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10406D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Шахматный задачник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Pr="007F5EE7" w:rsidRDefault="000C7467" w:rsidP="004F5CDA">
      <w:pPr>
        <w:pStyle w:val="ae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C7467" w:rsidRPr="007F5EE7" w:rsidRDefault="0010406D" w:rsidP="000C7467">
      <w:pPr>
        <w:pStyle w:val="ae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Евмушков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0C7467" w:rsidRPr="007F5EE7">
        <w:rPr>
          <w:rFonts w:ascii="Times New Roman" w:hAnsi="Times New Roman" w:cs="Times New Roman"/>
          <w:sz w:val="28"/>
          <w:szCs w:val="28"/>
        </w:rPr>
        <w:t>,</w:t>
      </w:r>
      <w:r w:rsidR="000C7467">
        <w:rPr>
          <w:rFonts w:ascii="Times New Roman" w:hAnsi="Times New Roman" w:cs="Times New Roman"/>
          <w:sz w:val="28"/>
          <w:szCs w:val="28"/>
        </w:rPr>
        <w:t xml:space="preserve"> 11</w:t>
      </w:r>
      <w:r w:rsidR="000C7467" w:rsidRPr="007F5EE7">
        <w:rPr>
          <w:rFonts w:ascii="Times New Roman" w:hAnsi="Times New Roman" w:cs="Times New Roman"/>
          <w:sz w:val="28"/>
          <w:szCs w:val="28"/>
        </w:rPr>
        <w:t xml:space="preserve"> «</w:t>
      </w:r>
      <w:r w:rsidR="000C7467">
        <w:rPr>
          <w:rFonts w:ascii="Times New Roman" w:hAnsi="Times New Roman" w:cs="Times New Roman"/>
          <w:sz w:val="28"/>
          <w:szCs w:val="28"/>
        </w:rPr>
        <w:t>И</w:t>
      </w:r>
      <w:r w:rsidR="000C7467" w:rsidRPr="007F5E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0C7467" w:rsidRPr="007F5E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C7467" w:rsidRPr="007F5EE7">
        <w:rPr>
          <w:rFonts w:ascii="Times New Roman" w:hAnsi="Times New Roman" w:cs="Times New Roman"/>
          <w:sz w:val="28"/>
          <w:szCs w:val="28"/>
        </w:rPr>
        <w:t>.</w:t>
      </w: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406D" w:rsidRDefault="0010406D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7467" w:rsidRPr="007F5EE7" w:rsidRDefault="000C7467" w:rsidP="000C7467">
      <w:pPr>
        <w:pStyle w:val="ae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7F5EE7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0C7467" w:rsidRPr="00AD01FE" w:rsidRDefault="000C7467" w:rsidP="000C74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1FE">
        <w:rPr>
          <w:rFonts w:ascii="Times New Roman" w:hAnsi="Times New Roman" w:cs="Times New Roman"/>
          <w:sz w:val="28"/>
          <w:szCs w:val="28"/>
        </w:rPr>
        <w:t>202</w:t>
      </w:r>
      <w:r w:rsidR="001040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1FE">
        <w:rPr>
          <w:rFonts w:ascii="Times New Roman" w:hAnsi="Times New Roman" w:cs="Times New Roman"/>
          <w:sz w:val="28"/>
          <w:szCs w:val="28"/>
        </w:rPr>
        <w:t>год</w:t>
      </w:r>
    </w:p>
    <w:p w:rsidR="00CB22FC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A4748" w:rsidRDefault="00FA4748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FA4748" w:rsidRDefault="00FA4748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0406D" w:rsidRDefault="0010406D" w:rsidP="0010406D">
      <w:pPr>
        <w:ind w:left="1701" w:right="1134"/>
        <w:jc w:val="center"/>
        <w:rPr>
          <w:rFonts w:ascii="Times New Roman" w:hAnsi="Times New Roman" w:cs="Times New Roman"/>
          <w:sz w:val="24"/>
          <w:szCs w:val="24"/>
        </w:rPr>
      </w:pPr>
    </w:p>
    <w:p w:rsidR="0010406D" w:rsidRDefault="0010406D" w:rsidP="0010406D">
      <w:pPr>
        <w:ind w:left="1701"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CB">
        <w:rPr>
          <w:rFonts w:ascii="Times New Roman" w:hAnsi="Times New Roman" w:cs="Times New Roman"/>
          <w:b/>
          <w:sz w:val="24"/>
          <w:szCs w:val="24"/>
        </w:rPr>
        <w:lastRenderedPageBreak/>
        <w:t>НЕКОТОРЫЕ ЗАДАЧИ, КОТОРЫЕ ПОКАЗЫВАЮТ СВЯЗЬ ШАХМАТ С МАТЕМАТИКОЙ:</w:t>
      </w:r>
    </w:p>
    <w:p w:rsidR="0010406D" w:rsidRDefault="0010406D" w:rsidP="0010406D">
      <w:pPr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6D" w:rsidRDefault="0010406D" w:rsidP="0010406D">
      <w:pPr>
        <w:ind w:left="17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6D" w:rsidRDefault="0010406D" w:rsidP="0010406D">
      <w:pPr>
        <w:pStyle w:val="a6"/>
        <w:numPr>
          <w:ilvl w:val="0"/>
          <w:numId w:val="11"/>
        </w:numPr>
        <w:suppressAutoHyphens w:val="0"/>
        <w:autoSpaceDN/>
        <w:spacing w:line="259" w:lineRule="auto"/>
        <w:ind w:left="1701"/>
        <w:contextualSpacing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четность и нечетность:</w:t>
      </w:r>
    </w:p>
    <w:p w:rsidR="0010406D" w:rsidRDefault="0010406D" w:rsidP="0010406D">
      <w:pPr>
        <w:pStyle w:val="a6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10406D" w:rsidRPr="00271903" w:rsidRDefault="0010406D" w:rsidP="0010406D">
      <w:pPr>
        <w:pStyle w:val="a6"/>
        <w:numPr>
          <w:ilvl w:val="0"/>
          <w:numId w:val="12"/>
        </w:numPr>
        <w:suppressAutoHyphens w:val="0"/>
        <w:autoSpaceDN/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</w:t>
      </w:r>
      <w:r w:rsidRPr="00271903">
        <w:rPr>
          <w:rFonts w:ascii="Times New Roman" w:eastAsia="Times New Roman" w:hAnsi="Times New Roman" w:cs="Times New Roman"/>
          <w:sz w:val="24"/>
          <w:szCs w:val="24"/>
        </w:rPr>
        <w:t>ход, конь меняет цвет клетки, на которой он стоит. Следовательно, каждый нечетный ход конь будет вставать на чёрную клетку. Исходя из этого и зная то, что конь должен вернуться на клетку А8, белого цвета, мы можем сказать, что он вернется через четное число ходов. Конь вышел на поле А8 и через несколько ходов вернулся на него. Докажите, что он сделал четное число ходов.</w:t>
      </w:r>
    </w:p>
    <w:p w:rsidR="0010406D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  <w:r w:rsidRPr="001767DB">
        <w:rPr>
          <w:rFonts w:ascii="Trebuchet MS" w:eastAsia="Times New Roman" w:hAnsi="Trebuchet MS" w:cs="Times New Roman"/>
          <w:noProof/>
          <w:color w:val="1B1F21"/>
          <w:sz w:val="20"/>
          <w:szCs w:val="20"/>
          <w:lang w:eastAsia="ru-RU"/>
        </w:rPr>
        <w:drawing>
          <wp:inline distT="0" distB="0" distL="0" distR="0">
            <wp:extent cx="2298700" cy="2095500"/>
            <wp:effectExtent l="0" t="0" r="6350" b="0"/>
            <wp:docPr id="45" name="Рисунок 45" descr="http://kavkaz-chess.ru/wp-content/uploads/2011/09/%D0%A010-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kavkaz-chess.ru/wp-content/uploads/2011/09/%D0%A010-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6D" w:rsidRPr="00756CD5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color w:val="1B1F21"/>
          <w:sz w:val="24"/>
          <w:szCs w:val="24"/>
          <w:lang w:eastAsia="ru-RU"/>
        </w:rPr>
      </w:pPr>
      <w:r w:rsidRPr="00756CD5">
        <w:rPr>
          <w:rFonts w:ascii="Times New Roman" w:eastAsia="Times New Roman" w:hAnsi="Times New Roman" w:cs="Times New Roman"/>
          <w:b/>
          <w:color w:val="1B1F21"/>
          <w:sz w:val="24"/>
          <w:szCs w:val="24"/>
          <w:lang w:eastAsia="ru-RU"/>
        </w:rPr>
        <w:t xml:space="preserve">Решение: </w:t>
      </w:r>
    </w:p>
    <w:p w:rsidR="0010406D" w:rsidRPr="00756CD5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756CD5"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  <w:t>Как вы уже могли заметить, конь, делая каждый свой ход, меняет цвет клетки, на которой он стоит. Значит, каждый нечетный ход конь будет вставать на черную клетку. Исходя из этого и зная, что конь должен вернуться на клетку А8, белого цвета, мы можем сказать, что он вернется через четное кол-во ходов.</w:t>
      </w:r>
    </w:p>
    <w:p w:rsidR="0010406D" w:rsidRPr="00756CD5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10406D" w:rsidRPr="00756CD5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</w:p>
    <w:p w:rsidR="0010406D" w:rsidRPr="00756CD5" w:rsidRDefault="0010406D" w:rsidP="0010406D">
      <w:pPr>
        <w:pStyle w:val="a6"/>
        <w:numPr>
          <w:ilvl w:val="0"/>
          <w:numId w:val="12"/>
        </w:numPr>
        <w:suppressAutoHyphens w:val="0"/>
        <w:autoSpaceDN/>
        <w:spacing w:after="0" w:line="240" w:lineRule="auto"/>
        <w:ind w:left="1701"/>
        <w:contextualSpacing/>
        <w:rPr>
          <w:rFonts w:ascii="Times New Roman" w:eastAsia="Times New Roman" w:hAnsi="Times New Roman" w:cs="Times New Roman"/>
          <w:color w:val="1B1F21"/>
          <w:sz w:val="24"/>
          <w:szCs w:val="24"/>
          <w:lang w:eastAsia="ru-RU"/>
        </w:rPr>
      </w:pPr>
      <w:r w:rsidRPr="00756CD5">
        <w:rPr>
          <w:rFonts w:ascii="Times New Roman" w:eastAsia="Times New Roman" w:hAnsi="Times New Roman" w:cs="Times New Roman"/>
          <w:sz w:val="24"/>
          <w:szCs w:val="24"/>
        </w:rPr>
        <w:t>Может ли конь пройти с поля a8 на поле h(1), побывав по дороге на каждом из остальных полей ровно один раз?</w:t>
      </w:r>
    </w:p>
    <w:p w:rsidR="0010406D" w:rsidRPr="00756CD5" w:rsidRDefault="0010406D" w:rsidP="0010406D">
      <w:pPr>
        <w:pStyle w:val="a6"/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DFD7D1"/>
          <w:sz w:val="24"/>
          <w:szCs w:val="24"/>
          <w:bdr w:val="none" w:sz="0" w:space="0" w:color="auto" w:frame="1"/>
          <w:lang w:eastAsia="ru-RU"/>
        </w:rPr>
      </w:pPr>
      <w:r w:rsidRPr="00756CD5">
        <w:rPr>
          <w:rFonts w:ascii="Times New Roman" w:eastAsia="Times New Roman" w:hAnsi="Times New Roman" w:cs="Times New Roman"/>
          <w:iCs/>
          <w:color w:val="DFD7D1"/>
          <w:sz w:val="24"/>
          <w:szCs w:val="24"/>
          <w:bdr w:val="none" w:sz="0" w:space="0" w:color="auto" w:frame="1"/>
          <w:lang w:eastAsia="ru-RU"/>
        </w:rPr>
        <w:t> </w:t>
      </w:r>
      <w:r w:rsidRPr="001767DB">
        <w:rPr>
          <w:rFonts w:ascii="Georgia" w:eastAsia="Times New Roman" w:hAnsi="Georgia" w:cs="Times New Roman"/>
          <w:noProof/>
          <w:color w:val="E0A46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139950" cy="1974850"/>
            <wp:effectExtent l="0" t="0" r="0" b="6350"/>
            <wp:docPr id="46" name="Рисунок 46" descr="http://kavkaz-chess.ru/wp-content/uploads/2011/09/%D0%A011-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kavkaz-chess.ru/wp-content/uploads/2011/09/%D0%A011-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756CD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Как и в предыдущем задании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 каждом ходе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конь меняет цвет клетки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которой он стоит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Следовательно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доске 63 хода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(нечетное число)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а8 – белая клетка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 63-м ходе конь будет на черной клетке</w:t>
      </w:r>
      <w:r w:rsidRPr="0046263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406D" w:rsidRDefault="0010406D" w:rsidP="0010406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96A9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Задача на разделение шахматной доски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10406D" w:rsidRDefault="0010406D" w:rsidP="0010406D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Из шахматной доски 8*8 врезали две противоположные угловые клетки</w:t>
      </w:r>
      <w:r w:rsidRPr="00896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Докажите</w:t>
      </w:r>
      <w:r w:rsidRPr="00896A9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что остаток доски нельзя разделить на домино (прямоугольники 1*2)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</w:t>
      </w:r>
    </w:p>
    <w:p w:rsidR="0010406D" w:rsidRDefault="0010406D" w:rsidP="0010406D">
      <w:pPr>
        <w:spacing w:after="0" w:line="240" w:lineRule="auto"/>
        <w:ind w:left="1701" w:right="1077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  <w:r w:rsidRPr="001767DB">
        <w:rPr>
          <w:rFonts w:ascii="Trebuchet MS" w:eastAsia="Times New Roman" w:hAnsi="Trebuchet MS" w:cs="Times New Roman"/>
          <w:noProof/>
          <w:color w:val="1B1F21"/>
          <w:sz w:val="20"/>
          <w:szCs w:val="20"/>
          <w:lang w:eastAsia="ru-RU"/>
        </w:rPr>
        <w:drawing>
          <wp:inline distT="0" distB="0" distL="0" distR="0">
            <wp:extent cx="1720850" cy="1714500"/>
            <wp:effectExtent l="0" t="0" r="0" b="0"/>
            <wp:docPr id="47" name="Рисунок 47" descr="http://kavkaz-chess.ru/wp-content/uploads/2011/09/%D0%A012-11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avkaz-chess.ru/wp-content/uploads/2011/09/%D0%A012-11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028D9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Решение:</w:t>
      </w:r>
    </w:p>
    <w:p w:rsidR="0010406D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Так выглядит домино: На шахматной доске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при удалении двух угловых клеток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(то есть либо две белых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либо две черных клетки), у нас получится 30 черных (белых) и 32 белых (черных)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А это значит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что мы не сможем разделить оставшуюся часть доски на домино (т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</w:t>
      </w:r>
      <w:r w:rsidRPr="005028D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неравное кол-во черных и белых).</w:t>
      </w:r>
    </w:p>
    <w:p w:rsidR="00BD2832" w:rsidRDefault="00BD2832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03227" w:rsidRDefault="00203227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C349D3" w:rsidRDefault="00C349D3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203227" w:rsidRDefault="00203227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3F2A" w:rsidRDefault="00203227" w:rsidP="00953F2A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3F2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 и шахматные этюды для тех,</w:t>
      </w:r>
    </w:p>
    <w:p w:rsidR="00203227" w:rsidRDefault="00203227" w:rsidP="00953F2A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53F2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кто </w:t>
      </w:r>
      <w:r w:rsidR="00953F2A" w:rsidRPr="00953F2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уже немного лучше знаком с игрой.</w:t>
      </w:r>
    </w:p>
    <w:p w:rsidR="00C349D3" w:rsidRDefault="00C349D3" w:rsidP="00953F2A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3F2A" w:rsidRPr="00953F2A" w:rsidRDefault="00953F2A" w:rsidP="00953F2A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3F2A" w:rsidRDefault="00953F2A" w:rsidP="00C349D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53F2A" w:rsidRDefault="00953F2A" w:rsidP="00C349D3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953F2A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Этюд, требующий перехитрения коня-хамелеона:</w:t>
      </w:r>
    </w:p>
    <w:p w:rsidR="003C32CB" w:rsidRDefault="003C32CB" w:rsidP="00C349D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3C32CB" w:rsidRDefault="003C32CB" w:rsidP="003C32C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3F2A" w:rsidRDefault="00953F2A" w:rsidP="00953F2A">
      <w:pPr>
        <w:spacing w:after="0" w:line="240" w:lineRule="auto"/>
        <w:ind w:left="1701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953F2A" w:rsidRDefault="00953F2A" w:rsidP="003C32CB">
      <w:pPr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sz w:val="24"/>
          <w:szCs w:val="24"/>
        </w:rPr>
        <w:t>Простой анализ позиции показывает, что фигуры обеих сторон в нижнем правом углу не могут двигаться, т. е., выражаясь шахматным языком, находятся во взаимном цугцванге. Например, если ферзь уйдет с h3, то либо будет потеряна ладья, либо двинется черный слон с угрозой f2-f1Ф. С другой стороны, любой ход слона f1 и коня h1 в начальном положении приводит к немедленной гибели черных - и, значит, они могут ходить только конем h8. Для выигрыша белый король должен пройти к полю b8 и выиграть этого коня. Идти он может только по черным полям, так как на белом поле получит шах слоном f1 с превращением пешки f.</w:t>
      </w:r>
      <w:r w:rsidR="003C32CB" w:rsidRPr="003C3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2CB" w:rsidRDefault="003C32CB" w:rsidP="003C32CB">
      <w:pPr>
        <w:rPr>
          <w:rFonts w:ascii="Times New Roman" w:hAnsi="Times New Roman" w:cs="Times New Roman"/>
          <w:sz w:val="24"/>
          <w:szCs w:val="24"/>
        </w:rPr>
      </w:pPr>
      <w:r w:rsidRPr="003C32CB">
        <w:drawing>
          <wp:anchor distT="0" distB="0" distL="114300" distR="114300" simplePos="0" relativeHeight="251658240" behindDoc="0" locked="0" layoutInCell="1" allowOverlap="1">
            <wp:simplePos x="1084521" y="457200"/>
            <wp:positionH relativeFrom="column">
              <wp:align>left</wp:align>
            </wp:positionH>
            <wp:positionV relativeFrom="paragraph">
              <wp:align>top</wp:align>
            </wp:positionV>
            <wp:extent cx="1594884" cy="1586423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84" cy="1586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3C32CB">
        <w:rPr>
          <w:rFonts w:ascii="Times New Roman" w:hAnsi="Times New Roman" w:cs="Times New Roman"/>
          <w:sz w:val="24"/>
          <w:szCs w:val="24"/>
        </w:rPr>
        <w:lastRenderedPageBreak/>
        <w:t>Прямолинейное движение короля на h8 не дает результата:</w:t>
      </w:r>
      <w:r w:rsidRPr="003C32CB">
        <w:rPr>
          <w:rFonts w:ascii="Times New Roman" w:hAnsi="Times New Roman" w:cs="Times New Roman"/>
          <w:sz w:val="24"/>
          <w:szCs w:val="24"/>
        </w:rPr>
        <w:br/>
        <w:t>1. Крb2 Кf7</w:t>
      </w:r>
      <w:r w:rsidRPr="003C32CB">
        <w:rPr>
          <w:rFonts w:ascii="Times New Roman" w:hAnsi="Times New Roman" w:cs="Times New Roman"/>
          <w:sz w:val="24"/>
          <w:szCs w:val="24"/>
        </w:rPr>
        <w:br/>
        <w:t>2. Крc3 Кh8</w:t>
      </w:r>
      <w:r w:rsidRPr="003C32CB">
        <w:rPr>
          <w:rFonts w:ascii="Times New Roman" w:hAnsi="Times New Roman" w:cs="Times New Roman"/>
          <w:sz w:val="24"/>
          <w:szCs w:val="24"/>
        </w:rPr>
        <w:br/>
        <w:t>3. Крd4 Кf7 (прикрывая поле e5)</w:t>
      </w:r>
      <w:r w:rsidRPr="003C32CB">
        <w:rPr>
          <w:rFonts w:ascii="Times New Roman" w:hAnsi="Times New Roman" w:cs="Times New Roman"/>
          <w:sz w:val="24"/>
          <w:szCs w:val="24"/>
        </w:rPr>
        <w:br/>
        <w:t>4. Крe3 Кh8</w:t>
      </w:r>
      <w:r w:rsidRPr="003C32CB">
        <w:rPr>
          <w:rFonts w:ascii="Times New Roman" w:hAnsi="Times New Roman" w:cs="Times New Roman"/>
          <w:sz w:val="24"/>
          <w:szCs w:val="24"/>
        </w:rPr>
        <w:br/>
        <w:t>5. Крf4 (ничего не дает 5. Фh4 Сd3 6. Л:h1+, ибо черные играют не 6. … ghФ? 7. Ф:f2 мат, a 6. … ghK!)</w:t>
      </w:r>
      <w:r w:rsidRPr="003C32CB">
        <w:rPr>
          <w:rFonts w:ascii="Times New Roman" w:hAnsi="Times New Roman" w:cs="Times New Roman"/>
          <w:sz w:val="24"/>
          <w:szCs w:val="24"/>
        </w:rPr>
        <w:br/>
        <w:t>5. … Кf7! (охраняя оба поля - e5 и g5)</w:t>
      </w:r>
      <w:r w:rsidRPr="003C32CB">
        <w:rPr>
          <w:rFonts w:ascii="Times New Roman" w:hAnsi="Times New Roman" w:cs="Times New Roman"/>
          <w:sz w:val="24"/>
          <w:szCs w:val="24"/>
        </w:rPr>
        <w:br/>
        <w:t>6. Крe3 Кh8</w:t>
      </w:r>
      <w:r w:rsidRPr="003C32CB">
        <w:rPr>
          <w:rFonts w:ascii="Times New Roman" w:hAnsi="Times New Roman" w:cs="Times New Roman"/>
          <w:sz w:val="24"/>
          <w:szCs w:val="24"/>
        </w:rPr>
        <w:br/>
        <w:t>7. Крd4 Кf7</w:t>
      </w:r>
      <w:r w:rsidRPr="003C32CB">
        <w:rPr>
          <w:rFonts w:ascii="Times New Roman" w:hAnsi="Times New Roman" w:cs="Times New Roman"/>
          <w:sz w:val="24"/>
          <w:szCs w:val="24"/>
        </w:rPr>
        <w:br/>
        <w:t>8. Крc5 Кh8</w:t>
      </w:r>
      <w:r w:rsidRPr="003C32CB">
        <w:rPr>
          <w:rFonts w:ascii="Times New Roman" w:hAnsi="Times New Roman" w:cs="Times New Roman"/>
          <w:sz w:val="24"/>
          <w:szCs w:val="24"/>
        </w:rPr>
        <w:br/>
        <w:t>9. Крd6 Кg6! </w:t>
      </w:r>
    </w:p>
    <w:p w:rsidR="003C32CB" w:rsidRDefault="003C32CB" w:rsidP="003C32CB">
      <w:pPr>
        <w:rPr>
          <w:rFonts w:ascii="Times New Roman" w:hAnsi="Times New Roman" w:cs="Times New Roman"/>
          <w:sz w:val="24"/>
          <w:szCs w:val="24"/>
        </w:rPr>
      </w:pPr>
      <w:r w:rsidRPr="003C32CB">
        <w:rPr>
          <w:rFonts w:ascii="Times New Roman" w:hAnsi="Times New Roman" w:cs="Times New Roman"/>
          <w:sz w:val="24"/>
          <w:szCs w:val="24"/>
        </w:rPr>
        <w:t>Итак, конь охраняет все поля вторжения белого короля. Для того чтобы все-таки «прорваться» к h8, нужно изменить соответствие цвета между белым королем и черным конем. Но этого можно достичь, лишь встав королем один раз на белое поле. Искомым является поле a8 - единственное недоступное для черного слона!</w:t>
      </w: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  <w:r w:rsidRPr="00C349D3">
        <w:rPr>
          <w:rFonts w:ascii="Times New Roman" w:hAnsi="Times New Roman" w:cs="Times New Roman"/>
          <w:sz w:val="24"/>
          <w:szCs w:val="24"/>
        </w:rPr>
        <w:t>После проведенного анализа решение находится почти автоматически:</w:t>
      </w:r>
      <w:r w:rsidRPr="00C349D3">
        <w:rPr>
          <w:rFonts w:ascii="Times New Roman" w:hAnsi="Times New Roman" w:cs="Times New Roman"/>
          <w:sz w:val="24"/>
          <w:szCs w:val="24"/>
        </w:rPr>
        <w:br/>
        <w:t>1-6. Крa1-b2-c3-d4-c5-b6-a7 (черный конь в это время переходит с h8 на g6 и обратно)</w:t>
      </w:r>
      <w:r w:rsidRPr="00C349D3">
        <w:rPr>
          <w:rFonts w:ascii="Times New Roman" w:hAnsi="Times New Roman" w:cs="Times New Roman"/>
          <w:sz w:val="24"/>
          <w:szCs w:val="24"/>
        </w:rPr>
        <w:br/>
        <w:t>7. Крa7-a8!! Кh8-g6</w:t>
      </w:r>
      <w:r w:rsidRPr="00C349D3">
        <w:rPr>
          <w:rFonts w:ascii="Times New Roman" w:hAnsi="Times New Roman" w:cs="Times New Roman"/>
          <w:sz w:val="24"/>
          <w:szCs w:val="24"/>
        </w:rPr>
        <w:br/>
        <w:t>8. Крa8-b8 Кg6-h8</w:t>
      </w:r>
      <w:r w:rsidRPr="00C349D3">
        <w:rPr>
          <w:rFonts w:ascii="Times New Roman" w:hAnsi="Times New Roman" w:cs="Times New Roman"/>
          <w:sz w:val="24"/>
          <w:szCs w:val="24"/>
        </w:rPr>
        <w:br/>
        <w:t>9. Крb8-c7 Кh8-f7! Неожиданно черный конь опять создает барьер для короля, но это лишь временное препятствие.</w:t>
      </w:r>
      <w:r w:rsidRPr="00C349D3">
        <w:rPr>
          <w:rFonts w:ascii="Times New Roman" w:hAnsi="Times New Roman" w:cs="Times New Roman"/>
          <w:sz w:val="24"/>
          <w:szCs w:val="24"/>
        </w:rPr>
        <w:br/>
        <w:t>10-13. Крc7-b6-c5-d4-e5 Кh8-g6+</w:t>
      </w:r>
      <w:r w:rsidRPr="00C349D3">
        <w:rPr>
          <w:rFonts w:ascii="Times New Roman" w:hAnsi="Times New Roman" w:cs="Times New Roman"/>
          <w:sz w:val="24"/>
          <w:szCs w:val="24"/>
        </w:rPr>
        <w:br/>
        <w:t>14. Крe5-f6 Кg6-h8</w:t>
      </w:r>
      <w:r w:rsidRPr="00C349D3">
        <w:rPr>
          <w:rFonts w:ascii="Times New Roman" w:hAnsi="Times New Roman" w:cs="Times New Roman"/>
          <w:sz w:val="24"/>
          <w:szCs w:val="24"/>
        </w:rPr>
        <w:br/>
        <w:t>15. Крf6-g7 Кh8-g6</w:t>
      </w:r>
      <w:r w:rsidRPr="00C349D3">
        <w:rPr>
          <w:rFonts w:ascii="Times New Roman" w:hAnsi="Times New Roman" w:cs="Times New Roman"/>
          <w:sz w:val="24"/>
          <w:szCs w:val="24"/>
        </w:rPr>
        <w:br/>
        <w:t>16. h7-h8Ф (после 16. Кр:g6 Сd3+ вся работа белых пошла бы насмарку)</w:t>
      </w:r>
      <w:r w:rsidRPr="00C349D3">
        <w:rPr>
          <w:rFonts w:ascii="Times New Roman" w:hAnsi="Times New Roman" w:cs="Times New Roman"/>
          <w:sz w:val="24"/>
          <w:szCs w:val="24"/>
        </w:rPr>
        <w:br/>
        <w:t>16. … Кg6:h8</w:t>
      </w:r>
      <w:r w:rsidRPr="00C349D3">
        <w:rPr>
          <w:rFonts w:ascii="Times New Roman" w:hAnsi="Times New Roman" w:cs="Times New Roman"/>
          <w:sz w:val="24"/>
          <w:szCs w:val="24"/>
        </w:rPr>
        <w:br/>
        <w:t>17. Крg7:h8 Кh1-g3</w:t>
      </w:r>
      <w:r w:rsidRPr="00C349D3">
        <w:rPr>
          <w:rFonts w:ascii="Times New Roman" w:hAnsi="Times New Roman" w:cs="Times New Roman"/>
          <w:sz w:val="24"/>
          <w:szCs w:val="24"/>
        </w:rPr>
        <w:br/>
        <w:t>18. Фh3:g3 Сf1-d3</w:t>
      </w:r>
      <w:r w:rsidRPr="00C349D3">
        <w:rPr>
          <w:rFonts w:ascii="Times New Roman" w:hAnsi="Times New Roman" w:cs="Times New Roman"/>
          <w:sz w:val="24"/>
          <w:szCs w:val="24"/>
        </w:rPr>
        <w:br/>
        <w:t>19. Фg3:g2 мат.</w:t>
      </w: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  <w:r w:rsidRPr="00C349D3">
        <w:rPr>
          <w:rFonts w:ascii="Times New Roman" w:hAnsi="Times New Roman" w:cs="Times New Roman"/>
          <w:sz w:val="24"/>
          <w:szCs w:val="24"/>
        </w:rPr>
        <w:t> Любопытно, что в решении содержится также геометрический мотив: белый король, прежде чем добиться своего, побывал в трех углах шахматной доски!</w:t>
      </w: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sz w:val="24"/>
          <w:szCs w:val="24"/>
        </w:rPr>
      </w:pPr>
    </w:p>
    <w:p w:rsidR="00C349D3" w:rsidRDefault="00C349D3" w:rsidP="00C349D3">
      <w:pPr>
        <w:rPr>
          <w:rFonts w:ascii="Times New Roman" w:hAnsi="Times New Roman" w:cs="Times New Roman"/>
          <w:b/>
          <w:sz w:val="24"/>
          <w:szCs w:val="24"/>
        </w:rPr>
      </w:pPr>
      <w:r w:rsidRPr="00C349D3">
        <w:rPr>
          <w:rFonts w:ascii="Times New Roman" w:hAnsi="Times New Roman" w:cs="Times New Roman"/>
          <w:b/>
          <w:sz w:val="24"/>
          <w:szCs w:val="24"/>
        </w:rPr>
        <w:t>Задача: «Мат в один ход»:</w:t>
      </w:r>
    </w:p>
    <w:p w:rsidR="008402FF" w:rsidRDefault="00C349D3" w:rsidP="008402FF">
      <w:pPr>
        <w:rPr>
          <w:rFonts w:ascii="Times New Roman" w:hAnsi="Times New Roman" w:cs="Times New Roman"/>
          <w:b/>
          <w:sz w:val="24"/>
          <w:szCs w:val="24"/>
        </w:rPr>
      </w:pPr>
      <w:r w:rsidRPr="008402FF">
        <w:rPr>
          <w:rFonts w:ascii="Times New Roman" w:hAnsi="Times New Roman" w:cs="Times New Roman"/>
          <w:sz w:val="24"/>
          <w:szCs w:val="24"/>
        </w:rPr>
        <w:t>На первый взгляд, все чересчур просто - мат дается ходом 1. Кd5:c7. Но можно ли утверждать, что сейчас ход белых? А что, если в этой позиции ход черных - и тогда после 1. … Кa1:c2 они дают мат? Для выяснения того, чей же здесь ход, произведем ретроанализ позиции.</w:t>
      </w:r>
      <w:r w:rsidR="008402FF" w:rsidRPr="008402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9D3" w:rsidRPr="008402FF" w:rsidRDefault="008402FF" w:rsidP="008402FF">
      <w:pPr>
        <w:rPr>
          <w:rFonts w:ascii="Times New Roman" w:hAnsi="Times New Roman" w:cs="Times New Roman"/>
          <w:sz w:val="24"/>
          <w:szCs w:val="24"/>
        </w:rPr>
      </w:pPr>
      <w:r w:rsidRPr="00C349D3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D7D6171" wp14:editId="0E100897">
            <wp:extent cx="1781503" cy="18036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969" cy="18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D3" w:rsidRPr="008402FF" w:rsidRDefault="00C349D3" w:rsidP="008402FF">
      <w:pPr>
        <w:rPr>
          <w:rFonts w:ascii="Times New Roman" w:hAnsi="Times New Roman" w:cs="Times New Roman"/>
          <w:sz w:val="24"/>
          <w:szCs w:val="24"/>
        </w:rPr>
      </w:pPr>
      <w:r w:rsidRPr="008402FF">
        <w:rPr>
          <w:rFonts w:ascii="Times New Roman" w:hAnsi="Times New Roman" w:cs="Times New Roman"/>
          <w:sz w:val="24"/>
          <w:szCs w:val="24"/>
        </w:rPr>
        <w:t>Определим, какое число ходов, четное или нечетное, сделала каждая сторона прежде, чем возникла данная позиция. Легко убедиться, что королевская ладья, сколько бы ни ходила, с исходного поля h1 могла попасть на g1 только за нечетное число ходов. Положение ферзевой ладьи кажется более свободным - в ее распоряжении было три поля: a1, a2 и b1, но каждый раз она могла пойти только на соседнее: с a1 на a2 или b1, а с a2 и b1 лишь на a1. Так как сейчас она находится на b1, то ею сделано нечетное число ходов.</w:t>
      </w:r>
    </w:p>
    <w:p w:rsidR="00C349D3" w:rsidRPr="008402FF" w:rsidRDefault="00C349D3" w:rsidP="008402FF">
      <w:pPr>
        <w:rPr>
          <w:rFonts w:ascii="Times New Roman" w:hAnsi="Times New Roman" w:cs="Times New Roman"/>
          <w:sz w:val="24"/>
          <w:szCs w:val="24"/>
        </w:rPr>
      </w:pPr>
      <w:r w:rsidRPr="008402FF">
        <w:rPr>
          <w:rFonts w:ascii="Times New Roman" w:hAnsi="Times New Roman" w:cs="Times New Roman"/>
          <w:sz w:val="24"/>
          <w:szCs w:val="24"/>
        </w:rPr>
        <w:t xml:space="preserve">Белые слоны не двигались с места, так </w:t>
      </w:r>
      <w:r w:rsidR="008402FF" w:rsidRPr="008402FF">
        <w:rPr>
          <w:rFonts w:ascii="Times New Roman" w:hAnsi="Times New Roman" w:cs="Times New Roman"/>
          <w:sz w:val="24"/>
          <w:szCs w:val="24"/>
        </w:rPr>
        <w:t>же,</w:t>
      </w:r>
      <w:r w:rsidRPr="008402FF">
        <w:rPr>
          <w:rFonts w:ascii="Times New Roman" w:hAnsi="Times New Roman" w:cs="Times New Roman"/>
          <w:sz w:val="24"/>
          <w:szCs w:val="24"/>
        </w:rPr>
        <w:t xml:space="preserve"> как и их ферзь, который был взят конем черных. У короля были лишь два соседних поля - d1 и e1, и ясно, </w:t>
      </w:r>
      <w:r w:rsidR="008402FF" w:rsidRPr="008402FF">
        <w:rPr>
          <w:rFonts w:ascii="Times New Roman" w:hAnsi="Times New Roman" w:cs="Times New Roman"/>
          <w:sz w:val="24"/>
          <w:szCs w:val="24"/>
        </w:rPr>
        <w:t>что-либо</w:t>
      </w:r>
      <w:r w:rsidRPr="008402FF">
        <w:rPr>
          <w:rFonts w:ascii="Times New Roman" w:hAnsi="Times New Roman" w:cs="Times New Roman"/>
          <w:sz w:val="24"/>
          <w:szCs w:val="24"/>
        </w:rPr>
        <w:t xml:space="preserve"> он совсем не двигался, либо сделал четное число ходов. Из всех белых пешек ходила только одна ладейная, да и та продвинулась всего на одно поле, т. е. на долю пешек приходится нечетное число ходов.</w:t>
      </w:r>
    </w:p>
    <w:p w:rsidR="00C349D3" w:rsidRPr="008402FF" w:rsidRDefault="00C349D3" w:rsidP="008402FF">
      <w:pPr>
        <w:rPr>
          <w:rFonts w:ascii="Times New Roman" w:hAnsi="Times New Roman" w:cs="Times New Roman"/>
          <w:sz w:val="24"/>
          <w:szCs w:val="24"/>
        </w:rPr>
      </w:pPr>
      <w:r w:rsidRPr="008402FF">
        <w:rPr>
          <w:rFonts w:ascii="Times New Roman" w:hAnsi="Times New Roman" w:cs="Times New Roman"/>
          <w:sz w:val="24"/>
          <w:szCs w:val="24"/>
        </w:rPr>
        <w:t>Как будто сложнее обстоит дело с подсчетом ходов, сделанных конями, так как неизвестно, где какой конь находится. Но оказывается, что это не играет никакой роли. Здесь-то и проявляется особенность коня-хамелеона. Если на d5 стоит ферзевый конь, то на это белое поле с белого же поля b1 он попал за четное число ходов. В этом случае на d1 расположился королевский конь, а поскольку оно белое, то с черного поля g1 он мог попасть на него только за нечетное число ходов. Таким образом, оба белых коня вместе сделали нечетное число ходов.</w:t>
      </w:r>
    </w:p>
    <w:p w:rsidR="00C349D3" w:rsidRDefault="00C349D3" w:rsidP="008402FF">
      <w:pPr>
        <w:rPr>
          <w:rFonts w:ascii="Times New Roman" w:hAnsi="Times New Roman" w:cs="Times New Roman"/>
          <w:sz w:val="24"/>
          <w:szCs w:val="24"/>
        </w:rPr>
      </w:pPr>
      <w:r w:rsidRPr="008402FF">
        <w:rPr>
          <w:rFonts w:ascii="Times New Roman" w:hAnsi="Times New Roman" w:cs="Times New Roman"/>
          <w:sz w:val="24"/>
          <w:szCs w:val="24"/>
        </w:rPr>
        <w:t>Но, может быть, результат изменится, если предположить, что на d5 находится королевский конь, а на d1 - ферзевый? Конечно, нет! Если это так, то королевский конь сделал нечетное число ходов (с черного поля попал на белое), а ферзевый - четное (с белого поля на белое), и сумма их ходов вновь нечетна.</w:t>
      </w:r>
    </w:p>
    <w:p w:rsidR="008402FF" w:rsidRDefault="008402FF" w:rsidP="008402FF">
      <w:pPr>
        <w:rPr>
          <w:rFonts w:ascii="Times New Roman" w:hAnsi="Times New Roman" w:cs="Times New Roman"/>
          <w:b/>
          <w:sz w:val="24"/>
          <w:szCs w:val="24"/>
        </w:rPr>
      </w:pPr>
      <w:r w:rsidRPr="008402FF">
        <w:rPr>
          <w:rFonts w:ascii="Times New Roman" w:hAnsi="Times New Roman" w:cs="Times New Roman"/>
          <w:sz w:val="24"/>
          <w:szCs w:val="24"/>
        </w:rPr>
        <w:t>Суммируя все ходы, сделанные белыми фигурами, получаем в результате четное число. Аналогичный расчет для черных фигур показывает, что ими сделано в общей сложности нечетное число ходов. Итак, белые сделали четное, а черные - нечетное число ходов. Так как партию начинают белые, то в нашей позиции ход черных, и именно они дают мат после </w:t>
      </w:r>
      <w:r w:rsidRPr="008402FF">
        <w:rPr>
          <w:rFonts w:ascii="Times New Roman" w:hAnsi="Times New Roman" w:cs="Times New Roman"/>
          <w:b/>
          <w:sz w:val="24"/>
          <w:szCs w:val="24"/>
        </w:rPr>
        <w:t>1… Кa1:c2!</w:t>
      </w:r>
    </w:p>
    <w:p w:rsidR="008402FF" w:rsidRDefault="008402FF" w:rsidP="008402FF">
      <w:pPr>
        <w:rPr>
          <w:rFonts w:ascii="Times New Roman" w:hAnsi="Times New Roman" w:cs="Times New Roman"/>
          <w:b/>
          <w:sz w:val="24"/>
          <w:szCs w:val="24"/>
        </w:rPr>
      </w:pPr>
    </w:p>
    <w:p w:rsidR="008402FF" w:rsidRDefault="008402FF" w:rsidP="008402FF">
      <w:pPr>
        <w:rPr>
          <w:rFonts w:ascii="Times New Roman" w:hAnsi="Times New Roman" w:cs="Times New Roman"/>
          <w:b/>
          <w:sz w:val="24"/>
          <w:szCs w:val="24"/>
        </w:rPr>
      </w:pPr>
    </w:p>
    <w:p w:rsidR="00C349D3" w:rsidRDefault="00BC7684" w:rsidP="00C349D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Задача о «Короле-самоубийце»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C7684" w:rsidRPr="00BC7684" w:rsidRDefault="00BC7684" w:rsidP="00BC7684">
      <w:pPr>
        <w:rPr>
          <w:rFonts w:ascii="Times New Roman" w:hAnsi="Times New Roman" w:cs="Times New Roman"/>
          <w:sz w:val="24"/>
          <w:szCs w:val="24"/>
        </w:rPr>
      </w:pPr>
      <w:r w:rsidRPr="00BC7684">
        <w:rPr>
          <w:rFonts w:ascii="Times New Roman" w:hAnsi="Times New Roman" w:cs="Times New Roman"/>
          <w:sz w:val="24"/>
          <w:szCs w:val="24"/>
        </w:rPr>
        <w:t>На доске 1000×1000 стоят белый король и 499 черных ладей. Доказать, что при произвольном начальном расположении этих фигур король за некоторое число ходов может встать под шах, как бы черные ни играли.</w:t>
      </w:r>
    </w:p>
    <w:p w:rsidR="00BC7684" w:rsidRDefault="00BC7684" w:rsidP="00BC7684">
      <w:pPr>
        <w:rPr>
          <w:rFonts w:ascii="Times New Roman" w:hAnsi="Times New Roman" w:cs="Times New Roman"/>
          <w:sz w:val="24"/>
          <w:szCs w:val="24"/>
        </w:rPr>
      </w:pPr>
      <w:r w:rsidRPr="00BC7684">
        <w:rPr>
          <w:rFonts w:ascii="Times New Roman" w:hAnsi="Times New Roman" w:cs="Times New Roman"/>
          <w:sz w:val="24"/>
          <w:szCs w:val="24"/>
        </w:rPr>
        <w:t>Пошлем короля сначала в левый нижний угол доски и затем по главной диагонали вправо вверх. Можно считать, что после первого хода короля из угла (Крa1-b2) и ответного хода черных три нижние горизонтали и три левые вертикали свободны от ладей, иначе уже вторым ходом король встанет под шах. Таким образом, все ладьи находятся выше и правее короля. Рассмотрим теперь тот момент, когда король сделал еще 997 ходов по главной диагонали и черные ответили на его последний ход. При этом ни одна из ладей не должна находиться на трех верхних горизонталях и трех правых вертикалях. Иначе говоря, все ладьи расположены левее и ниже короля (иначе он следующим ходом опять добьется своей цели). Это означает, что к рассматриваемому моменту каждая ладья должна была сделать два хода, поменяв свою вертикаль и горизонталь до того, как на них появится король. Но ладей имеется 499 и за 997 ходов им не переместиться - не хватает ровно одного хода!</w:t>
      </w:r>
    </w:p>
    <w:p w:rsidR="00BC7684" w:rsidRDefault="00BC7684" w:rsidP="00BC7684">
      <w:pPr>
        <w:rPr>
          <w:rFonts w:ascii="Times New Roman" w:hAnsi="Times New Roman" w:cs="Times New Roman"/>
          <w:sz w:val="24"/>
          <w:szCs w:val="24"/>
        </w:rPr>
      </w:pPr>
    </w:p>
    <w:p w:rsidR="00BC7684" w:rsidRDefault="00BC7684" w:rsidP="00BC768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7684">
        <w:rPr>
          <w:rFonts w:ascii="Times New Roman" w:hAnsi="Times New Roman" w:cs="Times New Roman"/>
          <w:b/>
          <w:sz w:val="24"/>
          <w:szCs w:val="24"/>
        </w:rPr>
        <w:t>Задача о</w:t>
      </w:r>
      <w:r w:rsidRPr="00BC76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C7684">
        <w:rPr>
          <w:rFonts w:ascii="Times New Roman" w:hAnsi="Times New Roman" w:cs="Times New Roman"/>
          <w:b/>
          <w:sz w:val="24"/>
          <w:szCs w:val="24"/>
        </w:rPr>
        <w:t>«Неприкосновенном короле»</w:t>
      </w:r>
      <w:r w:rsidRPr="00BC768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C7684" w:rsidRDefault="0046608B" w:rsidP="0046608B">
      <w:pPr>
        <w:rPr>
          <w:rFonts w:ascii="Times New Roman" w:hAnsi="Times New Roman" w:cs="Times New Roman"/>
          <w:sz w:val="24"/>
          <w:szCs w:val="24"/>
        </w:rPr>
      </w:pPr>
      <w:r w:rsidRPr="0046608B">
        <w:rPr>
          <w:rFonts w:ascii="Times New Roman" w:hAnsi="Times New Roman" w:cs="Times New Roman"/>
          <w:sz w:val="24"/>
          <w:szCs w:val="24"/>
        </w:rPr>
        <w:t>Белый король находится на поле c3 и не имеет права двигаться (поэтому он и называется неприкосновенным). Может ли белый ферзь с помощью своего неприкосновенного короля заматовать одинокого короля черных?</w:t>
      </w:r>
    </w:p>
    <w:p w:rsidR="0046608B" w:rsidRDefault="0046608B" w:rsidP="0046608B">
      <w:pPr>
        <w:rPr>
          <w:rFonts w:ascii="Times New Roman" w:hAnsi="Times New Roman" w:cs="Times New Roman"/>
          <w:sz w:val="24"/>
          <w:szCs w:val="24"/>
        </w:rPr>
      </w:pPr>
      <w:r w:rsidRPr="0046608B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A5F2619" wp14:editId="4775274F">
            <wp:extent cx="1907998" cy="18929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34971" cy="1919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8B" w:rsidRDefault="0046608B" w:rsidP="0046608B">
      <w:pPr>
        <w:rPr>
          <w:rFonts w:ascii="Times New Roman" w:hAnsi="Times New Roman" w:cs="Times New Roman"/>
          <w:b/>
          <w:sz w:val="24"/>
          <w:szCs w:val="24"/>
        </w:rPr>
      </w:pPr>
      <w:r w:rsidRPr="0046608B">
        <w:rPr>
          <w:rFonts w:ascii="Times New Roman" w:hAnsi="Times New Roman" w:cs="Times New Roman"/>
          <w:sz w:val="24"/>
          <w:szCs w:val="24"/>
        </w:rPr>
        <w:t>Для решения, прежде всего, черного короля следует загнать на угловое поле a8. С этим заданием ферзь справляется довольно легко и при этом может попасть на d7. Если теперь ход черных, то после</w:t>
      </w:r>
      <w:r w:rsidRPr="0046608B">
        <w:rPr>
          <w:rFonts w:ascii="Times New Roman" w:hAnsi="Times New Roman" w:cs="Times New Roman"/>
          <w:sz w:val="24"/>
          <w:szCs w:val="24"/>
        </w:rPr>
        <w:br/>
      </w:r>
      <w:r w:rsidRPr="0046608B">
        <w:rPr>
          <w:rFonts w:ascii="Times New Roman" w:hAnsi="Times New Roman" w:cs="Times New Roman"/>
          <w:b/>
          <w:sz w:val="24"/>
          <w:szCs w:val="24"/>
        </w:rPr>
        <w:t>1. … Крa8-b8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2. Фd7-c6! белые матуют в 10 ходов: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2. … Крb8-a7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3. Фe6-c8! Крa7-b6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4. Фc8-d7! Крb6-c5 (4… Крa5 5. Фb7 и 4. … Крa6 5. Фc7 Крa5 6. Фd6 приводит к основному варианту)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5. Фd7-e6 Крc5-b5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6. Фe6-d6 Крb5-a5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7. Фd6-b4+ (7. Фd6-c6 - пат!)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7. … Крa5-a6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8. Фb4-b8 Крa6-a5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9. Фb8-b7 Крa5-a4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10. Фb7-a6 мат.</w:t>
      </w:r>
    </w:p>
    <w:p w:rsidR="0046608B" w:rsidRDefault="0046608B" w:rsidP="00466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же после ход белых</w:t>
      </w:r>
      <w:r w:rsidRPr="004660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они должны передать очередь хода противнику.</w:t>
      </w:r>
    </w:p>
    <w:p w:rsidR="0046608B" w:rsidRDefault="0046608B" w:rsidP="0046608B">
      <w:pPr>
        <w:rPr>
          <w:rFonts w:ascii="Times New Roman" w:hAnsi="Times New Roman" w:cs="Times New Roman"/>
          <w:sz w:val="24"/>
          <w:szCs w:val="24"/>
        </w:rPr>
      </w:pPr>
      <w:r w:rsidRPr="0046608B">
        <w:rPr>
          <w:rFonts w:ascii="Times New Roman" w:hAnsi="Times New Roman" w:cs="Times New Roman"/>
          <w:b/>
          <w:sz w:val="24"/>
          <w:szCs w:val="24"/>
        </w:rPr>
        <w:t>1. Фd7-d5+ Крa8-a7 (1. … Крb8 2. Фc6!)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2. Фd5-b5 Крa7-a8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3. Фb5-a6+ Крa8-b8</w:t>
      </w:r>
      <w:r w:rsidRPr="0046608B">
        <w:rPr>
          <w:rFonts w:ascii="Times New Roman" w:hAnsi="Times New Roman" w:cs="Times New Roman"/>
          <w:b/>
          <w:sz w:val="24"/>
          <w:szCs w:val="24"/>
        </w:rPr>
        <w:br/>
        <w:t>4. Фa6-c6!</w:t>
      </w:r>
      <w:r w:rsidRPr="0046608B">
        <w:rPr>
          <w:rFonts w:ascii="Times New Roman" w:hAnsi="Times New Roman" w:cs="Times New Roman"/>
          <w:sz w:val="24"/>
          <w:szCs w:val="24"/>
        </w:rPr>
        <w:t> - и цель достигнута.</w:t>
      </w:r>
    </w:p>
    <w:p w:rsidR="007C793C" w:rsidRDefault="007C793C" w:rsidP="0046608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C793C" w:rsidRPr="007C793C" w:rsidRDefault="007C793C" w:rsidP="0046608B">
      <w:pPr>
        <w:rPr>
          <w:rFonts w:ascii="Times New Roman" w:hAnsi="Times New Roman" w:cs="Times New Roman"/>
          <w:b/>
          <w:sz w:val="24"/>
          <w:szCs w:val="24"/>
        </w:rPr>
      </w:pPr>
      <w:r w:rsidRPr="007C793C">
        <w:rPr>
          <w:rFonts w:ascii="Times New Roman" w:hAnsi="Times New Roman" w:cs="Times New Roman"/>
          <w:b/>
          <w:sz w:val="24"/>
          <w:szCs w:val="24"/>
        </w:rPr>
        <w:t>Задача с белыми фигурами, и одним черным королем:</w:t>
      </w:r>
    </w:p>
    <w:p w:rsidR="00BC7684" w:rsidRPr="007C793C" w:rsidRDefault="007C793C" w:rsidP="007C793C">
      <w:pPr>
        <w:rPr>
          <w:rFonts w:ascii="Times New Roman" w:hAnsi="Times New Roman" w:cs="Times New Roman"/>
          <w:sz w:val="24"/>
          <w:szCs w:val="24"/>
        </w:rPr>
      </w:pPr>
      <w:r w:rsidRPr="007C793C">
        <w:rPr>
          <w:rFonts w:ascii="Times New Roman" w:hAnsi="Times New Roman" w:cs="Times New Roman"/>
          <w:sz w:val="24"/>
          <w:szCs w:val="24"/>
        </w:rPr>
        <w:t>Пусть на доске стоят все белые фигуры (на исходных местах) и один черный король на h4. Как быстрее всего белые дают мат?</w:t>
      </w:r>
    </w:p>
    <w:p w:rsidR="008402FF" w:rsidRDefault="007C793C" w:rsidP="00C349D3">
      <w:pPr>
        <w:rPr>
          <w:rFonts w:ascii="Times New Roman" w:hAnsi="Times New Roman" w:cs="Times New Roman"/>
          <w:b/>
          <w:sz w:val="24"/>
          <w:szCs w:val="24"/>
        </w:rPr>
      </w:pPr>
      <w:r w:rsidRPr="007C793C">
        <w:rPr>
          <w:rFonts w:ascii="Times New Roman" w:hAnsi="Times New Roman" w:cs="Times New Roman"/>
          <w:sz w:val="24"/>
          <w:szCs w:val="24"/>
        </w:rPr>
        <w:t>Мат ставится в три хода:</w:t>
      </w:r>
      <w:r w:rsidRPr="007C793C">
        <w:rPr>
          <w:rFonts w:ascii="Times New Roman" w:hAnsi="Times New Roman" w:cs="Times New Roman"/>
          <w:sz w:val="24"/>
          <w:szCs w:val="24"/>
        </w:rPr>
        <w:br/>
      </w:r>
      <w:r w:rsidRPr="007C793C">
        <w:rPr>
          <w:rFonts w:ascii="Times New Roman" w:hAnsi="Times New Roman" w:cs="Times New Roman"/>
          <w:b/>
          <w:sz w:val="24"/>
          <w:szCs w:val="24"/>
        </w:rPr>
        <w:t>1. d2-d4 Крh4-h5</w:t>
      </w:r>
      <w:r w:rsidRPr="007C793C">
        <w:rPr>
          <w:rFonts w:ascii="Times New Roman" w:hAnsi="Times New Roman" w:cs="Times New Roman"/>
          <w:b/>
          <w:sz w:val="24"/>
          <w:szCs w:val="24"/>
        </w:rPr>
        <w:br/>
        <w:t>2. Фd1-d3 Крh5-h4 (g4)</w:t>
      </w:r>
      <w:r w:rsidRPr="007C793C">
        <w:rPr>
          <w:rFonts w:ascii="Times New Roman" w:hAnsi="Times New Roman" w:cs="Times New Roman"/>
          <w:b/>
          <w:sz w:val="24"/>
          <w:szCs w:val="24"/>
        </w:rPr>
        <w:br/>
        <w:t>3. Фd3-h3 мат; или</w:t>
      </w:r>
      <w:r w:rsidRPr="007C793C">
        <w:rPr>
          <w:rFonts w:ascii="Times New Roman" w:hAnsi="Times New Roman" w:cs="Times New Roman"/>
          <w:b/>
          <w:sz w:val="24"/>
          <w:szCs w:val="24"/>
        </w:rPr>
        <w:br/>
        <w:t>1. … Крh4-g4</w:t>
      </w:r>
      <w:r w:rsidRPr="007C793C">
        <w:rPr>
          <w:rFonts w:ascii="Times New Roman" w:hAnsi="Times New Roman" w:cs="Times New Roman"/>
          <w:b/>
          <w:sz w:val="24"/>
          <w:szCs w:val="24"/>
        </w:rPr>
        <w:br/>
        <w:t>2. e2-e4+ Крg4-h4</w:t>
      </w:r>
      <w:r w:rsidRPr="007C793C">
        <w:rPr>
          <w:rFonts w:ascii="Times New Roman" w:hAnsi="Times New Roman" w:cs="Times New Roman"/>
          <w:b/>
          <w:sz w:val="24"/>
          <w:szCs w:val="24"/>
        </w:rPr>
        <w:br/>
        <w:t>3. g2-g3</w:t>
      </w:r>
      <w:r w:rsidRPr="007C793C">
        <w:rPr>
          <w:rFonts w:ascii="Times New Roman" w:hAnsi="Times New Roman" w:cs="Times New Roman"/>
          <w:sz w:val="24"/>
          <w:szCs w:val="24"/>
        </w:rPr>
        <w:t> мат. Заметим попутно, что h4 - это единственное поле для одинокого черного короля, на котором он получает мат в три хода.</w:t>
      </w:r>
    </w:p>
    <w:p w:rsidR="007C793C" w:rsidRDefault="007C793C" w:rsidP="00C349D3">
      <w:pPr>
        <w:rPr>
          <w:rFonts w:ascii="Times New Roman" w:hAnsi="Times New Roman" w:cs="Times New Roman"/>
          <w:b/>
          <w:sz w:val="24"/>
          <w:szCs w:val="24"/>
        </w:rPr>
      </w:pPr>
    </w:p>
    <w:p w:rsidR="007C793C" w:rsidRPr="0046608B" w:rsidRDefault="007C793C" w:rsidP="00C349D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402FF" w:rsidRPr="0046608B" w:rsidRDefault="008402FF" w:rsidP="00C349D3">
      <w:pPr>
        <w:rPr>
          <w:rFonts w:ascii="Times New Roman" w:hAnsi="Times New Roman" w:cs="Times New Roman"/>
          <w:b/>
          <w:sz w:val="24"/>
          <w:szCs w:val="24"/>
        </w:rPr>
      </w:pPr>
    </w:p>
    <w:p w:rsidR="0010406D" w:rsidRPr="0046608B" w:rsidRDefault="0010406D" w:rsidP="00953F2A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DFD7D1"/>
          <w:sz w:val="24"/>
          <w:szCs w:val="24"/>
          <w:lang w:eastAsia="ru-RU"/>
        </w:rPr>
      </w:pPr>
    </w:p>
    <w:p w:rsidR="0010406D" w:rsidRPr="0046608B" w:rsidRDefault="0010406D" w:rsidP="0010406D">
      <w:pPr>
        <w:pStyle w:val="a6"/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imes New Roman" w:eastAsia="Times New Roman" w:hAnsi="Times New Roman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10406D" w:rsidRPr="0046608B" w:rsidRDefault="0010406D" w:rsidP="0010406D">
      <w:pPr>
        <w:spacing w:after="0" w:line="240" w:lineRule="auto"/>
        <w:ind w:left="1701"/>
        <w:rPr>
          <w:rFonts w:ascii="Trebuchet MS" w:eastAsia="Times New Roman" w:hAnsi="Trebuchet MS" w:cs="Times New Roman"/>
          <w:color w:val="1B1F21"/>
          <w:sz w:val="20"/>
          <w:szCs w:val="20"/>
          <w:lang w:eastAsia="ru-RU"/>
        </w:rPr>
      </w:pPr>
    </w:p>
    <w:p w:rsidR="00CB22FC" w:rsidRPr="0046608B" w:rsidRDefault="00CB22FC">
      <w:pPr>
        <w:pStyle w:val="Standard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B22FC" w:rsidRPr="0046608B" w:rsidSect="004F1FE3">
      <w:footerReference w:type="default" r:id="rId17"/>
      <w:pgSz w:w="11906" w:h="16838"/>
      <w:pgMar w:top="720" w:right="1701" w:bottom="1134" w:left="170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F2" w:rsidRDefault="00AB06F2" w:rsidP="004F1FE3">
      <w:pPr>
        <w:spacing w:after="0" w:line="240" w:lineRule="auto"/>
      </w:pPr>
      <w:r>
        <w:separator/>
      </w:r>
    </w:p>
  </w:endnote>
  <w:endnote w:type="continuationSeparator" w:id="0">
    <w:p w:rsidR="00AB06F2" w:rsidRDefault="00AB06F2" w:rsidP="004F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E3" w:rsidRDefault="004F1FE3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F2" w:rsidRDefault="00AB06F2" w:rsidP="004F1FE3">
      <w:pPr>
        <w:spacing w:after="0" w:line="240" w:lineRule="auto"/>
      </w:pPr>
      <w:r w:rsidRPr="004F1FE3">
        <w:rPr>
          <w:color w:val="000000"/>
        </w:rPr>
        <w:separator/>
      </w:r>
    </w:p>
  </w:footnote>
  <w:footnote w:type="continuationSeparator" w:id="0">
    <w:p w:rsidR="00AB06F2" w:rsidRDefault="00AB06F2" w:rsidP="004F1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1EB"/>
    <w:multiLevelType w:val="multilevel"/>
    <w:tmpl w:val="7F242EF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0A51090E"/>
    <w:multiLevelType w:val="multilevel"/>
    <w:tmpl w:val="287C8CF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6112F7C"/>
    <w:multiLevelType w:val="multilevel"/>
    <w:tmpl w:val="DAEC08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2482406A"/>
    <w:multiLevelType w:val="multilevel"/>
    <w:tmpl w:val="D5FA88E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69A2DBB"/>
    <w:multiLevelType w:val="hybridMultilevel"/>
    <w:tmpl w:val="2C702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646"/>
    <w:multiLevelType w:val="multilevel"/>
    <w:tmpl w:val="43628A9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3D036E2F"/>
    <w:multiLevelType w:val="multilevel"/>
    <w:tmpl w:val="B0C617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3149EF"/>
    <w:multiLevelType w:val="hybridMultilevel"/>
    <w:tmpl w:val="79AE98B6"/>
    <w:lvl w:ilvl="0" w:tplc="47529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50656"/>
    <w:multiLevelType w:val="hybridMultilevel"/>
    <w:tmpl w:val="ECCE4364"/>
    <w:lvl w:ilvl="0" w:tplc="ED7E8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2F085A"/>
    <w:multiLevelType w:val="multilevel"/>
    <w:tmpl w:val="3AC4E6C0"/>
    <w:styleLink w:val="WWNum1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E3"/>
    <w:rsid w:val="000C7467"/>
    <w:rsid w:val="0010406D"/>
    <w:rsid w:val="00130D1E"/>
    <w:rsid w:val="00177558"/>
    <w:rsid w:val="00203227"/>
    <w:rsid w:val="002A0E4F"/>
    <w:rsid w:val="002C07B1"/>
    <w:rsid w:val="003758E8"/>
    <w:rsid w:val="003C32CB"/>
    <w:rsid w:val="003D5BDC"/>
    <w:rsid w:val="0046608B"/>
    <w:rsid w:val="004F1FE3"/>
    <w:rsid w:val="004F5CDA"/>
    <w:rsid w:val="00674449"/>
    <w:rsid w:val="006A2819"/>
    <w:rsid w:val="007C793C"/>
    <w:rsid w:val="008402FF"/>
    <w:rsid w:val="00953F2A"/>
    <w:rsid w:val="00A11A2E"/>
    <w:rsid w:val="00AB06F2"/>
    <w:rsid w:val="00AF18E4"/>
    <w:rsid w:val="00BC7684"/>
    <w:rsid w:val="00BD2832"/>
    <w:rsid w:val="00C349D3"/>
    <w:rsid w:val="00CB22FC"/>
    <w:rsid w:val="00D53E3E"/>
    <w:rsid w:val="00E328D0"/>
    <w:rsid w:val="00E9643C"/>
    <w:rsid w:val="00F03AA9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63A4C"/>
  <w15:docId w15:val="{0061EC65-C451-4580-AAB1-8B32F097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18E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1FE3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4F1FE3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rsid w:val="004F1FE3"/>
    <w:pPr>
      <w:spacing w:after="120"/>
    </w:pPr>
  </w:style>
  <w:style w:type="paragraph" w:styleId="a3">
    <w:name w:val="List"/>
    <w:basedOn w:val="Textbody"/>
    <w:rsid w:val="004F1FE3"/>
  </w:style>
  <w:style w:type="paragraph" w:styleId="a4">
    <w:name w:val="caption"/>
    <w:basedOn w:val="Standard"/>
    <w:rsid w:val="004F1FE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F1FE3"/>
    <w:pPr>
      <w:suppressLineNumbers/>
    </w:pPr>
  </w:style>
  <w:style w:type="paragraph" w:styleId="a5">
    <w:name w:val="footnote text"/>
    <w:basedOn w:val="Standard"/>
    <w:rsid w:val="004F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Standard"/>
    <w:uiPriority w:val="34"/>
    <w:qFormat/>
    <w:rsid w:val="004F1FE3"/>
    <w:pPr>
      <w:ind w:left="720"/>
    </w:pPr>
  </w:style>
  <w:style w:type="paragraph" w:customStyle="1" w:styleId="1">
    <w:name w:val="Верхний колонтитул1"/>
    <w:basedOn w:val="Standard"/>
    <w:rsid w:val="004F1FE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10">
    <w:name w:val="Нижний колонтитул1"/>
    <w:basedOn w:val="Standard"/>
    <w:rsid w:val="004F1FE3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Standard"/>
    <w:rsid w:val="004F1F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Standard"/>
    <w:rsid w:val="004F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4F1FE3"/>
    <w:pPr>
      <w:suppressLineNumbers/>
    </w:pPr>
  </w:style>
  <w:style w:type="paragraph" w:customStyle="1" w:styleId="TableHeading">
    <w:name w:val="Table Heading"/>
    <w:basedOn w:val="TableContents"/>
    <w:rsid w:val="004F1FE3"/>
    <w:pPr>
      <w:jc w:val="center"/>
    </w:pPr>
    <w:rPr>
      <w:b/>
      <w:bCs/>
    </w:rPr>
  </w:style>
  <w:style w:type="character" w:styleId="a8">
    <w:name w:val="Subtle Emphasis"/>
    <w:basedOn w:val="a0"/>
    <w:rsid w:val="004F1FE3"/>
    <w:rPr>
      <w:i/>
      <w:iCs/>
      <w:color w:val="404040"/>
    </w:rPr>
  </w:style>
  <w:style w:type="character" w:customStyle="1" w:styleId="a9">
    <w:name w:val="Текст сноски Знак"/>
    <w:basedOn w:val="a0"/>
    <w:rsid w:val="004F1F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4F1FE3"/>
  </w:style>
  <w:style w:type="character" w:customStyle="1" w:styleId="ab">
    <w:name w:val="Нижний колонтитул Знак"/>
    <w:basedOn w:val="a0"/>
    <w:rsid w:val="004F1FE3"/>
  </w:style>
  <w:style w:type="character" w:customStyle="1" w:styleId="ac">
    <w:name w:val="Текст выноски Знак"/>
    <w:basedOn w:val="a0"/>
    <w:rsid w:val="004F1FE3"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rsid w:val="004F1F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nternetlink">
    <w:name w:val="Internet link"/>
    <w:basedOn w:val="a0"/>
    <w:rsid w:val="004F1FE3"/>
    <w:rPr>
      <w:color w:val="0563C1"/>
      <w:u w:val="single"/>
    </w:rPr>
  </w:style>
  <w:style w:type="character" w:customStyle="1" w:styleId="NumberingSymbols">
    <w:name w:val="Numbering Symbols"/>
    <w:rsid w:val="004F1FE3"/>
  </w:style>
  <w:style w:type="character" w:customStyle="1" w:styleId="BulletSymbols">
    <w:name w:val="Bullet Symbols"/>
    <w:rsid w:val="004F1FE3"/>
    <w:rPr>
      <w:rFonts w:ascii="OpenSymbol" w:eastAsia="OpenSymbol" w:hAnsi="OpenSymbol" w:cs="OpenSymbol"/>
    </w:rPr>
  </w:style>
  <w:style w:type="paragraph" w:styleId="ad">
    <w:name w:val="footer"/>
    <w:basedOn w:val="a"/>
    <w:rsid w:val="004F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rsid w:val="004F1FE3"/>
  </w:style>
  <w:style w:type="numbering" w:customStyle="1" w:styleId="WWNum1">
    <w:name w:val="WWNum1"/>
    <w:basedOn w:val="a2"/>
    <w:rsid w:val="004F1FE3"/>
    <w:pPr>
      <w:numPr>
        <w:numId w:val="1"/>
      </w:numPr>
    </w:pPr>
  </w:style>
  <w:style w:type="numbering" w:customStyle="1" w:styleId="WWNum2">
    <w:name w:val="WWNum2"/>
    <w:basedOn w:val="a2"/>
    <w:rsid w:val="004F1FE3"/>
    <w:pPr>
      <w:numPr>
        <w:numId w:val="2"/>
      </w:numPr>
    </w:pPr>
  </w:style>
  <w:style w:type="paragraph" w:styleId="ae">
    <w:name w:val="Body Text"/>
    <w:basedOn w:val="a"/>
    <w:link w:val="af"/>
    <w:rsid w:val="000C7467"/>
    <w:pPr>
      <w:widowControl/>
      <w:autoSpaceDN/>
      <w:spacing w:after="120" w:line="240" w:lineRule="auto"/>
      <w:textAlignment w:val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0C7467"/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f0">
    <w:name w:val="Table Grid"/>
    <w:basedOn w:val="a1"/>
    <w:uiPriority w:val="39"/>
    <w:rsid w:val="004F5CDA"/>
    <w:pPr>
      <w:widowControl/>
      <w:autoSpaceDN/>
      <w:spacing w:after="0" w:line="240" w:lineRule="auto"/>
      <w:textAlignment w:val="auto"/>
    </w:pPr>
    <w:rPr>
      <w:rFonts w:asciiTheme="minorHAnsi" w:eastAsiaTheme="minorEastAsia" w:hAnsiTheme="minorHAnsi" w:cstheme="minorBidi"/>
      <w:kern w:val="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semiHidden/>
    <w:unhideWhenUsed/>
    <w:rsid w:val="00C349D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kaz-chess.ru/wp-content/uploads/2011/09/%D0%A010-1.jpg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vkaz-chess.ru/wp-content/uploads/2011/09/%D0%A012-11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kavkaz-chess.ru/wp-content/uploads/2011/09/%D0%A011-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FC04-2179-4CD1-B2AA-246219C7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2</cp:revision>
  <cp:lastPrinted>2015-12-02T08:19:00Z</cp:lastPrinted>
  <dcterms:created xsi:type="dcterms:W3CDTF">2022-03-08T19:35:00Z</dcterms:created>
  <dcterms:modified xsi:type="dcterms:W3CDTF">2022-03-08T19:35:00Z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