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202122"/>
          <w:sz w:val="28"/>
          <w:szCs w:val="28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</w:rPr>
        <w:t xml:space="preserve">аппаратуры. </w:t>
      </w:r>
      <w:r>
        <w:rPr>
          <w:rFonts w:ascii="times new roman" w:hAnsi="times new roman" w:eastAsia="Arial" w:cs="times new roman"/>
          <w:b/>
          <w:color w:val="202122"/>
          <w:sz w:val="28"/>
          <w:szCs w:val="28"/>
        </w:rPr>
        <w:t xml:space="preserve">Аппаратная</w:t>
      </w:r>
      <w:r>
        <w:rPr>
          <w:rFonts w:ascii="times new roman" w:hAnsi="times new roman" w:eastAsia="Arial" w:cs="times new roman"/>
          <w:color w:val="202122"/>
          <w:sz w:val="28"/>
          <w:szCs w:val="28"/>
        </w:rPr>
        <w:t xml:space="preserve"> часть представляет собой набор смонтированных </w:t>
      </w:r>
      <w:r>
        <w:rPr>
          <w:rFonts w:ascii="times new roman" w:hAnsi="times new roman" w:eastAsia="Arial" w:cs="times new roman"/>
          <w:sz w:val="28"/>
          <w:szCs w:val="28"/>
        </w:rPr>
        <w:t xml:space="preserve">печатных плат</w:t>
      </w:r>
      <w:r>
        <w:rPr>
          <w:rFonts w:ascii="times new roman" w:hAnsi="times new roman" w:eastAsia="Arial" w:cs="times new roman"/>
          <w:color w:val="202122"/>
          <w:sz w:val="28"/>
          <w:szCs w:val="28"/>
        </w:rPr>
        <w:t xml:space="preserve">, продающихся как официальным производителем, так и сторонними производителями. </w:t>
      </w:r>
      <w:r>
        <w:rPr>
          <w:rFonts w:ascii="times new roman" w:hAnsi="times new roman" w:eastAsia="Open Sans" w:cs="times new roman"/>
          <w:color w:val="212529"/>
          <w:sz w:val="28"/>
          <w:szCs w:val="28"/>
          <w:highlight w:val="white"/>
        </w:rPr>
        <w:t xml:space="preserve">Полностью открытая архитектура системы разрешает беспрепятственно копировать или добавлять линейку продукции Arduino.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color w:val="212529"/>
          <w:sz w:val="28"/>
          <w:szCs w:val="28"/>
          <w:highlight w:val="white"/>
        </w:rPr>
        <w:t xml:space="preserve">Самые знамениты Arduino это Arduino Uno и Arduino nano.</w:t>
      </w:r>
      <w:r>
        <w:rPr>
          <w:rFonts w:ascii="times new roman" w:hAnsi="times new roman" w:eastAsia="Arial" w:cs="times new roman"/>
          <w:color w:val="202122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Arial" w:cs="times new roman"/>
          <w:color w:val="202122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18090" cy="271809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78693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718089" cy="2718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4.0pt;height:214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eastAsia="Calibri"/>
          <w:sz w:val="22"/>
          <w:szCs w:val="22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21803" cy="1025273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837905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221803" cy="1025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53.7pt;height:80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Плюсы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микроконтроллеров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Arduino: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1)Открытость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программного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то-есть у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Arduino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IDE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полностью открытый код и каждый желающий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вносить правки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2)Одни из самых популярных языков программирования C++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котором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 легкостью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можно научится программировать.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Обширное количество подключаемых модулей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библиотек к этим модулям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202122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4)Самый главный плюс всей линейки 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Микроконтроллеров ардуино что не нужен 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программатор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 для прошивки микроконтроллеров.</w:t>
      </w:r>
      <w:r>
        <w:rPr>
          <w:rFonts w:ascii="times new roman" w:hAnsi="times new roman" w:cs="times new roman"/>
          <w:color w:val="202122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202122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5)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простая платформа для создание первых проектов а DiY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eastAsia="Calibri"/>
          <w:sz w:val="22"/>
          <w:szCs w:val="22"/>
          <w:highlight w:val="none"/>
        </w:rPr>
      </w:pPr>
      <w:r>
        <w:rPr>
          <w:rFonts w:eastAsia="Calibri"/>
          <w:sz w:val="22"/>
          <w:szCs w:val="22"/>
          <w:highlight w:val="none"/>
        </w:rPr>
      </w:r>
      <w:r>
        <w:rPr>
          <w:rFonts w:eastAsia="Calibri"/>
          <w:sz w:val="22"/>
          <w:szCs w:val="22"/>
          <w:highlight w:val="none"/>
        </w:rPr>
      </w:r>
      <w:r/>
    </w:p>
    <w:p>
      <w:pPr>
        <w:rPr>
          <w:rFonts w:ascii="YS Text;Times New Roman" w:hAnsi="YS Text;Times New Roman" w:cs="YS Text;Times New Roman"/>
        </w:rPr>
      </w:pPr>
      <w:r>
        <w:rPr>
          <w:rFonts w:ascii="YS Text;Times New Roman" w:hAnsi="YS Text;Times New Roman" w:cs="YS Text;Times New Roman"/>
        </w:rPr>
      </w:r>
      <w:r>
        <w:rPr>
          <w:rFonts w:ascii="YS Text;Times New Roman" w:hAnsi="YS Text;Times New Roman" w:cs="YS Text;Times New Roman"/>
        </w:rPr>
      </w:r>
      <w:r/>
    </w:p>
    <w:p>
      <w:pPr>
        <w:pStyle w:val="832"/>
        <w:rPr>
          <w:rFonts w:ascii="YS Text;Times New Roman" w:hAnsi="YS Text;Times New Roman" w:cs="YS Text;Times New Roman"/>
        </w:rPr>
      </w:pPr>
      <w:r>
        <w:rPr>
          <w:rFonts w:ascii="YS Text;Times New Roman" w:hAnsi="YS Text;Times New Roman" w:cs="YS Text;Times New Roman"/>
          <w:sz w:val="22"/>
          <w:szCs w:val="22"/>
        </w:rPr>
      </w:r>
      <w:r/>
    </w:p>
    <w:p>
      <w:pPr>
        <w:pStyle w:val="832"/>
        <w:jc w:val="center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 работы: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jc w:val="center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Китов М.А 11 «И» класс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jc w:val="center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Онескевеч М.Ю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jc w:val="center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РО «Таганрогский педагогический лицей – интернат»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jc w:val="center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Таганрог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jc w:val="center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2023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26528" cy="2431744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334984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126528" cy="243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46.2pt;height:191.5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09" w:right="0" w:firstLine="0"/>
        <w:jc w:val="both"/>
        <w:spacing w:before="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Микроконтроллер это микросхема позоваляюшая управлять электронными устройствами.Микроконтролеры будут актуальные  долгий период времени и за их возможностей ведь мы их используем каждый день хотя не замечаем их они есть в наших телефонах, компьютерах, в 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шинах а также и в другой технологичной технике.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674"/>
        <w:numPr>
          <w:ilvl w:val="0"/>
          <w:numId w:val="9"/>
        </w:numPr>
        <w:ind w:right="0"/>
        <w:spacing w:before="0" w:after="75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Первый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микроконтроллер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был создан в 1976г через 5 лет после первого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микропроцессора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.Микроконтроллер состоит из процессора,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оперативная памяти,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внутренней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памяти.</w:t>
      </w:r>
      <w:r>
        <w:rPr>
          <w:bCs/>
        </w:rPr>
      </w:r>
    </w:p>
    <w:p>
      <w:pPr>
        <w:ind w:right="0"/>
        <w:spacing w:before="0" w:after="75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Я</w:t>
      </w:r>
      <w:r>
        <w:rPr>
          <w:rFonts w:ascii="times new roman" w:hAnsi="times new roman" w:eastAsia="Open Sans Condensed" w:cs="times new roman"/>
          <w:b/>
          <w:bCs/>
          <w:color w:val="000000" w:themeColor="text1"/>
          <w:sz w:val="28"/>
          <w:szCs w:val="28"/>
          <w:highlight w:val="white"/>
        </w:rPr>
        <w:t xml:space="preserve">др</w:t>
      </w:r>
      <w:r>
        <w:rPr>
          <w:rFonts w:ascii="times new roman" w:hAnsi="times new roman" w:eastAsia="Open Sans Condensed" w:cs="times new roman"/>
          <w:b/>
          <w:bCs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Open Sans Condensed" w:cs="times new roman"/>
          <w:color w:val="000000" w:themeColor="text1"/>
          <w:sz w:val="28"/>
          <w:szCs w:val="28"/>
          <w:highlight w:val="white"/>
        </w:rPr>
        <w:t xml:space="preserve">(микропроцессор)  отвечает за работу абсолютно всех остальных блоков, связывает их меж собой. Сам состоит из 10-ка частей (кэш, набор вычислительных</w:t>
      </w:r>
      <w:r/>
      <w:r>
        <w:rPr>
          <w:rFonts w:ascii="times new roman" w:hAnsi="times new roman" w:eastAsia="Open Sans Condensed" w:cs="times new roman"/>
          <w:color w:val="000000" w:themeColor="text1"/>
          <w:sz w:val="28"/>
          <w:szCs w:val="28"/>
          <w:highlight w:val="white"/>
        </w:rPr>
        <w:t xml:space="preserve"> блоков, и так далее). Аналог  процессор компьютера.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</w:p>
    <w:p>
      <w:pPr>
        <w:ind w:right="0"/>
        <w:spacing w:before="0" w:after="75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302215" cy="1720906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11858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2302214" cy="172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81.3pt;height:135.5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Open Sans Condensed" w:cs="times new roman"/>
          <w:i/>
          <w:color w:val="000000" w:themeColor="text1"/>
          <w:sz w:val="28"/>
          <w:szCs w:val="28"/>
          <w:highlight w:val="none"/>
        </w:rPr>
      </w:r>
      <w:r/>
      <w:r>
        <w:rPr>
          <w:rFonts w:ascii="times new roman" w:hAnsi="times new roman" w:eastAsia="Open Sans Condensed" w:cs="times new roman"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Open Sans Condensed" w:cs="times new roman"/>
          <w:i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Для чего можно использовать микроконтроллер </w:t>
      </w:r>
      <w:r>
        <w:rPr>
          <w:rFonts w:ascii="times new roman" w:hAnsi="times new roman" w:cs="times new roman"/>
          <w:color w:val="202122"/>
          <w:sz w:val="28"/>
          <w:szCs w:val="28"/>
          <w:highlight w:val="none"/>
        </w:rPr>
      </w:r>
      <w:r/>
    </w:p>
    <w:p>
      <w:pPr>
        <w:pStyle w:val="674"/>
        <w:numPr>
          <w:ilvl w:val="0"/>
          <w:numId w:val="6"/>
        </w:numPr>
        <w:ind w:right="0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Создание роботов 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/>
    </w:p>
    <w:p>
      <w:pPr>
        <w:pStyle w:val="674"/>
        <w:numPr>
          <w:ilvl w:val="0"/>
          <w:numId w:val="8"/>
        </w:numPr>
        <w:ind w:right="0"/>
        <w:spacing w:before="0" w:after="24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22222"/>
          <w:sz w:val="28"/>
          <w:szCs w:val="28"/>
        </w:rPr>
        <w:t xml:space="preserve">Компьютеры, телефоны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  <w:numPr>
          <w:ilvl w:val="0"/>
          <w:numId w:val="8"/>
        </w:numPr>
        <w:ind w:right="0"/>
        <w:spacing w:before="0" w:after="24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none"/>
        </w:rPr>
      </w: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none"/>
        </w:rPr>
        <w:t xml:space="preserve">электронные музыкальные инструменты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none"/>
        </w:rPr>
      </w:r>
      <w:r/>
    </w:p>
    <w:p>
      <w:pPr>
        <w:pStyle w:val="674"/>
        <w:numPr>
          <w:ilvl w:val="0"/>
          <w:numId w:val="7"/>
        </w:numPr>
        <w:ind w:right="0"/>
        <w:spacing w:before="0" w:after="24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22222"/>
          <w:sz w:val="28"/>
          <w:szCs w:val="28"/>
        </w:rPr>
      </w:r>
      <w:r>
        <w:rPr>
          <w:rFonts w:ascii="times new roman" w:hAnsi="times new roman" w:eastAsia="Liberation Sans" w:cs="times new roman"/>
          <w:color w:val="222222"/>
          <w:sz w:val="28"/>
          <w:szCs w:val="28"/>
        </w:rPr>
        <w:t xml:space="preserve">медоборудование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4"/>
        <w:numPr>
          <w:ilvl w:val="0"/>
          <w:numId w:val="7"/>
        </w:numPr>
        <w:ind w:right="0"/>
        <w:spacing w:before="0" w:after="24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none"/>
        </w:rPr>
        <w:t xml:space="preserve">И др</w:t>
      </w:r>
      <w:r>
        <w:rPr>
          <w:rFonts w:ascii="times new roman" w:hAnsi="times new roman" w:eastAsia="Liberation Sans" w:cs="times new roman"/>
          <w:color w:val="222222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есь компьютерный функционал микропроцессора (Micro Processor Unit — MPU) содержится на одном полупроводниковом кристалле. По характеристикам он соответствует центральному процессору компьютера ЦП (Central Processing Unit — CPU). Область его применения – хр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t xml:space="preserve">анение данных, выполнение арифметико-логических операций, управление системами.</w: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/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96200" cy="2609156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46925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2896199" cy="260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228.0pt;height:205.4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1a1a1a"/>
          <w:sz w:val="28"/>
          <w:szCs w:val="28"/>
        </w:rPr>
        <w:t xml:space="preserve">Arduino(компания, проект и сообщество </w:t>
      </w:r>
      <w:r>
        <w:rPr>
          <w:rFonts w:ascii="times new roman" w:hAnsi="times new roman" w:eastAsia="Liberation Sans" w:cs="times new roman"/>
          <w:color w:val="1a1a1a"/>
          <w:sz w:val="28"/>
          <w:szCs w:val="28"/>
        </w:rPr>
        <w:t xml:space="preserve">пользователей </w:t>
      </w:r>
      <w:r>
        <w:rPr>
          <w:rFonts w:ascii="times new roman" w:hAnsi="times new roman" w:eastAsia="Liberation Sans" w:cs="times new roman"/>
          <w:color w:val="1a1a1a"/>
          <w:sz w:val="28"/>
          <w:szCs w:val="28"/>
        </w:rPr>
        <w:t xml:space="preserve">с открытым исходным кодом 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1a1a1a"/>
          <w:sz w:val="28"/>
          <w:szCs w:val="28"/>
        </w:rPr>
        <w:t xml:space="preserve">занимающаяся разработкой и производством одноплатных микроконтроллеров 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комплектов микроконтроллеров для создания цифровых устройств. ) и ESP (серия</w:t>
      </w:r>
      <w:r>
        <w:rPr>
          <w:sz w:val="28"/>
          <w:szCs w:val="28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недорогих микросхем китайской компании Espressif Systems. ) </w:t>
      </w:r>
      <w:r>
        <w:rPr>
          <w:sz w:val="28"/>
          <w:szCs w:val="28"/>
        </w:rPr>
      </w:r>
      <w:r/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/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</w:r>
      <w:r/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eastAsia="Arial" w:cs="times new roman"/>
          <w:color w:val="20212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202122"/>
          <w:sz w:val="28"/>
          <w:szCs w:val="28"/>
        </w:rPr>
      </w:r>
      <w:r/>
    </w:p>
    <w:p>
      <w:pPr>
        <w:ind w:left="0" w:right="0" w:firstLine="0"/>
        <w:spacing w:before="105" w:after="105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ff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2"/>
        <w:tabs>
          <w:tab w:val="clear" w:pos="708" w:leader="none"/>
          <w:tab w:val="left" w:pos="4320" w:leader="none"/>
        </w:tabs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33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567" w:right="253" w:bottom="567" w:left="426" w:header="0" w:footer="0" w:gutter="0"/>
      <w:cols w:num="3" w:sep="1" w:space="694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;times new roman">
    <w:panose1 w:val="05040102010807070707"/>
  </w:font>
  <w:font w:name="Open Sans Condensed">
    <w:panose1 w:val="020B0806030504020204"/>
  </w:font>
  <w:font w:name="Calibri">
    <w:panose1 w:val="020F0502020204030204"/>
  </w:font>
  <w:font w:name="Open Sans">
    <w:panose1 w:val="020B0606030504020204"/>
  </w:font>
  <w:font w:name="Tahoma">
    <w:panose1 w:val="020B0506030602030204"/>
  </w:font>
  <w:font w:name="Liberation Sans">
    <w:panose1 w:val="020B0604020202020204"/>
  </w:font>
  <w:font w:name="Wingdings">
    <w:panose1 w:val="05010000000000000000"/>
  </w:font>
  <w:font w:name="times new roman">
    <w:panose1 w:val="05040102010807070707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71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08" w:hanging="360"/>
      </w:pPr>
      <w:rPr>
        <w:rFonts w:hint="default" w:ascii="Symbol" w:hAnsi="Symbol" w:eastAsia="Symbol" w:cs="Symbol"/>
        <w:color w:val="f7f7f7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728" w:hanging="360"/>
      </w:pPr>
      <w:rPr>
        <w:rFonts w:hint="default" w:ascii="Symbol" w:hAnsi="Symbol" w:eastAsia="Symbol" w:cs="Symbol"/>
        <w:color w:val="f7f7f7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448" w:hanging="360"/>
      </w:pPr>
      <w:rPr>
        <w:rFonts w:hint="default" w:ascii="Symbol" w:hAnsi="Symbol" w:eastAsia="Symbol" w:cs="Symbol"/>
        <w:color w:val="f7f7f7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168" w:hanging="360"/>
      </w:pPr>
      <w:rPr>
        <w:rFonts w:hint="default" w:ascii="Symbol" w:hAnsi="Symbol" w:eastAsia="Symbol" w:cs="Symbol"/>
        <w:color w:val="f7f7f7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888" w:hanging="360"/>
      </w:pPr>
      <w:rPr>
        <w:rFonts w:hint="default" w:ascii="Symbol" w:hAnsi="Symbol" w:eastAsia="Symbol" w:cs="Symbol"/>
        <w:color w:val="f7f7f7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608" w:hanging="360"/>
      </w:pPr>
      <w:rPr>
        <w:rFonts w:hint="default" w:ascii="Symbol" w:hAnsi="Symbol" w:eastAsia="Symbol" w:cs="Symbol"/>
        <w:color w:val="f7f7f7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328" w:hanging="360"/>
      </w:pPr>
      <w:rPr>
        <w:rFonts w:hint="default" w:ascii="Symbol" w:hAnsi="Symbol" w:eastAsia="Symbol" w:cs="Symbol"/>
        <w:color w:val="f7f7f7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048" w:hanging="360"/>
      </w:pPr>
      <w:rPr>
        <w:rFonts w:hint="default" w:ascii="Symbol" w:hAnsi="Symbol" w:eastAsia="Symbol" w:cs="Symbol"/>
        <w:color w:val="f7f7f7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768" w:hanging="360"/>
      </w:pPr>
      <w:rPr>
        <w:rFonts w:hint="default" w:ascii="Symbol" w:hAnsi="Symbol" w:eastAsia="Symbol" w:cs="Symbol"/>
        <w:color w:val="f7f7f7"/>
        <w:sz w:val="26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08" w:hanging="360"/>
      </w:pPr>
      <w:rPr>
        <w:rFonts w:hint="default" w:ascii="Symbol" w:hAnsi="Symbol" w:eastAsia="Symbol" w:cs="Symbol"/>
        <w:color w:val="f7f7f7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728" w:hanging="360"/>
      </w:pPr>
      <w:rPr>
        <w:rFonts w:hint="default" w:ascii="Symbol" w:hAnsi="Symbol" w:eastAsia="Symbol" w:cs="Symbol"/>
        <w:color w:val="f7f7f7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448" w:hanging="360"/>
      </w:pPr>
      <w:rPr>
        <w:rFonts w:hint="default" w:ascii="Symbol" w:hAnsi="Symbol" w:eastAsia="Symbol" w:cs="Symbol"/>
        <w:color w:val="f7f7f7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168" w:hanging="360"/>
      </w:pPr>
      <w:rPr>
        <w:rFonts w:hint="default" w:ascii="Symbol" w:hAnsi="Symbol" w:eastAsia="Symbol" w:cs="Symbol"/>
        <w:color w:val="f7f7f7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888" w:hanging="360"/>
      </w:pPr>
      <w:rPr>
        <w:rFonts w:hint="default" w:ascii="Symbol" w:hAnsi="Symbol" w:eastAsia="Symbol" w:cs="Symbol"/>
        <w:color w:val="f7f7f7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608" w:hanging="360"/>
      </w:pPr>
      <w:rPr>
        <w:rFonts w:hint="default" w:ascii="Symbol" w:hAnsi="Symbol" w:eastAsia="Symbol" w:cs="Symbol"/>
        <w:color w:val="f7f7f7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328" w:hanging="360"/>
      </w:pPr>
      <w:rPr>
        <w:rFonts w:hint="default" w:ascii="Symbol" w:hAnsi="Symbol" w:eastAsia="Symbol" w:cs="Symbol"/>
        <w:color w:val="f7f7f7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048" w:hanging="360"/>
      </w:pPr>
      <w:rPr>
        <w:rFonts w:hint="default" w:ascii="Symbol" w:hAnsi="Symbol" w:eastAsia="Symbol" w:cs="Symbol"/>
        <w:color w:val="f7f7f7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768" w:hanging="360"/>
      </w:pPr>
      <w:rPr>
        <w:rFonts w:hint="default" w:ascii="Symbol" w:hAnsi="Symbol" w:eastAsia="Symbol" w:cs="Symbol"/>
        <w:color w:val="f7f7f7"/>
        <w:sz w:val="26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08" w:hanging="360"/>
      </w:pPr>
      <w:rPr>
        <w:rFonts w:hint="default" w:ascii="Symbol" w:hAnsi="Symbol" w:eastAsia="Symbol" w:cs="Symbol"/>
        <w:color w:val="f7f7f7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728" w:hanging="360"/>
      </w:pPr>
      <w:rPr>
        <w:rFonts w:hint="default" w:ascii="Symbol" w:hAnsi="Symbol" w:eastAsia="Symbol" w:cs="Symbol"/>
        <w:color w:val="f7f7f7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448" w:hanging="360"/>
      </w:pPr>
      <w:rPr>
        <w:rFonts w:hint="default" w:ascii="Symbol" w:hAnsi="Symbol" w:eastAsia="Symbol" w:cs="Symbol"/>
        <w:color w:val="f7f7f7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168" w:hanging="360"/>
      </w:pPr>
      <w:rPr>
        <w:rFonts w:hint="default" w:ascii="Symbol" w:hAnsi="Symbol" w:eastAsia="Symbol" w:cs="Symbol"/>
        <w:color w:val="f7f7f7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888" w:hanging="360"/>
      </w:pPr>
      <w:rPr>
        <w:rFonts w:hint="default" w:ascii="Symbol" w:hAnsi="Symbol" w:eastAsia="Symbol" w:cs="Symbol"/>
        <w:color w:val="f7f7f7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608" w:hanging="360"/>
      </w:pPr>
      <w:rPr>
        <w:rFonts w:hint="default" w:ascii="Symbol" w:hAnsi="Symbol" w:eastAsia="Symbol" w:cs="Symbol"/>
        <w:color w:val="f7f7f7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328" w:hanging="360"/>
      </w:pPr>
      <w:rPr>
        <w:rFonts w:hint="default" w:ascii="Symbol" w:hAnsi="Symbol" w:eastAsia="Symbol" w:cs="Symbol"/>
        <w:color w:val="f7f7f7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048" w:hanging="360"/>
      </w:pPr>
      <w:rPr>
        <w:rFonts w:hint="default" w:ascii="Symbol" w:hAnsi="Symbol" w:eastAsia="Symbol" w:cs="Symbol"/>
        <w:color w:val="f7f7f7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768" w:hanging="360"/>
      </w:pPr>
      <w:rPr>
        <w:rFonts w:hint="default" w:ascii="Symbol" w:hAnsi="Symbol" w:eastAsia="Symbol" w:cs="Symbol"/>
        <w:color w:val="f7f7f7"/>
        <w:sz w:val="26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08" w:hanging="360"/>
      </w:pPr>
      <w:rPr>
        <w:rFonts w:hint="default" w:ascii="Symbol" w:hAnsi="Symbol" w:eastAsia="Symbol" w:cs="Symbol"/>
        <w:color w:val="f7f7f7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728" w:hanging="360"/>
      </w:pPr>
      <w:rPr>
        <w:rFonts w:hint="default" w:ascii="Symbol" w:hAnsi="Symbol" w:eastAsia="Symbol" w:cs="Symbol"/>
        <w:color w:val="f7f7f7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448" w:hanging="360"/>
      </w:pPr>
      <w:rPr>
        <w:rFonts w:hint="default" w:ascii="Symbol" w:hAnsi="Symbol" w:eastAsia="Symbol" w:cs="Symbol"/>
        <w:color w:val="f7f7f7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3168" w:hanging="360"/>
      </w:pPr>
      <w:rPr>
        <w:rFonts w:hint="default" w:ascii="Symbol" w:hAnsi="Symbol" w:eastAsia="Symbol" w:cs="Symbol"/>
        <w:color w:val="f7f7f7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888" w:hanging="360"/>
      </w:pPr>
      <w:rPr>
        <w:rFonts w:hint="default" w:ascii="Symbol" w:hAnsi="Symbol" w:eastAsia="Symbol" w:cs="Symbol"/>
        <w:color w:val="f7f7f7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608" w:hanging="360"/>
      </w:pPr>
      <w:rPr>
        <w:rFonts w:hint="default" w:ascii="Symbol" w:hAnsi="Symbol" w:eastAsia="Symbol" w:cs="Symbol"/>
        <w:color w:val="f7f7f7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328" w:hanging="360"/>
      </w:pPr>
      <w:rPr>
        <w:rFonts w:hint="default" w:ascii="Symbol" w:hAnsi="Symbol" w:eastAsia="Symbol" w:cs="Symbol"/>
        <w:color w:val="f7f7f7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6048" w:hanging="360"/>
      </w:pPr>
      <w:rPr>
        <w:rFonts w:hint="default" w:ascii="Symbol" w:hAnsi="Symbol" w:eastAsia="Symbol" w:cs="Symbol"/>
        <w:color w:val="f7f7f7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768" w:hanging="360"/>
      </w:pPr>
      <w:rPr>
        <w:rFonts w:hint="default" w:ascii="Symbol" w:hAnsi="Symbol" w:eastAsia="Symbol" w:cs="Symbol"/>
        <w:color w:val="f7f7f7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2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2"/>
    <w:next w:val="832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2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2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character" w:styleId="688">
    <w:name w:val="Caption Char"/>
    <w:basedOn w:val="853"/>
    <w:link w:val="686"/>
    <w:uiPriority w:val="99"/>
  </w:style>
  <w:style w:type="table" w:styleId="6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833">
    <w:name w:val="WW8Num1z0"/>
    <w:qFormat/>
    <w:rPr>
      <w:rFonts w:ascii="Symbol" w:hAnsi="Symbol" w:cs="Symbol"/>
    </w:rPr>
  </w:style>
  <w:style w:type="character" w:styleId="834">
    <w:name w:val="WW8Num1z1"/>
    <w:qFormat/>
    <w:rPr>
      <w:rFonts w:ascii="Courier New" w:hAnsi="Courier New" w:cs="Courier New"/>
    </w:rPr>
  </w:style>
  <w:style w:type="character" w:styleId="835">
    <w:name w:val="WW8Num1z2"/>
    <w:qFormat/>
    <w:rPr>
      <w:rFonts w:ascii="Wingdings" w:hAnsi="Wingdings" w:cs="Wingdings"/>
    </w:rPr>
  </w:style>
  <w:style w:type="character" w:styleId="836">
    <w:name w:val="WW8Num2z0"/>
    <w:qFormat/>
    <w:rPr>
      <w:rFonts w:ascii="Symbol" w:hAnsi="Symbol" w:cs="Symbol"/>
    </w:rPr>
  </w:style>
  <w:style w:type="character" w:styleId="837">
    <w:name w:val="WW8Num2z1"/>
    <w:qFormat/>
    <w:rPr>
      <w:rFonts w:ascii="Courier New" w:hAnsi="Courier New" w:cs="Courier New"/>
    </w:rPr>
  </w:style>
  <w:style w:type="character" w:styleId="838">
    <w:name w:val="WW8Num2z2"/>
    <w:qFormat/>
    <w:rPr>
      <w:rFonts w:ascii="Wingdings" w:hAnsi="Wingdings" w:cs="Wingdings"/>
    </w:rPr>
  </w:style>
  <w:style w:type="character" w:styleId="839">
    <w:name w:val="WW8Num3z0"/>
    <w:qFormat/>
    <w:rPr>
      <w:rFonts w:ascii="Symbol" w:hAnsi="Symbol" w:cs="Symbol"/>
    </w:rPr>
  </w:style>
  <w:style w:type="character" w:styleId="840">
    <w:name w:val="WW8Num3z1"/>
    <w:qFormat/>
    <w:rPr>
      <w:rFonts w:ascii="Courier New" w:hAnsi="Courier New" w:cs="Courier New"/>
    </w:rPr>
  </w:style>
  <w:style w:type="character" w:styleId="841">
    <w:name w:val="WW8Num3z2"/>
    <w:qFormat/>
    <w:rPr>
      <w:rFonts w:ascii="Wingdings" w:hAnsi="Wingdings" w:cs="Wingdings"/>
    </w:rPr>
  </w:style>
  <w:style w:type="character" w:styleId="842">
    <w:name w:val="Основной шрифт абзаца"/>
    <w:qFormat/>
  </w:style>
  <w:style w:type="character" w:styleId="843">
    <w:name w:val="apple-converted-space"/>
    <w:basedOn w:val="842"/>
    <w:qFormat/>
  </w:style>
  <w:style w:type="character" w:styleId="844">
    <w:name w:val="Strong Emphasis"/>
    <w:qFormat/>
    <w:rPr>
      <w:b/>
      <w:bCs/>
    </w:rPr>
  </w:style>
  <w:style w:type="character" w:styleId="845">
    <w:name w:val="Знак примечания"/>
    <w:qFormat/>
    <w:rPr>
      <w:sz w:val="16"/>
      <w:szCs w:val="16"/>
    </w:rPr>
  </w:style>
  <w:style w:type="character" w:styleId="846">
    <w:name w:val="Текст примечания Знак"/>
    <w:basedOn w:val="842"/>
    <w:qFormat/>
  </w:style>
  <w:style w:type="character" w:styleId="847">
    <w:name w:val="Тема примечания Знак"/>
    <w:qFormat/>
    <w:rPr>
      <w:b/>
      <w:bCs/>
    </w:rPr>
  </w:style>
  <w:style w:type="character" w:styleId="848">
    <w:name w:val="Текст выноски Знак"/>
    <w:qFormat/>
    <w:rPr>
      <w:rFonts w:ascii="Tahoma" w:hAnsi="Tahoma" w:cs="Tahoma"/>
      <w:sz w:val="16"/>
      <w:szCs w:val="16"/>
    </w:rPr>
  </w:style>
  <w:style w:type="character" w:styleId="849">
    <w:name w:val="Hyperlink"/>
    <w:rPr>
      <w:color w:val="0000ff"/>
      <w:u w:val="single"/>
    </w:rPr>
  </w:style>
  <w:style w:type="paragraph" w:styleId="850">
    <w:name w:val="Heading"/>
    <w:basedOn w:val="832"/>
    <w:next w:val="851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51">
    <w:name w:val="Body Text"/>
    <w:basedOn w:val="832"/>
    <w:pPr>
      <w:spacing w:before="0" w:after="140" w:line="276" w:lineRule="auto"/>
    </w:pPr>
  </w:style>
  <w:style w:type="paragraph" w:styleId="852">
    <w:name w:val="List"/>
    <w:basedOn w:val="851"/>
  </w:style>
  <w:style w:type="paragraph" w:styleId="853">
    <w:name w:val="Caption"/>
    <w:basedOn w:val="832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54">
    <w:name w:val="Index"/>
    <w:basedOn w:val="832"/>
    <w:qFormat/>
    <w:pPr>
      <w:suppressLineNumbers/>
    </w:pPr>
  </w:style>
  <w:style w:type="paragraph" w:styleId="855">
    <w:name w:val="Обычный (веб)"/>
    <w:basedOn w:val="832"/>
    <w:qFormat/>
    <w:pPr>
      <w:spacing w:before="280" w:after="280"/>
    </w:pPr>
  </w:style>
  <w:style w:type="paragraph" w:styleId="856">
    <w:name w:val="Текст примечания"/>
    <w:basedOn w:val="832"/>
    <w:qFormat/>
    <w:rPr>
      <w:sz w:val="20"/>
      <w:szCs w:val="20"/>
    </w:rPr>
  </w:style>
  <w:style w:type="paragraph" w:styleId="857">
    <w:name w:val="Тема примечания"/>
    <w:basedOn w:val="856"/>
    <w:next w:val="856"/>
    <w:qFormat/>
    <w:rPr>
      <w:b/>
      <w:bCs/>
      <w:lang w:val="en-US"/>
    </w:rPr>
  </w:style>
  <w:style w:type="paragraph" w:styleId="858">
    <w:name w:val="Текст выноски"/>
    <w:basedOn w:val="832"/>
    <w:qFormat/>
    <w:rPr>
      <w:rFonts w:ascii="Tahoma" w:hAnsi="Tahoma" w:cs="Tahoma"/>
      <w:sz w:val="16"/>
      <w:szCs w:val="16"/>
      <w:lang w:val="en-US"/>
    </w:rPr>
  </w:style>
  <w:style w:type="numbering" w:styleId="859">
    <w:name w:val="WW8Num1"/>
    <w:qFormat/>
  </w:style>
  <w:style w:type="numbering" w:styleId="860">
    <w:name w:val="WW8Num2"/>
    <w:qFormat/>
  </w:style>
  <w:style w:type="numbering" w:styleId="861">
    <w:name w:val="WW8Num3"/>
    <w:qFormat/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table" w:styleId="8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> </cp:keywords>
  <dc:description/>
  <dc:language>en-US</dc:language>
  <cp:lastModifiedBy>пкпц аркркы</cp:lastModifiedBy>
  <cp:revision>24</cp:revision>
  <dcterms:created xsi:type="dcterms:W3CDTF">2013-09-16T15:34:00Z</dcterms:created>
  <dcterms:modified xsi:type="dcterms:W3CDTF">2023-01-19T20:36:20Z</dcterms:modified>
</cp:coreProperties>
</file>