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384"/>
        <w:gridCol w:w="3393"/>
        <w:gridCol w:w="3393"/>
        <w:gridCol w:w="5080"/>
      </w:tblGrid>
      <w:tr w:rsidR="00A70CF5" w:rsidRPr="006816BF" w14:paraId="61E9673D" w14:textId="77777777" w:rsidTr="00A53DE6">
        <w:trPr>
          <w:trHeight w:val="3458"/>
          <w:jc w:val="center"/>
        </w:trPr>
        <w:tc>
          <w:tcPr>
            <w:tcW w:w="3350" w:type="dxa"/>
            <w:shd w:val="clear" w:color="auto" w:fill="7AB338" w:themeFill="accent1"/>
          </w:tcPr>
          <w:p w14:paraId="689C9AC4" w14:textId="77777777" w:rsidR="00DF19EB" w:rsidRPr="006816BF" w:rsidRDefault="00DD5F19" w:rsidP="003758E8">
            <w:pPr>
              <w:pStyle w:val="1"/>
              <w:framePr w:hSpace="0" w:wrap="auto" w:vAnchor="margin" w:hAnchor="text" w:xAlign="left" w:yAlign="inline"/>
              <w:rPr>
                <w:noProof/>
              </w:rPr>
            </w:pPr>
            <w:r>
              <w:rPr>
                <w:noProof/>
              </w:rPr>
              <w:t xml:space="preserve"> О Александре 1</w:t>
            </w:r>
          </w:p>
          <w:p w14:paraId="5AEA3E99" w14:textId="77777777" w:rsidR="00DF19EB" w:rsidRPr="006816BF" w:rsidRDefault="00DD5F19" w:rsidP="00DD5F19">
            <w:pPr>
              <w:rPr>
                <w:noProof/>
              </w:rPr>
            </w:pPr>
            <w:r>
              <w:rPr>
                <w:noProof/>
              </w:rPr>
              <w:t>Период Александра 1 на престоле стал временем реформ и побед в войнах. Ему не удалось отменить крепостное право и построить «царство закона, добра и справедливости». Это за все время не получалось ни у кого. Но Александр 1 записан в истории как человек совершивший много реформ.</w:t>
            </w:r>
          </w:p>
        </w:tc>
        <w:tc>
          <w:tcPr>
            <w:tcW w:w="3360" w:type="dxa"/>
            <w:shd w:val="clear" w:color="auto" w:fill="515360" w:themeFill="text2"/>
          </w:tcPr>
          <w:p w14:paraId="677054E9" w14:textId="77777777" w:rsidR="00DF19EB" w:rsidRPr="006816BF" w:rsidRDefault="00DD5F19" w:rsidP="00DD5F19">
            <w:pPr>
              <w:pStyle w:val="1"/>
              <w:framePr w:hSpace="0" w:wrap="auto" w:vAnchor="margin" w:hAnchor="text" w:xAlign="left" w:yAlign="inline"/>
              <w:rPr>
                <w:noProof/>
                <w:color w:val="808080"/>
              </w:rPr>
            </w:pPr>
            <w:r>
              <w:rPr>
                <w:noProof/>
              </w:rPr>
              <w:t>Александр 1 и реформы, касающиеся Таганрога</w:t>
            </w:r>
          </w:p>
          <w:p w14:paraId="5B766CF9" w14:textId="77777777" w:rsidR="00DF19EB" w:rsidRPr="006816BF" w:rsidRDefault="00DD5F19" w:rsidP="006344BD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В результате</w:t>
            </w:r>
            <w:r w:rsidRPr="00D30605">
              <w:rPr>
                <w:rFonts w:ascii="Times New Roman" w:hAnsi="Times New Roman" w:cs="Times New Roman"/>
                <w:noProof/>
              </w:rPr>
              <w:t xml:space="preserve"> адми</w:t>
            </w:r>
            <w:r>
              <w:rPr>
                <w:rFonts w:ascii="Times New Roman" w:hAnsi="Times New Roman" w:cs="Times New Roman"/>
                <w:noProof/>
              </w:rPr>
              <w:t>нистративной реформы в начале 19 века</w:t>
            </w:r>
            <w:r w:rsidRPr="00D30605">
              <w:rPr>
                <w:rFonts w:ascii="Times New Roman" w:hAnsi="Times New Roman" w:cs="Times New Roman"/>
                <w:noProof/>
              </w:rPr>
              <w:t xml:space="preserve"> создается Госуда</w:t>
            </w:r>
            <w:r>
              <w:rPr>
                <w:rFonts w:ascii="Times New Roman" w:hAnsi="Times New Roman" w:cs="Times New Roman"/>
                <w:noProof/>
              </w:rPr>
              <w:t>рственный Совет. В центре внимания находится</w:t>
            </w:r>
            <w:r w:rsidRPr="00D30605">
              <w:rPr>
                <w:rFonts w:ascii="Times New Roman" w:hAnsi="Times New Roman" w:cs="Times New Roman"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t>юг Российской Империи</w:t>
            </w:r>
            <w:r w:rsidRPr="00D30605">
              <w:rPr>
                <w:rFonts w:ascii="Times New Roman" w:hAnsi="Times New Roman" w:cs="Times New Roman"/>
                <w:noProof/>
              </w:rPr>
              <w:t>,</w:t>
            </w:r>
            <w:r>
              <w:rPr>
                <w:rFonts w:ascii="Times New Roman" w:hAnsi="Times New Roman" w:cs="Times New Roman"/>
                <w:noProof/>
              </w:rPr>
              <w:t xml:space="preserve"> где зарождаются</w:t>
            </w:r>
            <w:r w:rsidRPr="00D30605">
              <w:rPr>
                <w:rFonts w:ascii="Times New Roman" w:hAnsi="Times New Roman" w:cs="Times New Roman"/>
                <w:noProof/>
              </w:rPr>
              <w:t xml:space="preserve"> административные образования. </w:t>
            </w:r>
          </w:p>
        </w:tc>
        <w:tc>
          <w:tcPr>
            <w:tcW w:w="3360" w:type="dxa"/>
          </w:tcPr>
          <w:p w14:paraId="693F6FBC" w14:textId="77777777" w:rsidR="00665627" w:rsidRPr="00DD5F19" w:rsidRDefault="00DD5F19" w:rsidP="00DD5F19">
            <w:pPr>
              <w:pStyle w:val="2"/>
              <w:framePr w:hSpace="0" w:wrap="auto" w:vAnchor="margin" w:hAnchor="text" w:xAlign="left" w:yAlign="inline"/>
              <w:spacing w:before="120"/>
              <w:rPr>
                <w:rFonts w:ascii="Times New Roman" w:hAnsi="Times New Roman" w:cs="Times New Roman"/>
                <w:noProof/>
                <w:sz w:val="24"/>
              </w:rPr>
            </w:pPr>
            <w:r w:rsidRPr="00DD5F19">
              <w:rPr>
                <w:rFonts w:ascii="Times New Roman" w:hAnsi="Times New Roman" w:cs="Times New Roman"/>
                <w:noProof/>
                <w:sz w:val="24"/>
              </w:rPr>
              <w:t>Александр 1 и реформы, касающиеся Таганрога</w:t>
            </w:r>
          </w:p>
          <w:p w14:paraId="41AE72FD" w14:textId="77777777" w:rsidR="00DD5F19" w:rsidRDefault="00DD5F19" w:rsidP="00DD5F19">
            <w:pPr>
              <w:pStyle w:val="af0"/>
              <w:jc w:val="left"/>
              <w:rPr>
                <w:rFonts w:ascii="Times New Roman" w:hAnsi="Times New Roman" w:cs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4"/>
                <w:szCs w:val="24"/>
              </w:rPr>
              <w:t xml:space="preserve">В итоге </w:t>
            </w:r>
            <w:r w:rsidRPr="00DD5F19">
              <w:rPr>
                <w:rFonts w:ascii="Times New Roman" w:hAnsi="Times New Roman" w:cs="Times New Roman"/>
                <w:i w:val="0"/>
                <w:noProof/>
                <w:sz w:val="22"/>
              </w:rPr>
              <w:t>Таганрог стал цетром одного из таких.</w:t>
            </w:r>
          </w:p>
          <w:p w14:paraId="5C7E18C5" w14:textId="77777777" w:rsidR="00DF19EB" w:rsidRPr="00DD5F19" w:rsidRDefault="00DD5F19" w:rsidP="00DD5F19">
            <w:pPr>
              <w:pStyle w:val="af0"/>
              <w:jc w:val="left"/>
              <w:rPr>
                <w:rFonts w:ascii="Times New Roman" w:hAnsi="Times New Roman" w:cs="Times New Roman"/>
                <w:i w:val="0"/>
                <w:noProof/>
                <w:sz w:val="22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4"/>
                <w:szCs w:val="24"/>
              </w:rPr>
              <w:t>Александр 1 подписал около 30 указов, касающихся улучшения Таганрога. Это исключая письма, написанные таганрогским властям</w:t>
            </w:r>
          </w:p>
        </w:tc>
        <w:tc>
          <w:tcPr>
            <w:tcW w:w="5030" w:type="dxa"/>
          </w:tcPr>
          <w:p w14:paraId="6C8914A1" w14:textId="77777777" w:rsidR="003758E8" w:rsidRPr="00303565" w:rsidRDefault="00303565" w:rsidP="00303565">
            <w:pPr>
              <w:pStyle w:val="aa"/>
              <w:framePr w:hSpace="0" w:wrap="auto" w:vAnchor="margin" w:hAnchor="text" w:xAlign="left" w:yAlign="inline"/>
              <w:rPr>
                <w:rFonts w:ascii="Times New Roman" w:hAnsi="Times New Roman" w:cs="Times New Roman"/>
                <w:noProof/>
              </w:rPr>
            </w:pPr>
            <w:r w:rsidRPr="00C07E8D">
              <w:rPr>
                <w:rFonts w:ascii="Times New Roman" w:hAnsi="Times New Roman" w:cs="Times New Roman"/>
                <w:noProof/>
              </w:rPr>
              <w:t xml:space="preserve"> </w:t>
            </w:r>
            <w:r w:rsidRPr="00C07E8D">
              <w:rPr>
                <w:rFonts w:ascii="Times New Roman" w:hAnsi="Times New Roman" w:cs="Times New Roman"/>
                <w:noProof/>
              </w:rPr>
              <w:t>Александр 1 и тагнрог</w:t>
            </w:r>
          </w:p>
        </w:tc>
      </w:tr>
      <w:tr w:rsidR="009C2E85" w:rsidRPr="006816BF" w14:paraId="5A8A75B0" w14:textId="77777777" w:rsidTr="00333638">
        <w:trPr>
          <w:trHeight w:val="3811"/>
          <w:jc w:val="center"/>
        </w:trPr>
        <w:tc>
          <w:tcPr>
            <w:tcW w:w="3350" w:type="dxa"/>
            <w:vMerge w:val="restart"/>
            <w:tcMar>
              <w:left w:w="0" w:type="dxa"/>
              <w:right w:w="0" w:type="dxa"/>
            </w:tcMar>
          </w:tcPr>
          <w:p w14:paraId="522A67A6" w14:textId="77777777" w:rsidR="009C2E85" w:rsidRPr="006816BF" w:rsidRDefault="00303565" w:rsidP="008232F3">
            <w:pPr>
              <w:pStyle w:val="af2"/>
            </w:pPr>
            <w:r>
              <w:rPr>
                <w:lang w:eastAsia="ru-RU"/>
              </w:rPr>
              <w:drawing>
                <wp:inline distT="0" distB="0" distL="0" distR="0" wp14:anchorId="2F5F9188" wp14:editId="005ED4EB">
                  <wp:extent cx="2737485" cy="478536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5" cy="478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shd w:val="clear" w:color="auto" w:fill="FFFFFF" w:themeFill="background1"/>
          </w:tcPr>
          <w:p w14:paraId="3FD73900" w14:textId="77777777" w:rsidR="009C2E85" w:rsidRPr="00DD5F19" w:rsidRDefault="00DD5F19" w:rsidP="00DD5F19">
            <w:pPr>
              <w:pStyle w:val="11"/>
              <w:framePr w:hSpace="0" w:wrap="auto" w:vAnchor="margin" w:hAnchor="text" w:xAlign="left" w:yAlign="inline"/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DD5F19">
              <w:rPr>
                <w:rFonts w:ascii="Times New Roman" w:hAnsi="Times New Roman" w:cs="Times New Roman"/>
                <w:noProof/>
              </w:rPr>
              <w:t>Изменения в Таганроге</w:t>
            </w:r>
          </w:p>
          <w:p w14:paraId="3EB28BD8" w14:textId="77777777" w:rsidR="009C2E85" w:rsidRPr="006816BF" w:rsidRDefault="00DD5F19" w:rsidP="00DD5F19">
            <w:pPr>
              <w:rPr>
                <w:noProof/>
                <w:color w:val="4060D6" w:themeColor="accent3" w:themeTint="99"/>
              </w:rPr>
            </w:pPr>
            <w:r>
              <w:rPr>
                <w:b/>
                <w:noProof/>
                <w:color w:val="4060D6" w:themeColor="accent3" w:themeTint="99"/>
              </w:rPr>
              <w:t>По указу императора в Таганроге был учрежден таможенный округ,учережден Коммерческий суд,построено несколько городских сооружений,в 1808 году утвержден герб Таганрога. Таганрог зажил непривычной для него жизн</w:t>
            </w:r>
            <w:r>
              <w:rPr>
                <w:b/>
                <w:noProof/>
                <w:color w:val="4060D6" w:themeColor="accent3" w:themeTint="99"/>
              </w:rPr>
              <w:t>ью.</w:t>
            </w:r>
          </w:p>
        </w:tc>
        <w:tc>
          <w:tcPr>
            <w:tcW w:w="3360" w:type="dxa"/>
            <w:tcMar>
              <w:left w:w="0" w:type="dxa"/>
              <w:right w:w="0" w:type="dxa"/>
            </w:tcMar>
            <w:vAlign w:val="center"/>
          </w:tcPr>
          <w:p w14:paraId="62ABA4F3" w14:textId="77777777" w:rsidR="009C2E85" w:rsidRPr="006816BF" w:rsidRDefault="00303565" w:rsidP="008232F3">
            <w:pPr>
              <w:pStyle w:val="af2"/>
            </w:pPr>
            <w:r w:rsidRPr="00D13AA6">
              <w:rPr>
                <w:rFonts w:ascii="Times New Roman" w:hAnsi="Times New Roman" w:cs="Times New Roman"/>
                <w:sz w:val="56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4B9F7E0" wp14:editId="5D671E32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43815</wp:posOffset>
                  </wp:positionV>
                  <wp:extent cx="2180590" cy="2453640"/>
                  <wp:effectExtent l="0" t="0" r="0" b="3810"/>
                  <wp:wrapNone/>
                  <wp:docPr id="7" name="Рисунок 7" descr="https://i2.wp.com/24smi.org/public/media/resize/800x-/2019/12/10/08_EELhp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2.wp.com/24smi.org/public/media/resize/800x-/2019/12/10/08_EELhpk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59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0" w:type="dxa"/>
            <w:vMerge w:val="restart"/>
            <w:tcMar>
              <w:left w:w="0" w:type="dxa"/>
              <w:right w:w="0" w:type="dxa"/>
            </w:tcMar>
          </w:tcPr>
          <w:p w14:paraId="6DE3E30E" w14:textId="77777777" w:rsidR="009C2E85" w:rsidRPr="006816BF" w:rsidRDefault="00303565" w:rsidP="008232F3">
            <w:pPr>
              <w:pStyle w:val="af2"/>
            </w:pPr>
            <w:r>
              <w:rPr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717B6CFA" wp14:editId="27109E1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2540</wp:posOffset>
                  </wp:positionV>
                  <wp:extent cx="3877310" cy="4762500"/>
                  <wp:effectExtent l="0" t="0" r="889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310" cy="476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C2E85" w:rsidRPr="006816BF" w14:paraId="14C70E08" w14:textId="77777777" w:rsidTr="00D84241">
        <w:trPr>
          <w:trHeight w:val="3402"/>
          <w:jc w:val="center"/>
        </w:trPr>
        <w:tc>
          <w:tcPr>
            <w:tcW w:w="3350" w:type="dxa"/>
            <w:vMerge/>
          </w:tcPr>
          <w:p w14:paraId="0CD1C678" w14:textId="77777777" w:rsidR="009C2E85" w:rsidRPr="006816BF" w:rsidRDefault="009C2E85" w:rsidP="003758E8">
            <w:pPr>
              <w:rPr>
                <w:noProof/>
                <w:sz w:val="2"/>
                <w:szCs w:val="2"/>
              </w:rPr>
            </w:pPr>
          </w:p>
        </w:tc>
        <w:tc>
          <w:tcPr>
            <w:tcW w:w="3360" w:type="dxa"/>
            <w:tcMar>
              <w:left w:w="0" w:type="dxa"/>
              <w:right w:w="0" w:type="dxa"/>
            </w:tcMar>
          </w:tcPr>
          <w:p w14:paraId="66B7A1CA" w14:textId="77777777" w:rsidR="009C2E85" w:rsidRPr="006816BF" w:rsidRDefault="00303565" w:rsidP="008232F3">
            <w:pPr>
              <w:pStyle w:val="af2"/>
            </w:pPr>
            <w:r>
              <w:rPr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A7D36E8" wp14:editId="00B01D1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2300548" cy="2042160"/>
                  <wp:effectExtent l="0" t="0" r="508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007" cy="2053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60" w:type="dxa"/>
            <w:shd w:val="clear" w:color="auto" w:fill="AD1826" w:themeFill="accent2"/>
            <w:vAlign w:val="center"/>
          </w:tcPr>
          <w:p w14:paraId="2DC6A511" w14:textId="77777777" w:rsidR="009C2E85" w:rsidRDefault="00DD5F19" w:rsidP="00DD5F19">
            <w:pPr>
              <w:pStyle w:val="af6"/>
              <w:ind w:left="0"/>
              <w:rPr>
                <w:noProof/>
              </w:rPr>
            </w:pPr>
            <w:r>
              <w:rPr>
                <w:noProof/>
              </w:rPr>
              <w:t>Изменения в Таганроге</w:t>
            </w:r>
          </w:p>
          <w:p w14:paraId="38B7391F" w14:textId="77777777" w:rsidR="00DD5F19" w:rsidRDefault="00DD5F19" w:rsidP="00DD5F19">
            <w:pPr>
              <w:pStyle w:val="af6"/>
              <w:ind w:left="0"/>
              <w:jc w:val="left"/>
              <w:rPr>
                <w:noProof/>
              </w:rPr>
            </w:pPr>
          </w:p>
          <w:p w14:paraId="681719B9" w14:textId="77777777" w:rsidR="00DD5F19" w:rsidRDefault="00DD5F19" w:rsidP="00DD5F19">
            <w:pPr>
              <w:pStyle w:val="af6"/>
              <w:ind w:left="0"/>
              <w:jc w:val="left"/>
              <w:rPr>
                <w:noProof/>
              </w:rPr>
            </w:pPr>
          </w:p>
          <w:p w14:paraId="5942C8A3" w14:textId="77777777" w:rsidR="00DD5F19" w:rsidRPr="00DD5F19" w:rsidRDefault="00DD5F19" w:rsidP="00DD5F19">
            <w:pPr>
              <w:pStyle w:val="af6"/>
              <w:ind w:left="0"/>
              <w:jc w:val="left"/>
              <w:rPr>
                <w:noProof/>
              </w:rPr>
            </w:pPr>
            <w:r>
              <w:rPr>
                <w:noProof/>
              </w:rPr>
              <w:t xml:space="preserve"> В Таганрог </w:t>
            </w:r>
            <w:r w:rsidRPr="00DD5F19">
              <w:rPr>
                <w:noProof/>
              </w:rPr>
              <w:t>приезжали все ближайшие помещики. Балы и приемы шли один за другим.</w:t>
            </w:r>
          </w:p>
          <w:p w14:paraId="72180DC6" w14:textId="77777777" w:rsidR="00DD5F19" w:rsidRDefault="00DD5F19" w:rsidP="00DD5F19">
            <w:pPr>
              <w:pStyle w:val="af6"/>
              <w:ind w:left="0"/>
              <w:jc w:val="left"/>
              <w:rPr>
                <w:noProof/>
              </w:rPr>
            </w:pPr>
          </w:p>
          <w:p w14:paraId="1FD548BD" w14:textId="77777777" w:rsidR="00DD5F19" w:rsidRDefault="00DD5F19" w:rsidP="00DD5F19">
            <w:pPr>
              <w:pStyle w:val="af6"/>
              <w:ind w:left="0"/>
              <w:jc w:val="left"/>
              <w:rPr>
                <w:noProof/>
              </w:rPr>
            </w:pPr>
          </w:p>
          <w:p w14:paraId="54542C09" w14:textId="77777777" w:rsidR="00DD5F19" w:rsidRDefault="00DD5F19" w:rsidP="00DD5F19">
            <w:pPr>
              <w:pStyle w:val="af6"/>
              <w:ind w:left="0"/>
              <w:jc w:val="left"/>
              <w:rPr>
                <w:noProof/>
              </w:rPr>
            </w:pPr>
          </w:p>
          <w:p w14:paraId="3C2A4A02" w14:textId="77777777" w:rsidR="00DD5F19" w:rsidRDefault="00DD5F19" w:rsidP="00DD5F19">
            <w:pPr>
              <w:pStyle w:val="af6"/>
              <w:ind w:left="0"/>
              <w:jc w:val="left"/>
              <w:rPr>
                <w:noProof/>
              </w:rPr>
            </w:pPr>
          </w:p>
          <w:p w14:paraId="3D66086B" w14:textId="77777777" w:rsidR="00DD5F19" w:rsidRDefault="00DD5F19" w:rsidP="00DD5F19">
            <w:pPr>
              <w:pStyle w:val="af6"/>
              <w:ind w:left="0"/>
              <w:jc w:val="left"/>
              <w:rPr>
                <w:noProof/>
              </w:rPr>
            </w:pPr>
          </w:p>
          <w:p w14:paraId="0E5DB49C" w14:textId="77777777" w:rsidR="00DD5F19" w:rsidRPr="006816BF" w:rsidRDefault="00DD5F19" w:rsidP="00DD5F19">
            <w:pPr>
              <w:pStyle w:val="af6"/>
              <w:ind w:left="0"/>
              <w:jc w:val="left"/>
              <w:rPr>
                <w:noProof/>
              </w:rPr>
            </w:pPr>
          </w:p>
        </w:tc>
        <w:tc>
          <w:tcPr>
            <w:tcW w:w="5030" w:type="dxa"/>
            <w:vMerge/>
          </w:tcPr>
          <w:p w14:paraId="3BE67FF1" w14:textId="77777777" w:rsidR="009C2E85" w:rsidRPr="006816BF" w:rsidRDefault="009C2E85" w:rsidP="003758E8">
            <w:pPr>
              <w:rPr>
                <w:noProof/>
                <w:sz w:val="2"/>
                <w:szCs w:val="2"/>
              </w:rPr>
            </w:pPr>
          </w:p>
        </w:tc>
      </w:tr>
    </w:tbl>
    <w:p w14:paraId="3371F557" w14:textId="77777777" w:rsidR="003758E8" w:rsidRPr="006816BF" w:rsidRDefault="003758E8" w:rsidP="00DD5F19">
      <w:pPr>
        <w:ind w:left="0"/>
        <w:rPr>
          <w:noProof/>
          <w:sz w:val="6"/>
        </w:rPr>
        <w:sectPr w:rsidR="003758E8" w:rsidRPr="006816BF" w:rsidSect="006C6422">
          <w:type w:val="continuous"/>
          <w:pgSz w:w="16838" w:h="11906" w:orient="landscape" w:code="9"/>
          <w:pgMar w:top="357" w:right="794" w:bottom="357" w:left="794" w:header="289" w:footer="289" w:gutter="0"/>
          <w:cols w:space="720"/>
          <w:docGrid w:linePitch="299"/>
        </w:sectPr>
      </w:pPr>
    </w:p>
    <w:tbl>
      <w:tblPr>
        <w:tblW w:w="5005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391"/>
        <w:gridCol w:w="3397"/>
        <w:gridCol w:w="1309"/>
        <w:gridCol w:w="413"/>
        <w:gridCol w:w="3368"/>
        <w:gridCol w:w="6"/>
        <w:gridCol w:w="3375"/>
        <w:gridCol w:w="6"/>
      </w:tblGrid>
      <w:tr w:rsidR="00396634" w:rsidRPr="006816BF" w14:paraId="126AA0AD" w14:textId="77777777" w:rsidTr="00F7514B">
        <w:trPr>
          <w:trHeight w:val="3798"/>
          <w:jc w:val="center"/>
        </w:trPr>
        <w:tc>
          <w:tcPr>
            <w:tcW w:w="3391" w:type="dxa"/>
            <w:shd w:val="clear" w:color="auto" w:fill="AD1826" w:themeFill="accent2"/>
          </w:tcPr>
          <w:p w14:paraId="35DDD96E" w14:textId="77777777" w:rsidR="004E4843" w:rsidRPr="00DD5F19" w:rsidRDefault="00DD5F19" w:rsidP="00D84241">
            <w:pPr>
              <w:pStyle w:val="a2"/>
              <w:spacing w:before="120" w:after="120"/>
              <w:rPr>
                <w:rStyle w:val="10"/>
                <w:rFonts w:ascii="Times New Roman" w:hAnsi="Times New Roman" w:cs="Times New Roman"/>
                <w:noProof/>
                <w:sz w:val="40"/>
              </w:rPr>
            </w:pPr>
            <w:r w:rsidRPr="00DD5F19">
              <w:rPr>
                <w:rFonts w:ascii="Times New Roman" w:hAnsi="Times New Roman" w:cs="Times New Roman"/>
                <w:noProof/>
                <w:sz w:val="28"/>
              </w:rPr>
              <w:lastRenderedPageBreak/>
              <w:t>Посещение Таганрога</w:t>
            </w:r>
          </w:p>
          <w:p w14:paraId="1AEB2E19" w14:textId="77777777" w:rsidR="002E2CEA" w:rsidRPr="006816BF" w:rsidRDefault="00596900" w:rsidP="00DD5F19">
            <w:pPr>
              <w:rPr>
                <w:noProof/>
              </w:rPr>
            </w:pPr>
            <w:r>
              <w:rPr>
                <w:noProof/>
              </w:rPr>
              <w:t>Александр 1 делал больше,чем просто изавал указы и общался с местными властями. В начале 19 века во воремя посещения юга России, он в первый раз попал в Таганрог.</w:t>
            </w:r>
          </w:p>
        </w:tc>
        <w:tc>
          <w:tcPr>
            <w:tcW w:w="4706" w:type="dxa"/>
            <w:gridSpan w:val="2"/>
            <w:shd w:val="clear" w:color="auto" w:fill="FFFFFF" w:themeFill="background1"/>
          </w:tcPr>
          <w:p w14:paraId="4B544674" w14:textId="77777777" w:rsidR="00D84241" w:rsidRPr="006816BF" w:rsidRDefault="00D84241" w:rsidP="00A93238">
            <w:pPr>
              <w:pStyle w:val="11"/>
              <w:framePr w:wrap="around"/>
              <w:rPr>
                <w:noProof/>
              </w:rPr>
            </w:pPr>
          </w:p>
          <w:p w14:paraId="7B1FB404" w14:textId="77777777" w:rsidR="004E4843" w:rsidRPr="006816BF" w:rsidRDefault="004E4843" w:rsidP="00303565">
            <w:pPr>
              <w:rPr>
                <w:noProof/>
              </w:rPr>
            </w:pPr>
          </w:p>
        </w:tc>
        <w:tc>
          <w:tcPr>
            <w:tcW w:w="3787" w:type="dxa"/>
            <w:gridSpan w:val="3"/>
            <w:vAlign w:val="center"/>
          </w:tcPr>
          <w:p w14:paraId="0A4A0288" w14:textId="77777777" w:rsidR="004E4843" w:rsidRPr="006816BF" w:rsidRDefault="00303565" w:rsidP="00303565">
            <w:pPr>
              <w:pStyle w:val="af7"/>
              <w:ind w:left="0"/>
              <w:rPr>
                <w:noProof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64384" behindDoc="0" locked="0" layoutInCell="1" allowOverlap="1" wp14:anchorId="438EC2EF" wp14:editId="56D92317">
                  <wp:simplePos x="0" y="0"/>
                  <wp:positionH relativeFrom="column">
                    <wp:posOffset>-3033395</wp:posOffset>
                  </wp:positionH>
                  <wp:positionV relativeFrom="paragraph">
                    <wp:posOffset>554355</wp:posOffset>
                  </wp:positionV>
                  <wp:extent cx="5372100" cy="186690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81" w:type="dxa"/>
            <w:gridSpan w:val="2"/>
            <w:tcMar>
              <w:left w:w="0" w:type="dxa"/>
              <w:right w:w="0" w:type="dxa"/>
            </w:tcMar>
          </w:tcPr>
          <w:p w14:paraId="544FBF4C" w14:textId="77777777" w:rsidR="004E4843" w:rsidRPr="006816BF" w:rsidRDefault="00A0497F" w:rsidP="00EB56F5">
            <w:pPr>
              <w:pStyle w:val="af2"/>
            </w:pPr>
            <w:bookmarkStart w:id="0" w:name="_GoBack"/>
            <w:r w:rsidRPr="008D14FC">
              <w:drawing>
                <wp:anchor distT="0" distB="0" distL="114300" distR="114300" simplePos="0" relativeHeight="251670528" behindDoc="1" locked="0" layoutInCell="1" allowOverlap="1" wp14:anchorId="33752A34" wp14:editId="30E0E5C2">
                  <wp:simplePos x="0" y="0"/>
                  <wp:positionH relativeFrom="margin">
                    <wp:posOffset>-410210</wp:posOffset>
                  </wp:positionH>
                  <wp:positionV relativeFrom="paragraph">
                    <wp:posOffset>352425</wp:posOffset>
                  </wp:positionV>
                  <wp:extent cx="2731152" cy="2275743"/>
                  <wp:effectExtent l="0" t="0" r="0" b="0"/>
                  <wp:wrapNone/>
                  <wp:docPr id="21" name="Рисунок 21" descr="https://avatars.mds.yandex.net/i?id=323f0800c89d0d44dd42ac54566e77e4-534721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i?id=323f0800c89d0d44dd42ac54566e77e4-534721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52" cy="2275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4E4843" w:rsidRPr="006816BF" w14:paraId="0B9763F1" w14:textId="77777777" w:rsidTr="00F7514B">
        <w:trPr>
          <w:gridAfter w:val="1"/>
          <w:wAfter w:w="6" w:type="dxa"/>
          <w:trHeight w:val="3357"/>
          <w:jc w:val="center"/>
        </w:trPr>
        <w:tc>
          <w:tcPr>
            <w:tcW w:w="3391" w:type="dxa"/>
            <w:vMerge w:val="restart"/>
            <w:tcMar>
              <w:left w:w="0" w:type="dxa"/>
              <w:right w:w="0" w:type="dxa"/>
            </w:tcMar>
          </w:tcPr>
          <w:p w14:paraId="1FA2CD10" w14:textId="77777777" w:rsidR="004E4843" w:rsidRPr="006816BF" w:rsidRDefault="00303565" w:rsidP="008232F3">
            <w:pPr>
              <w:pStyle w:val="af2"/>
            </w:pPr>
            <w:r>
              <w:rPr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7EB2EAA" wp14:editId="3469F8D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-1905</wp:posOffset>
                  </wp:positionV>
                  <wp:extent cx="2499360" cy="4640580"/>
                  <wp:effectExtent l="0" t="0" r="0" b="7620"/>
                  <wp:wrapNone/>
                  <wp:docPr id="5" name="Рисунок 5" descr="https://avatars.mds.yandex.net/i?id=9b11ca84334215be88c94cf1de8992aec4b979ab-827236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9b11ca84334215be88c94cf1de8992aec4b979ab-827236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464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7" w:type="dxa"/>
            <w:shd w:val="clear" w:color="auto" w:fill="515360" w:themeFill="text2"/>
          </w:tcPr>
          <w:p w14:paraId="43A1ABD7" w14:textId="77777777" w:rsidR="004E4843" w:rsidRPr="00596900" w:rsidRDefault="00596900" w:rsidP="00D84241">
            <w:pPr>
              <w:pStyle w:val="a2"/>
              <w:spacing w:before="120" w:after="120"/>
              <w:rPr>
                <w:rStyle w:val="10"/>
                <w:rFonts w:ascii="Times New Roman" w:hAnsi="Times New Roman" w:cs="Times New Roman"/>
                <w:noProof/>
                <w:sz w:val="40"/>
              </w:rPr>
            </w:pPr>
            <w:r w:rsidRPr="00596900">
              <w:rPr>
                <w:rFonts w:ascii="Times New Roman" w:hAnsi="Times New Roman" w:cs="Times New Roman"/>
                <w:noProof/>
                <w:sz w:val="28"/>
              </w:rPr>
              <w:t>Посещение Таганрога</w:t>
            </w:r>
          </w:p>
          <w:p w14:paraId="2C4A2675" w14:textId="77777777" w:rsidR="002E2CEA" w:rsidRPr="006816BF" w:rsidRDefault="00596900" w:rsidP="00596900">
            <w:pPr>
              <w:rPr>
                <w:noProof/>
              </w:rPr>
            </w:pPr>
            <w:r>
              <w:rPr>
                <w:noProof/>
              </w:rPr>
              <w:t>Александр 1 увидел Таганрог, и стал уделять ему пристальное внимание с начала своего царствования и наслаждался увиденным. Никто даже не думал,что через некоторое время здесь будет резиденция царя.</w:t>
            </w:r>
          </w:p>
        </w:tc>
        <w:tc>
          <w:tcPr>
            <w:tcW w:w="5090" w:type="dxa"/>
            <w:gridSpan w:val="3"/>
            <w:tcMar>
              <w:left w:w="0" w:type="dxa"/>
              <w:right w:w="0" w:type="dxa"/>
            </w:tcMar>
          </w:tcPr>
          <w:p w14:paraId="33B217B1" w14:textId="77777777" w:rsidR="004E4843" w:rsidRPr="006816BF" w:rsidRDefault="00303565" w:rsidP="008232F3">
            <w:pPr>
              <w:pStyle w:val="af2"/>
              <w:rPr>
                <w:rFonts w:ascii="Times New Roman"/>
              </w:rPr>
            </w:pPr>
            <w:r w:rsidRPr="000E1B2D">
              <w:drawing>
                <wp:anchor distT="0" distB="0" distL="114300" distR="114300" simplePos="0" relativeHeight="251668480" behindDoc="1" locked="0" layoutInCell="1" allowOverlap="1" wp14:anchorId="6613C62B" wp14:editId="1FA640F5">
                  <wp:simplePos x="0" y="0"/>
                  <wp:positionH relativeFrom="margin">
                    <wp:posOffset>-359410</wp:posOffset>
                  </wp:positionH>
                  <wp:positionV relativeFrom="paragraph">
                    <wp:posOffset>-177165</wp:posOffset>
                  </wp:positionV>
                  <wp:extent cx="4061460" cy="2659380"/>
                  <wp:effectExtent l="0" t="0" r="0" b="7620"/>
                  <wp:wrapNone/>
                  <wp:docPr id="6" name="Рисунок 6" descr="https://thepresentation.ru/img/tmb/4/371740/1ee4f6785d2231b20f3dea316e569578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hepresentation.ru/img/tmb/4/371740/1ee4f6785d2231b20f3dea316e569578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062" cy="265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81" w:type="dxa"/>
            <w:gridSpan w:val="2"/>
            <w:shd w:val="clear" w:color="auto" w:fill="AD1826" w:themeFill="accent2"/>
            <w:vAlign w:val="center"/>
          </w:tcPr>
          <w:p w14:paraId="5243BC30" w14:textId="77777777" w:rsidR="004E4843" w:rsidRPr="00303565" w:rsidRDefault="00596900" w:rsidP="00303565">
            <w:pPr>
              <w:pStyle w:val="21"/>
              <w:rPr>
                <w:rFonts w:ascii="Times New Roman" w:hAnsi="Times New Roman" w:cs="Times New Roman"/>
                <w:i w:val="0"/>
                <w:noProof/>
              </w:rPr>
            </w:pPr>
            <w:r>
              <w:rPr>
                <w:rFonts w:ascii="Times New Roman" w:hAnsi="Times New Roman" w:cs="Times New Roman"/>
                <w:noProof/>
                <w:sz w:val="36"/>
              </w:rPr>
              <w:t>«Всю жизнь в дороге а помер в Т</w:t>
            </w:r>
            <w:r w:rsidRPr="00596900">
              <w:rPr>
                <w:rFonts w:ascii="Times New Roman" w:hAnsi="Times New Roman" w:cs="Times New Roman"/>
                <w:noProof/>
                <w:sz w:val="36"/>
              </w:rPr>
              <w:t>аганроге</w:t>
            </w:r>
            <w:r>
              <w:rPr>
                <w:rFonts w:ascii="Times New Roman" w:hAnsi="Times New Roman" w:cs="Times New Roman"/>
                <w:noProof/>
                <w:sz w:val="36"/>
              </w:rPr>
              <w:t xml:space="preserve">» - </w:t>
            </w:r>
            <w:r w:rsidR="00303565" w:rsidRPr="00303565">
              <w:rPr>
                <w:rFonts w:ascii="Times New Roman" w:hAnsi="Times New Roman" w:cs="Times New Roman"/>
                <w:i w:val="0"/>
                <w:noProof/>
                <w:sz w:val="36"/>
              </w:rPr>
              <w:t>А.С. Пушкин</w:t>
            </w:r>
          </w:p>
        </w:tc>
      </w:tr>
      <w:tr w:rsidR="004E4843" w:rsidRPr="006816BF" w14:paraId="5F60822C" w14:textId="77777777" w:rsidTr="00F7514B">
        <w:trPr>
          <w:gridAfter w:val="1"/>
          <w:wAfter w:w="6" w:type="dxa"/>
          <w:trHeight w:val="3096"/>
          <w:jc w:val="center"/>
        </w:trPr>
        <w:tc>
          <w:tcPr>
            <w:tcW w:w="3391" w:type="dxa"/>
            <w:vMerge/>
          </w:tcPr>
          <w:p w14:paraId="49E1DA9C" w14:textId="77777777" w:rsidR="004E4843" w:rsidRPr="006816BF" w:rsidRDefault="004E4843" w:rsidP="00DA43D1">
            <w:pPr>
              <w:rPr>
                <w:noProof/>
                <w:sz w:val="2"/>
                <w:szCs w:val="2"/>
              </w:rPr>
            </w:pPr>
          </w:p>
        </w:tc>
        <w:tc>
          <w:tcPr>
            <w:tcW w:w="5119" w:type="dxa"/>
            <w:gridSpan w:val="3"/>
            <w:tcMar>
              <w:left w:w="0" w:type="dxa"/>
              <w:right w:w="0" w:type="dxa"/>
            </w:tcMar>
          </w:tcPr>
          <w:p w14:paraId="788C6624" w14:textId="77777777" w:rsidR="004E4843" w:rsidRPr="006816BF" w:rsidRDefault="00303565" w:rsidP="008232F3">
            <w:pPr>
              <w:pStyle w:val="af2"/>
            </w:pPr>
            <w:r>
              <w:rPr>
                <w:lang w:eastAsia="ru-RU"/>
              </w:rPr>
              <w:drawing>
                <wp:inline distT="0" distB="0" distL="0" distR="0" wp14:anchorId="7A17D958" wp14:editId="7FF9F73B">
                  <wp:extent cx="3249295" cy="2545080"/>
                  <wp:effectExtent l="0" t="0" r="8255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295" cy="2545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shd w:val="clear" w:color="auto" w:fill="7AB338" w:themeFill="accent1"/>
          </w:tcPr>
          <w:p w14:paraId="3D375A41" w14:textId="77777777" w:rsidR="004E4843" w:rsidRPr="00596900" w:rsidRDefault="00596900" w:rsidP="00596900">
            <w:pPr>
              <w:pStyle w:val="af6"/>
              <w:ind w:left="0"/>
              <w:rPr>
                <w:rStyle w:val="10"/>
                <w:rFonts w:ascii="Times New Roman" w:hAnsi="Times New Roman" w:cs="Times New Roman"/>
                <w:b w:val="0"/>
                <w:noProof/>
                <w:color w:val="FFFFFF" w:themeColor="background1"/>
                <w:sz w:val="32"/>
              </w:rPr>
            </w:pPr>
            <w:r w:rsidRPr="00596900">
              <w:rPr>
                <w:rFonts w:ascii="Times New Roman" w:hAnsi="Times New Roman" w:cs="Times New Roman"/>
                <w:noProof/>
                <w:sz w:val="32"/>
              </w:rPr>
              <w:t>Смерть Александра 1 в Таганроге</w:t>
            </w:r>
          </w:p>
          <w:p w14:paraId="0F8E4E1A" w14:textId="77777777" w:rsidR="002E2CEA" w:rsidRPr="00596900" w:rsidRDefault="00596900" w:rsidP="00596900">
            <w:pPr>
              <w:rPr>
                <w:rFonts w:ascii="Times New Roman" w:hAnsi="Times New Roman" w:cs="Times New Roman"/>
                <w:noProof/>
              </w:rPr>
            </w:pPr>
            <w:r w:rsidRPr="00596900">
              <w:rPr>
                <w:rFonts w:ascii="Times New Roman" w:hAnsi="Times New Roman" w:cs="Times New Roman"/>
                <w:noProof/>
                <w:sz w:val="28"/>
              </w:rPr>
              <w:t>1 декабря 1825 года в маленьком городе Таганроге прервалась жизнь императора Александра 1</w:t>
            </w:r>
          </w:p>
        </w:tc>
        <w:tc>
          <w:tcPr>
            <w:tcW w:w="3381" w:type="dxa"/>
            <w:gridSpan w:val="2"/>
            <w:tcMar>
              <w:left w:w="0" w:type="dxa"/>
              <w:right w:w="0" w:type="dxa"/>
            </w:tcMar>
          </w:tcPr>
          <w:p w14:paraId="6156F0CB" w14:textId="77777777" w:rsidR="004E4843" w:rsidRPr="006816BF" w:rsidRDefault="00A0497F" w:rsidP="008232F3">
            <w:pPr>
              <w:pStyle w:val="af2"/>
            </w:pPr>
            <w:r>
              <w:rPr>
                <w:lang w:eastAsia="ru-RU"/>
              </w:rPr>
              <w:drawing>
                <wp:inline distT="0" distB="0" distL="0" distR="0" wp14:anchorId="338E92C9" wp14:editId="7FA208B3">
                  <wp:extent cx="2149475" cy="2567940"/>
                  <wp:effectExtent l="0" t="0" r="3175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2567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6EB771" w14:textId="77777777" w:rsidR="0084589A" w:rsidRPr="006816BF" w:rsidRDefault="0084589A" w:rsidP="003758E8">
      <w:pPr>
        <w:pStyle w:val="af"/>
        <w:rPr>
          <w:noProof/>
          <w:sz w:val="4"/>
        </w:rPr>
      </w:pPr>
    </w:p>
    <w:sectPr w:rsidR="0084589A" w:rsidRPr="006816BF" w:rsidSect="00396634">
      <w:pgSz w:w="16838" w:h="11906" w:orient="landscape" w:code="9"/>
      <w:pgMar w:top="357" w:right="794" w:bottom="357" w:left="794" w:header="289" w:footer="28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EE5E36" w14:textId="77777777" w:rsidR="00DD5F19" w:rsidRDefault="00DD5F19" w:rsidP="00DF19EB">
      <w:r>
        <w:separator/>
      </w:r>
    </w:p>
  </w:endnote>
  <w:endnote w:type="continuationSeparator" w:id="0">
    <w:p w14:paraId="479D17B0" w14:textId="77777777" w:rsidR="00DD5F19" w:rsidRDefault="00DD5F19" w:rsidP="00DF1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ill Sans MT"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DB0749" w14:textId="77777777" w:rsidR="00DD5F19" w:rsidRDefault="00DD5F19" w:rsidP="00DF19EB">
      <w:r>
        <w:separator/>
      </w:r>
    </w:p>
  </w:footnote>
  <w:footnote w:type="continuationSeparator" w:id="0">
    <w:p w14:paraId="4414C29E" w14:textId="77777777" w:rsidR="00DD5F19" w:rsidRDefault="00DD5F19" w:rsidP="00DF19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0C49D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CE633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A4E22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A9E12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BDE39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33C50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29432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B92DD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AB80D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73825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2BAE1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713C88"/>
    <w:multiLevelType w:val="hybridMultilevel"/>
    <w:tmpl w:val="211EDDE4"/>
    <w:lvl w:ilvl="0" w:tplc="FB94270A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4060D6" w:themeColor="accent3" w:themeTint="99"/>
        <w:spacing w:val="-1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2E7F0686"/>
    <w:multiLevelType w:val="hybridMultilevel"/>
    <w:tmpl w:val="07E2E586"/>
    <w:lvl w:ilvl="0" w:tplc="04720AAC">
      <w:start w:val="1"/>
      <w:numFmt w:val="bullet"/>
      <w:pStyle w:val="a"/>
      <w:lvlText w:val=""/>
      <w:lvlJc w:val="left"/>
      <w:pPr>
        <w:ind w:left="862" w:hanging="360"/>
      </w:pPr>
      <w:rPr>
        <w:rFonts w:ascii="Symbol" w:hAnsi="Symbol" w:hint="default"/>
        <w:color w:val="162766" w:themeColor="accent3"/>
        <w:spacing w:val="-1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3B8E66FA"/>
    <w:multiLevelType w:val="hybridMultilevel"/>
    <w:tmpl w:val="EF425F42"/>
    <w:lvl w:ilvl="0" w:tplc="CC54658E">
      <w:start w:val="1"/>
      <w:numFmt w:val="bullet"/>
      <w:pStyle w:val="a0"/>
      <w:lvlText w:val=""/>
      <w:lvlJc w:val="left"/>
      <w:pPr>
        <w:ind w:left="502" w:hanging="360"/>
      </w:pPr>
      <w:rPr>
        <w:rFonts w:ascii="Symbol" w:hAnsi="Symbol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 w:tplc="4728243A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 w:tplc="19AE7A46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 w:tplc="3356ECAE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 w:tplc="8C541220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 w:tplc="C27ED052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 w:tplc="8B1637A2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 w:tplc="A170C8FC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 w:tplc="EBC22514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abstractNum w:abstractNumId="14" w15:restartNumberingAfterBreak="0">
    <w:nsid w:val="3DF069BE"/>
    <w:multiLevelType w:val="multilevel"/>
    <w:tmpl w:val="B992A562"/>
    <w:lvl w:ilvl="0">
      <w:numFmt w:val="bullet"/>
      <w:lvlText w:val="•"/>
      <w:lvlJc w:val="left"/>
      <w:pPr>
        <w:ind w:left="1115" w:hanging="127"/>
      </w:pPr>
      <w:rPr>
        <w:rFonts w:ascii="Georgia" w:eastAsia="Georgia" w:hAnsi="Georgia" w:cs="Georgia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abstractNum w:abstractNumId="15" w15:restartNumberingAfterBreak="0">
    <w:nsid w:val="5F906025"/>
    <w:multiLevelType w:val="hybridMultilevel"/>
    <w:tmpl w:val="55E25988"/>
    <w:lvl w:ilvl="0" w:tplc="23A2784C">
      <w:numFmt w:val="bullet"/>
      <w:lvlText w:val="•"/>
      <w:lvlJc w:val="left"/>
      <w:pPr>
        <w:ind w:left="1115" w:hanging="127"/>
      </w:pPr>
      <w:rPr>
        <w:rFonts w:ascii="Georgia" w:eastAsia="Georgia" w:hAnsi="Georgia" w:cs="Georgia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 w:tplc="7130A88A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 w:tplc="2DE8AC6C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 w:tplc="1C46E89C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 w:tplc="35126828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 w:tplc="5B8C6B2A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 w:tplc="9222A452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 w:tplc="8446EFF6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 w:tplc="3FE80F1E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13"/>
  </w:num>
  <w:num w:numId="14">
    <w:abstractNumId w:val="14"/>
  </w:num>
  <w:num w:numId="15">
    <w:abstractNumId w:val="11"/>
  </w:num>
  <w:num w:numId="16">
    <w:abstractNumId w:val="11"/>
    <w:lvlOverride w:ilvl="0">
      <w:startOverride w:val="1"/>
    </w:lvlOverride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evenAndOddHeaders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F19"/>
    <w:rsid w:val="00014408"/>
    <w:rsid w:val="000171E8"/>
    <w:rsid w:val="00044F1C"/>
    <w:rsid w:val="00093649"/>
    <w:rsid w:val="000A78B9"/>
    <w:rsid w:val="00163C76"/>
    <w:rsid w:val="00281E3F"/>
    <w:rsid w:val="002E2CEA"/>
    <w:rsid w:val="00303565"/>
    <w:rsid w:val="00333638"/>
    <w:rsid w:val="0034683E"/>
    <w:rsid w:val="003758E8"/>
    <w:rsid w:val="00396634"/>
    <w:rsid w:val="0040639B"/>
    <w:rsid w:val="0046509A"/>
    <w:rsid w:val="004E4843"/>
    <w:rsid w:val="00596900"/>
    <w:rsid w:val="005C3C2F"/>
    <w:rsid w:val="005E5F6D"/>
    <w:rsid w:val="006344BD"/>
    <w:rsid w:val="0065632C"/>
    <w:rsid w:val="0065780C"/>
    <w:rsid w:val="00665627"/>
    <w:rsid w:val="006816BF"/>
    <w:rsid w:val="006C6422"/>
    <w:rsid w:val="0082261C"/>
    <w:rsid w:val="008232F3"/>
    <w:rsid w:val="0084589A"/>
    <w:rsid w:val="008E0E54"/>
    <w:rsid w:val="009404D2"/>
    <w:rsid w:val="00955CC5"/>
    <w:rsid w:val="009C2E85"/>
    <w:rsid w:val="00A0497F"/>
    <w:rsid w:val="00A53DE6"/>
    <w:rsid w:val="00A70CF5"/>
    <w:rsid w:val="00A717BE"/>
    <w:rsid w:val="00A82C87"/>
    <w:rsid w:val="00A93238"/>
    <w:rsid w:val="00B60E14"/>
    <w:rsid w:val="00C049CE"/>
    <w:rsid w:val="00C21799"/>
    <w:rsid w:val="00C34BB3"/>
    <w:rsid w:val="00C86DB3"/>
    <w:rsid w:val="00D84241"/>
    <w:rsid w:val="00DC7E52"/>
    <w:rsid w:val="00DD5F19"/>
    <w:rsid w:val="00DF19EB"/>
    <w:rsid w:val="00E035DA"/>
    <w:rsid w:val="00EB56F5"/>
    <w:rsid w:val="00EC2AD1"/>
    <w:rsid w:val="00EF3390"/>
    <w:rsid w:val="00F7514B"/>
    <w:rsid w:val="00FD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E185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uiPriority w:val="1"/>
    <w:rsid w:val="006C6422"/>
    <w:pPr>
      <w:spacing w:line="216" w:lineRule="auto"/>
      <w:ind w:left="142" w:right="142"/>
    </w:pPr>
    <w:rPr>
      <w:rFonts w:eastAsia="Georgia" w:cs="Georgia"/>
      <w:color w:val="FFFFFF" w:themeColor="background1"/>
      <w:lang w:bidi="en-US"/>
    </w:rPr>
  </w:style>
  <w:style w:type="paragraph" w:styleId="1">
    <w:name w:val="heading 1"/>
    <w:basedOn w:val="a2"/>
    <w:next w:val="a1"/>
    <w:link w:val="10"/>
    <w:uiPriority w:val="9"/>
    <w:qFormat/>
    <w:rsid w:val="00C049CE"/>
    <w:pPr>
      <w:framePr w:hSpace="180" w:wrap="around" w:vAnchor="text" w:hAnchor="page" w:x="352" w:y="84"/>
      <w:spacing w:before="120" w:after="120"/>
      <w:outlineLvl w:val="0"/>
    </w:pPr>
    <w:rPr>
      <w:rFonts w:ascii="Calibri" w:hAnsi="Calibri"/>
      <w:b/>
      <w:color w:val="FFFFFF"/>
      <w:sz w:val="28"/>
    </w:rPr>
  </w:style>
  <w:style w:type="paragraph" w:styleId="2">
    <w:name w:val="heading 2"/>
    <w:basedOn w:val="a2"/>
    <w:next w:val="a1"/>
    <w:link w:val="20"/>
    <w:uiPriority w:val="9"/>
    <w:unhideWhenUsed/>
    <w:qFormat/>
    <w:rsid w:val="00C049CE"/>
    <w:pPr>
      <w:framePr w:hSpace="180" w:wrap="around" w:vAnchor="text" w:hAnchor="page" w:x="352" w:y="84"/>
      <w:jc w:val="center"/>
      <w:outlineLvl w:val="1"/>
    </w:pPr>
    <w:rPr>
      <w:rFonts w:ascii="Calibri" w:hAnsi="Calibri"/>
      <w:b/>
      <w:color w:val="7AB338" w:themeColor="accent1"/>
      <w:sz w:val="40"/>
    </w:rPr>
  </w:style>
  <w:style w:type="paragraph" w:styleId="3">
    <w:name w:val="heading 3"/>
    <w:basedOn w:val="a2"/>
    <w:next w:val="a1"/>
    <w:link w:val="30"/>
    <w:uiPriority w:val="9"/>
    <w:unhideWhenUsed/>
    <w:qFormat/>
    <w:rsid w:val="00C049CE"/>
    <w:pPr>
      <w:framePr w:hSpace="180" w:wrap="around" w:vAnchor="text" w:hAnchor="page" w:x="352" w:y="84"/>
      <w:jc w:val="center"/>
      <w:outlineLvl w:val="2"/>
    </w:pPr>
    <w:rPr>
      <w:rFonts w:ascii="Calibri" w:hAnsi="Calibri"/>
      <w:b/>
      <w:color w:val="AD1826" w:themeColor="accent2"/>
      <w:sz w:val="40"/>
    </w:rPr>
  </w:style>
  <w:style w:type="paragraph" w:styleId="4">
    <w:name w:val="heading 4"/>
    <w:basedOn w:val="a2"/>
    <w:next w:val="a1"/>
    <w:link w:val="40"/>
    <w:uiPriority w:val="9"/>
    <w:semiHidden/>
    <w:qFormat/>
    <w:rsid w:val="00EC2AD1"/>
    <w:pPr>
      <w:framePr w:hSpace="180" w:wrap="around" w:vAnchor="text" w:hAnchor="page" w:x="352" w:y="84"/>
      <w:jc w:val="center"/>
      <w:outlineLvl w:val="3"/>
    </w:pPr>
    <w:rPr>
      <w:rFonts w:asciiTheme="minorHAnsi" w:hAnsiTheme="minorHAnsi"/>
      <w:b/>
      <w:color w:val="FFFFF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Paragraph"/>
    <w:basedOn w:val="a1"/>
    <w:uiPriority w:val="34"/>
    <w:semiHidden/>
    <w:rsid w:val="00A70CF5"/>
    <w:pPr>
      <w:numPr>
        <w:numId w:val="13"/>
      </w:numPr>
      <w:spacing w:before="120" w:after="120"/>
      <w:ind w:left="499" w:hanging="357"/>
      <w:jc w:val="center"/>
    </w:pPr>
    <w:rPr>
      <w:color w:val="FFFFFF"/>
      <w:sz w:val="20"/>
    </w:rPr>
  </w:style>
  <w:style w:type="paragraph" w:styleId="a6">
    <w:name w:val="header"/>
    <w:basedOn w:val="a1"/>
    <w:link w:val="a7"/>
    <w:uiPriority w:val="99"/>
    <w:semiHidden/>
    <w:rsid w:val="00DF19EB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3"/>
    <w:link w:val="a6"/>
    <w:uiPriority w:val="99"/>
    <w:semiHidden/>
    <w:rsid w:val="003758E8"/>
    <w:rPr>
      <w:rFonts w:ascii="Georgia" w:eastAsia="Georgia" w:hAnsi="Georgia" w:cs="Georgia"/>
      <w:lang w:bidi="en-US"/>
    </w:rPr>
  </w:style>
  <w:style w:type="paragraph" w:styleId="a8">
    <w:name w:val="footer"/>
    <w:basedOn w:val="a1"/>
    <w:link w:val="a9"/>
    <w:uiPriority w:val="99"/>
    <w:semiHidden/>
    <w:rsid w:val="00DF19EB"/>
    <w:pPr>
      <w:tabs>
        <w:tab w:val="center" w:pos="4680"/>
        <w:tab w:val="right" w:pos="9360"/>
      </w:tabs>
    </w:pPr>
  </w:style>
  <w:style w:type="character" w:customStyle="1" w:styleId="a9">
    <w:name w:val="Нижний колонтитул Знак"/>
    <w:basedOn w:val="a3"/>
    <w:link w:val="a8"/>
    <w:uiPriority w:val="99"/>
    <w:semiHidden/>
    <w:rsid w:val="003758E8"/>
    <w:rPr>
      <w:rFonts w:ascii="Georgia" w:eastAsia="Georgia" w:hAnsi="Georgia" w:cs="Georgia"/>
      <w:lang w:bidi="en-US"/>
    </w:rPr>
  </w:style>
  <w:style w:type="paragraph" w:styleId="aa">
    <w:name w:val="Title"/>
    <w:basedOn w:val="a1"/>
    <w:next w:val="a1"/>
    <w:link w:val="ab"/>
    <w:uiPriority w:val="10"/>
    <w:qFormat/>
    <w:rsid w:val="00C049CE"/>
    <w:pPr>
      <w:framePr w:hSpace="180" w:wrap="around" w:vAnchor="text" w:hAnchor="page" w:x="352" w:y="84"/>
      <w:spacing w:before="120"/>
      <w:jc w:val="center"/>
    </w:pPr>
    <w:rPr>
      <w:rFonts w:ascii="Calibri" w:hAnsi="Calibri"/>
      <w:caps/>
      <w:color w:val="7AB338" w:themeColor="accent1"/>
      <w:sz w:val="60"/>
    </w:rPr>
  </w:style>
  <w:style w:type="character" w:customStyle="1" w:styleId="ab">
    <w:name w:val="Заголовок Знак"/>
    <w:basedOn w:val="a3"/>
    <w:link w:val="aa"/>
    <w:uiPriority w:val="10"/>
    <w:rsid w:val="00C049CE"/>
    <w:rPr>
      <w:rFonts w:ascii="Calibri" w:eastAsia="Georgia" w:hAnsi="Calibri" w:cs="Georgia"/>
      <w:caps/>
      <w:color w:val="7AB338" w:themeColor="accent1"/>
      <w:sz w:val="60"/>
      <w:lang w:bidi="en-US"/>
    </w:rPr>
  </w:style>
  <w:style w:type="paragraph" w:styleId="ac">
    <w:name w:val="Subtitle"/>
    <w:basedOn w:val="a1"/>
    <w:next w:val="a1"/>
    <w:link w:val="ad"/>
    <w:uiPriority w:val="11"/>
    <w:qFormat/>
    <w:rsid w:val="00C049CE"/>
    <w:pPr>
      <w:framePr w:hSpace="180" w:wrap="around" w:vAnchor="text" w:hAnchor="page" w:x="352" w:y="84"/>
      <w:spacing w:before="120" w:after="120"/>
      <w:jc w:val="center"/>
    </w:pPr>
    <w:rPr>
      <w:rFonts w:ascii="Calibri" w:hAnsi="Calibri"/>
      <w:color w:val="AD1826" w:themeColor="accent2"/>
      <w:sz w:val="40"/>
    </w:rPr>
  </w:style>
  <w:style w:type="paragraph" w:styleId="a2">
    <w:name w:val="Body Text"/>
    <w:link w:val="ae"/>
    <w:uiPriority w:val="99"/>
    <w:semiHidden/>
    <w:rsid w:val="009C2E85"/>
    <w:pPr>
      <w:ind w:left="142" w:right="142"/>
    </w:pPr>
    <w:rPr>
      <w:rFonts w:ascii="Georgia" w:eastAsia="Georgia" w:hAnsi="Georgia" w:cs="Georgia"/>
      <w:color w:val="FFFFFF" w:themeColor="background1"/>
      <w:sz w:val="20"/>
      <w:lang w:bidi="en-US"/>
    </w:rPr>
  </w:style>
  <w:style w:type="character" w:customStyle="1" w:styleId="ae">
    <w:name w:val="Основной текст Знак"/>
    <w:basedOn w:val="a3"/>
    <w:link w:val="a2"/>
    <w:uiPriority w:val="99"/>
    <w:semiHidden/>
    <w:rsid w:val="00A717BE"/>
    <w:rPr>
      <w:rFonts w:ascii="Georgia" w:eastAsia="Georgia" w:hAnsi="Georgia" w:cs="Georgia"/>
      <w:color w:val="FFFFFF" w:themeColor="background1"/>
      <w:sz w:val="20"/>
      <w:lang w:bidi="en-US"/>
    </w:rPr>
  </w:style>
  <w:style w:type="character" w:customStyle="1" w:styleId="ad">
    <w:name w:val="Подзаголовок Знак"/>
    <w:basedOn w:val="a3"/>
    <w:link w:val="ac"/>
    <w:uiPriority w:val="11"/>
    <w:rsid w:val="00C049CE"/>
    <w:rPr>
      <w:rFonts w:ascii="Calibri" w:eastAsia="Georgia" w:hAnsi="Calibri" w:cs="Georgia"/>
      <w:color w:val="AD1826" w:themeColor="accent2"/>
      <w:sz w:val="40"/>
      <w:lang w:bidi="en-US"/>
    </w:rPr>
  </w:style>
  <w:style w:type="character" w:customStyle="1" w:styleId="10">
    <w:name w:val="Заголовок 1 Знак"/>
    <w:basedOn w:val="a3"/>
    <w:link w:val="1"/>
    <w:uiPriority w:val="9"/>
    <w:rsid w:val="00C049CE"/>
    <w:rPr>
      <w:rFonts w:ascii="Calibri" w:eastAsia="Georgia" w:hAnsi="Calibri" w:cs="Georgia"/>
      <w:b/>
      <w:color w:val="FFFFFF"/>
      <w:sz w:val="28"/>
      <w:lang w:bidi="en-US"/>
    </w:rPr>
  </w:style>
  <w:style w:type="paragraph" w:styleId="af">
    <w:name w:val="No Spacing"/>
    <w:uiPriority w:val="1"/>
    <w:semiHidden/>
    <w:rsid w:val="003758E8"/>
    <w:rPr>
      <w:rFonts w:ascii="Georgia" w:eastAsia="Georgia" w:hAnsi="Georgia" w:cs="Georgia"/>
      <w:lang w:bidi="en-US"/>
    </w:rPr>
  </w:style>
  <w:style w:type="paragraph" w:customStyle="1" w:styleId="af0">
    <w:name w:val="Цитата (другая)"/>
    <w:basedOn w:val="af1"/>
    <w:uiPriority w:val="1"/>
    <w:rsid w:val="006C6422"/>
    <w:pPr>
      <w:framePr w:hSpace="0" w:wrap="auto" w:vAnchor="margin" w:hAnchor="text" w:xAlign="left" w:yAlign="inline"/>
      <w:spacing w:line="240" w:lineRule="auto"/>
      <w:ind w:left="113" w:right="113"/>
    </w:pPr>
  </w:style>
  <w:style w:type="paragraph" w:customStyle="1" w:styleId="af2">
    <w:name w:val="Изображение"/>
    <w:basedOn w:val="a1"/>
    <w:uiPriority w:val="1"/>
    <w:rsid w:val="006344BD"/>
    <w:pPr>
      <w:ind w:left="0" w:right="0"/>
    </w:pPr>
    <w:rPr>
      <w:noProof/>
      <w:lang w:bidi="ar-SA"/>
    </w:rPr>
  </w:style>
  <w:style w:type="paragraph" w:customStyle="1" w:styleId="11">
    <w:name w:val="Заголовок 1 (другой)"/>
    <w:basedOn w:val="1"/>
    <w:uiPriority w:val="1"/>
    <w:qFormat/>
    <w:rsid w:val="00C049CE"/>
    <w:pPr>
      <w:framePr w:wrap="around"/>
    </w:pPr>
    <w:rPr>
      <w:color w:val="162766" w:themeColor="accent3"/>
    </w:rPr>
  </w:style>
  <w:style w:type="character" w:customStyle="1" w:styleId="20">
    <w:name w:val="Заголовок 2 Знак"/>
    <w:basedOn w:val="a3"/>
    <w:link w:val="2"/>
    <w:uiPriority w:val="9"/>
    <w:rsid w:val="00C049CE"/>
    <w:rPr>
      <w:rFonts w:ascii="Calibri" w:eastAsia="Georgia" w:hAnsi="Calibri" w:cs="Georgia"/>
      <w:b/>
      <w:color w:val="7AB338" w:themeColor="accent1"/>
      <w:sz w:val="40"/>
      <w:lang w:bidi="en-US"/>
    </w:rPr>
  </w:style>
  <w:style w:type="character" w:customStyle="1" w:styleId="30">
    <w:name w:val="Заголовок 3 Знак"/>
    <w:basedOn w:val="a3"/>
    <w:link w:val="3"/>
    <w:uiPriority w:val="9"/>
    <w:rsid w:val="00C049CE"/>
    <w:rPr>
      <w:rFonts w:ascii="Calibri" w:eastAsia="Georgia" w:hAnsi="Calibri" w:cs="Georgia"/>
      <w:b/>
      <w:color w:val="AD1826" w:themeColor="accent2"/>
      <w:sz w:val="40"/>
      <w:lang w:bidi="en-US"/>
    </w:rPr>
  </w:style>
  <w:style w:type="character" w:customStyle="1" w:styleId="40">
    <w:name w:val="Заголовок 4 Знак"/>
    <w:basedOn w:val="a3"/>
    <w:link w:val="4"/>
    <w:uiPriority w:val="9"/>
    <w:semiHidden/>
    <w:rsid w:val="00A717BE"/>
    <w:rPr>
      <w:rFonts w:eastAsia="Georgia" w:cs="Georgia"/>
      <w:b/>
      <w:color w:val="FFFFFF"/>
      <w:sz w:val="20"/>
      <w:lang w:bidi="en-US"/>
    </w:rPr>
  </w:style>
  <w:style w:type="paragraph" w:customStyle="1" w:styleId="af3">
    <w:name w:val="Курсив"/>
    <w:basedOn w:val="a2"/>
    <w:uiPriority w:val="1"/>
    <w:semiHidden/>
    <w:rsid w:val="00A70CF5"/>
    <w:pPr>
      <w:spacing w:before="240" w:after="240"/>
    </w:pPr>
    <w:rPr>
      <w:i/>
      <w:color w:val="515360" w:themeColor="text2"/>
    </w:rPr>
  </w:style>
  <w:style w:type="paragraph" w:styleId="21">
    <w:name w:val="Quote"/>
    <w:basedOn w:val="a2"/>
    <w:next w:val="a1"/>
    <w:link w:val="22"/>
    <w:uiPriority w:val="29"/>
    <w:qFormat/>
    <w:rsid w:val="00281E3F"/>
    <w:pPr>
      <w:spacing w:before="120" w:after="120"/>
      <w:jc w:val="center"/>
    </w:pPr>
    <w:rPr>
      <w:rFonts w:asciiTheme="minorHAnsi" w:hAnsiTheme="minorHAnsi"/>
      <w:b/>
      <w:i/>
      <w:color w:val="FFFFFF"/>
      <w:sz w:val="28"/>
    </w:rPr>
  </w:style>
  <w:style w:type="character" w:customStyle="1" w:styleId="22">
    <w:name w:val="Цитата 2 Знак"/>
    <w:basedOn w:val="a3"/>
    <w:link w:val="21"/>
    <w:uiPriority w:val="29"/>
    <w:rsid w:val="00281E3F"/>
    <w:rPr>
      <w:rFonts w:eastAsia="Georgia" w:cs="Georgia"/>
      <w:b/>
      <w:i/>
      <w:color w:val="FFFFFF"/>
      <w:sz w:val="28"/>
      <w:lang w:bidi="en-US"/>
    </w:rPr>
  </w:style>
  <w:style w:type="paragraph" w:styleId="af1">
    <w:name w:val="Intense Quote"/>
    <w:basedOn w:val="a1"/>
    <w:next w:val="a1"/>
    <w:link w:val="af4"/>
    <w:uiPriority w:val="30"/>
    <w:semiHidden/>
    <w:rsid w:val="00A70CF5"/>
    <w:pPr>
      <w:framePr w:hSpace="180" w:wrap="around" w:vAnchor="text" w:hAnchor="page" w:x="352" w:y="84"/>
      <w:spacing w:line="254" w:lineRule="auto"/>
      <w:ind w:left="426" w:right="403"/>
      <w:jc w:val="center"/>
    </w:pPr>
    <w:rPr>
      <w:i/>
      <w:color w:val="515360" w:themeColor="text2"/>
      <w:sz w:val="26"/>
    </w:rPr>
  </w:style>
  <w:style w:type="character" w:customStyle="1" w:styleId="af4">
    <w:name w:val="Выделенная цитата Знак"/>
    <w:basedOn w:val="a3"/>
    <w:link w:val="af1"/>
    <w:uiPriority w:val="30"/>
    <w:semiHidden/>
    <w:rsid w:val="003758E8"/>
    <w:rPr>
      <w:rFonts w:ascii="Georgia" w:eastAsia="Georgia" w:hAnsi="Georgia" w:cs="Georgia"/>
      <w:i/>
      <w:color w:val="515360" w:themeColor="text2"/>
      <w:sz w:val="26"/>
      <w:lang w:bidi="en-US"/>
    </w:rPr>
  </w:style>
  <w:style w:type="character" w:styleId="af5">
    <w:name w:val="Placeholder Text"/>
    <w:basedOn w:val="a3"/>
    <w:uiPriority w:val="99"/>
    <w:semiHidden/>
    <w:rsid w:val="002E2CEA"/>
    <w:rPr>
      <w:color w:val="808080"/>
    </w:rPr>
  </w:style>
  <w:style w:type="paragraph" w:customStyle="1" w:styleId="af6">
    <w:name w:val="Контактные данные"/>
    <w:basedOn w:val="a1"/>
    <w:uiPriority w:val="1"/>
    <w:rsid w:val="002E2CEA"/>
    <w:pPr>
      <w:jc w:val="center"/>
    </w:pPr>
  </w:style>
  <w:style w:type="paragraph" w:customStyle="1" w:styleId="af7">
    <w:name w:val="Обычный (другой)"/>
    <w:basedOn w:val="a1"/>
    <w:uiPriority w:val="1"/>
    <w:rsid w:val="006344BD"/>
    <w:rPr>
      <w:color w:val="auto"/>
    </w:rPr>
  </w:style>
  <w:style w:type="paragraph" w:styleId="a">
    <w:name w:val="List Bullet"/>
    <w:basedOn w:val="a0"/>
    <w:uiPriority w:val="99"/>
    <w:rsid w:val="00A93238"/>
    <w:pPr>
      <w:numPr>
        <w:numId w:val="17"/>
      </w:numPr>
      <w:ind w:left="763" w:right="144"/>
      <w:jc w:val="left"/>
    </w:pPr>
    <w:rPr>
      <w:color w:val="162766" w:themeColor="accent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\AppData\Roaming\Microsoft\&#1064;&#1072;&#1073;&#1083;&#1086;&#1085;&#1099;\&#1064;&#1082;&#1086;&#1083;&#1100;&#1085;&#1099;&#1081;%20&#1073;&#1091;&#1082;&#1083;&#1077;&#1090;.dotx" TargetMode="External"/></Relationships>
</file>

<file path=word/theme/theme1.xml><?xml version="1.0" encoding="utf-8"?>
<a:theme xmlns:a="http://schemas.openxmlformats.org/drawingml/2006/main" name="SchoolBrochure">
  <a:themeElements>
    <a:clrScheme name="SchoolBrochure">
      <a:dk1>
        <a:srgbClr val="000000"/>
      </a:dk1>
      <a:lt1>
        <a:srgbClr val="FFFFFF"/>
      </a:lt1>
      <a:dk2>
        <a:srgbClr val="515360"/>
      </a:dk2>
      <a:lt2>
        <a:srgbClr val="A6ABBC"/>
      </a:lt2>
      <a:accent1>
        <a:srgbClr val="7AB338"/>
      </a:accent1>
      <a:accent2>
        <a:srgbClr val="AD1826"/>
      </a:accent2>
      <a:accent3>
        <a:srgbClr val="162766"/>
      </a:accent3>
      <a:accent4>
        <a:srgbClr val="FFC000"/>
      </a:accent4>
      <a:accent5>
        <a:srgbClr val="605104"/>
      </a:accent5>
      <a:accent6>
        <a:srgbClr val="20B6BD"/>
      </a:accent6>
      <a:hlink>
        <a:srgbClr val="0563C1"/>
      </a:hlink>
      <a:folHlink>
        <a:srgbClr val="954F72"/>
      </a:folHlink>
    </a:clrScheme>
    <a:fontScheme name="Custom 18">
      <a:majorFont>
        <a:latin typeface="Gill Sans MT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hoolBrochure" id="{0EBEF70A-0B6A-124D-BA55-1ACB303E4008}" vid="{56DA12B9-AFF3-254E-89CB-B4BFD3C715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2CB0C6E-35C0-4F03-A135-BBA2696DF46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71EC25B-DF9F-4A02-A72D-F0557E8008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D8DC7-559A-48E9-BEC1-4D115A3194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2FC227-443C-4B49-BA65-D0C372627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Школьный буклет</Template>
  <TotalTime>0</TotalTime>
  <Pages>3</Pages>
  <Words>256</Words>
  <Characters>1460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2023-01-25T18:44:00Z</dcterms:created>
  <dcterms:modified xsi:type="dcterms:W3CDTF">2023-01-25T19:21:00Z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