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BF3D" w14:textId="660D47C9" w:rsidR="00DE61F7" w:rsidRPr="00FA2CF4" w:rsidRDefault="00DE61F7" w:rsidP="00715EA4">
      <w:pPr>
        <w:jc w:val="center"/>
        <w:rPr>
          <w:sz w:val="28"/>
          <w:szCs w:val="28"/>
        </w:rPr>
      </w:pPr>
      <w:bookmarkStart w:id="0" w:name="_Hlk89983804"/>
      <w:bookmarkStart w:id="1" w:name="_Toc90443730"/>
      <w:bookmarkEnd w:id="0"/>
      <w:r w:rsidRPr="00FA2CF4">
        <w:rPr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  <w:bookmarkEnd w:id="1"/>
    </w:p>
    <w:p w14:paraId="027970E3" w14:textId="201D6E56" w:rsidR="00DE61F7" w:rsidRPr="00FA2CF4" w:rsidRDefault="00DE61F7" w:rsidP="00DE61F7">
      <w:pPr>
        <w:keepNext/>
        <w:keepLines/>
        <w:spacing w:line="360" w:lineRule="auto"/>
        <w:ind w:left="3260"/>
        <w:jc w:val="both"/>
        <w:outlineLvl w:val="2"/>
        <w:rPr>
          <w:sz w:val="28"/>
          <w:szCs w:val="28"/>
        </w:rPr>
      </w:pPr>
    </w:p>
    <w:p w14:paraId="241E9AF5" w14:textId="452B67F2" w:rsidR="00DE61F7" w:rsidRPr="00FA2CF4" w:rsidRDefault="00DE61F7" w:rsidP="00715EA4">
      <w:pPr>
        <w:jc w:val="center"/>
        <w:rPr>
          <w:sz w:val="28"/>
          <w:szCs w:val="28"/>
        </w:rPr>
      </w:pPr>
    </w:p>
    <w:p w14:paraId="2D3F7892" w14:textId="770141B7" w:rsidR="00DE61F7" w:rsidRPr="00FA2CF4" w:rsidRDefault="00DE61F7" w:rsidP="00715EA4">
      <w:pPr>
        <w:jc w:val="center"/>
        <w:rPr>
          <w:sz w:val="28"/>
          <w:szCs w:val="28"/>
        </w:rPr>
      </w:pPr>
    </w:p>
    <w:p w14:paraId="06431108" w14:textId="7465C221" w:rsidR="00DE61F7" w:rsidRPr="00FA2CF4" w:rsidRDefault="00DE61F7" w:rsidP="00715EA4">
      <w:pPr>
        <w:jc w:val="center"/>
        <w:rPr>
          <w:sz w:val="28"/>
          <w:szCs w:val="28"/>
        </w:rPr>
      </w:pPr>
    </w:p>
    <w:p w14:paraId="7ED55A47" w14:textId="62E64CE2" w:rsidR="00715EA4" w:rsidRPr="00FA2CF4" w:rsidRDefault="00715EA4" w:rsidP="00715EA4">
      <w:pPr>
        <w:jc w:val="center"/>
        <w:rPr>
          <w:sz w:val="28"/>
          <w:szCs w:val="28"/>
        </w:rPr>
      </w:pPr>
    </w:p>
    <w:p w14:paraId="321B2B8C" w14:textId="21EF2F46" w:rsidR="00715EA4" w:rsidRPr="00FA2CF4" w:rsidRDefault="00715EA4" w:rsidP="00715EA4">
      <w:pPr>
        <w:jc w:val="center"/>
        <w:rPr>
          <w:sz w:val="28"/>
          <w:szCs w:val="28"/>
        </w:rPr>
      </w:pPr>
    </w:p>
    <w:p w14:paraId="07EC7342" w14:textId="77777777" w:rsidR="00DE61F7" w:rsidRPr="00FA2CF4" w:rsidRDefault="00DE61F7" w:rsidP="00715EA4">
      <w:pPr>
        <w:jc w:val="center"/>
        <w:rPr>
          <w:sz w:val="28"/>
          <w:szCs w:val="28"/>
        </w:rPr>
      </w:pPr>
    </w:p>
    <w:p w14:paraId="150E66B3" w14:textId="1D8B2CC1" w:rsidR="00DE61F7" w:rsidRPr="00FA2CF4" w:rsidRDefault="00D10CC0" w:rsidP="00715EA4">
      <w:pPr>
        <w:jc w:val="center"/>
        <w:rPr>
          <w:bCs/>
          <w:sz w:val="28"/>
          <w:szCs w:val="28"/>
        </w:rPr>
      </w:pPr>
      <w:bookmarkStart w:id="2" w:name="_Toc90443731"/>
      <w:r w:rsidRPr="00FA2CF4">
        <w:rPr>
          <w:bCs/>
          <w:sz w:val="28"/>
          <w:szCs w:val="28"/>
        </w:rPr>
        <w:t>ИССЛЕДОВАТЕЛЬСКАЯ РАБОТА</w:t>
      </w:r>
      <w:bookmarkEnd w:id="2"/>
    </w:p>
    <w:p w14:paraId="6486A294" w14:textId="59E0EF1B" w:rsidR="00DE61F7" w:rsidRPr="00FA2CF4" w:rsidRDefault="00DE61F7" w:rsidP="00D10CC0">
      <w:pPr>
        <w:spacing w:line="360" w:lineRule="auto"/>
        <w:jc w:val="center"/>
        <w:rPr>
          <w:bCs/>
          <w:sz w:val="28"/>
          <w:szCs w:val="28"/>
        </w:rPr>
      </w:pPr>
      <w:r w:rsidRPr="00FA2CF4">
        <w:rPr>
          <w:bCs/>
          <w:sz w:val="28"/>
          <w:szCs w:val="28"/>
        </w:rPr>
        <w:t>Тема</w:t>
      </w:r>
      <w:r w:rsidR="0010304C" w:rsidRPr="00FA2CF4">
        <w:rPr>
          <w:bCs/>
          <w:sz w:val="28"/>
          <w:szCs w:val="28"/>
        </w:rPr>
        <w:t>: «ОПРЕДЕЛЕНИЕ ТИПА ТЕЛОСЛОЖЕНИЯ ЛИЦЕИСТОВ»</w:t>
      </w:r>
    </w:p>
    <w:p w14:paraId="2133CD80" w14:textId="5B5F7007" w:rsidR="00BA4800" w:rsidRPr="00FA2CF4" w:rsidRDefault="00BA4800" w:rsidP="00DE61F7">
      <w:pPr>
        <w:spacing w:line="360" w:lineRule="auto"/>
        <w:ind w:firstLine="567"/>
        <w:jc w:val="right"/>
        <w:rPr>
          <w:sz w:val="28"/>
          <w:szCs w:val="28"/>
        </w:rPr>
      </w:pPr>
    </w:p>
    <w:p w14:paraId="1AD91BD4" w14:textId="77777777" w:rsidR="00BA4800" w:rsidRPr="00FA2CF4" w:rsidRDefault="00BA4800" w:rsidP="00DE61F7">
      <w:pPr>
        <w:spacing w:line="360" w:lineRule="auto"/>
        <w:ind w:firstLine="567"/>
        <w:jc w:val="right"/>
        <w:rPr>
          <w:sz w:val="28"/>
          <w:szCs w:val="28"/>
        </w:rPr>
      </w:pPr>
    </w:p>
    <w:p w14:paraId="510487C2" w14:textId="77777777" w:rsidR="0022277A" w:rsidRPr="00FA2CF4" w:rsidRDefault="0022277A" w:rsidP="00DE61F7">
      <w:pPr>
        <w:spacing w:line="360" w:lineRule="auto"/>
        <w:ind w:firstLine="567"/>
        <w:jc w:val="right"/>
        <w:rPr>
          <w:sz w:val="28"/>
          <w:szCs w:val="28"/>
        </w:rPr>
      </w:pPr>
    </w:p>
    <w:p w14:paraId="5E4EB563" w14:textId="77777777" w:rsidR="00DE61F7" w:rsidRPr="00FA2CF4" w:rsidRDefault="00DE61F7" w:rsidP="00A005E4">
      <w:pPr>
        <w:ind w:left="5103" w:firstLine="567"/>
        <w:rPr>
          <w:sz w:val="28"/>
          <w:szCs w:val="28"/>
        </w:rPr>
      </w:pPr>
      <w:r w:rsidRPr="00FA2CF4">
        <w:rPr>
          <w:sz w:val="28"/>
          <w:szCs w:val="28"/>
        </w:rPr>
        <w:t>Автор работы:</w:t>
      </w:r>
    </w:p>
    <w:p w14:paraId="0C918364" w14:textId="76D02AFF" w:rsidR="00DE61F7" w:rsidRPr="00FA2CF4" w:rsidRDefault="00A20A00" w:rsidP="00A005E4">
      <w:pPr>
        <w:ind w:left="5103" w:firstLine="567"/>
        <w:rPr>
          <w:sz w:val="28"/>
          <w:szCs w:val="28"/>
        </w:rPr>
      </w:pPr>
      <w:r w:rsidRPr="00FA2CF4">
        <w:rPr>
          <w:sz w:val="28"/>
          <w:szCs w:val="28"/>
        </w:rPr>
        <w:t>Савицкая Марина</w:t>
      </w:r>
      <w:r w:rsidR="00D10CC0" w:rsidRPr="00FA2CF4">
        <w:rPr>
          <w:sz w:val="28"/>
          <w:szCs w:val="28"/>
        </w:rPr>
        <w:t>,</w:t>
      </w:r>
      <w:r w:rsidRPr="00FA2CF4">
        <w:rPr>
          <w:sz w:val="28"/>
          <w:szCs w:val="28"/>
        </w:rPr>
        <w:t xml:space="preserve"> 1</w:t>
      </w:r>
      <w:r w:rsidR="008F1F89" w:rsidRPr="00FA2CF4">
        <w:rPr>
          <w:sz w:val="28"/>
          <w:szCs w:val="28"/>
        </w:rPr>
        <w:t>1</w:t>
      </w:r>
      <w:r w:rsidR="00DE61F7" w:rsidRPr="00FA2CF4">
        <w:rPr>
          <w:sz w:val="28"/>
          <w:szCs w:val="28"/>
        </w:rPr>
        <w:t xml:space="preserve"> «</w:t>
      </w:r>
      <w:r w:rsidRPr="00FA2CF4">
        <w:rPr>
          <w:sz w:val="28"/>
          <w:szCs w:val="28"/>
        </w:rPr>
        <w:t>Б</w:t>
      </w:r>
      <w:r w:rsidR="00DE61F7" w:rsidRPr="00FA2CF4">
        <w:rPr>
          <w:sz w:val="28"/>
          <w:szCs w:val="28"/>
        </w:rPr>
        <w:t>» кл.</w:t>
      </w:r>
    </w:p>
    <w:p w14:paraId="12FFB505" w14:textId="77777777" w:rsidR="00D10CC0" w:rsidRPr="00FA2CF4" w:rsidRDefault="00D10CC0" w:rsidP="00A005E4">
      <w:pPr>
        <w:ind w:left="5103" w:firstLine="567"/>
        <w:rPr>
          <w:b/>
          <w:sz w:val="28"/>
          <w:szCs w:val="28"/>
        </w:rPr>
      </w:pPr>
    </w:p>
    <w:p w14:paraId="10CE92AC" w14:textId="596AF841" w:rsidR="00DE61F7" w:rsidRPr="00FA2CF4" w:rsidRDefault="00856550" w:rsidP="00A005E4">
      <w:pPr>
        <w:ind w:left="5103" w:firstLine="567"/>
        <w:rPr>
          <w:sz w:val="28"/>
          <w:szCs w:val="28"/>
        </w:rPr>
      </w:pPr>
      <w:r w:rsidRPr="00FA2CF4">
        <w:rPr>
          <w:sz w:val="28"/>
          <w:szCs w:val="28"/>
        </w:rPr>
        <w:t>Научный</w:t>
      </w:r>
      <w:r w:rsidR="00DE61F7" w:rsidRPr="00FA2CF4">
        <w:rPr>
          <w:sz w:val="28"/>
          <w:szCs w:val="28"/>
        </w:rPr>
        <w:t xml:space="preserve"> руководитель: </w:t>
      </w:r>
    </w:p>
    <w:p w14:paraId="5FDD854F" w14:textId="6A87C6CF" w:rsidR="00DE61F7" w:rsidRPr="00FA2CF4" w:rsidRDefault="00856550" w:rsidP="00A005E4">
      <w:pPr>
        <w:ind w:left="5103" w:firstLine="567"/>
        <w:rPr>
          <w:sz w:val="28"/>
          <w:szCs w:val="28"/>
        </w:rPr>
      </w:pPr>
      <w:r w:rsidRPr="00FA2CF4">
        <w:rPr>
          <w:sz w:val="28"/>
          <w:szCs w:val="28"/>
        </w:rPr>
        <w:t>Уманец Ольга Алексеевна</w:t>
      </w:r>
      <w:r w:rsidR="00FA2CF4">
        <w:rPr>
          <w:sz w:val="28"/>
          <w:szCs w:val="28"/>
        </w:rPr>
        <w:t>,</w:t>
      </w:r>
    </w:p>
    <w:p w14:paraId="08BC7C11" w14:textId="197F1803" w:rsidR="00DE61F7" w:rsidRPr="00FA2CF4" w:rsidRDefault="00C9748E" w:rsidP="00C9748E">
      <w:pPr>
        <w:ind w:left="5670"/>
        <w:rPr>
          <w:rFonts w:eastAsia="Calibri"/>
          <w:bCs/>
          <w:sz w:val="28"/>
          <w:szCs w:val="28"/>
          <w:lang w:eastAsia="en-US"/>
        </w:rPr>
      </w:pPr>
      <w:r w:rsidRPr="00FA2CF4">
        <w:rPr>
          <w:sz w:val="28"/>
          <w:szCs w:val="28"/>
        </w:rPr>
        <w:t>преподаватель</w:t>
      </w:r>
      <w:r w:rsidR="00856550" w:rsidRPr="00FA2CF4">
        <w:rPr>
          <w:sz w:val="28"/>
          <w:szCs w:val="28"/>
        </w:rPr>
        <w:t xml:space="preserve"> биологии</w:t>
      </w:r>
      <w:r w:rsidRPr="00FA2CF4">
        <w:rPr>
          <w:sz w:val="28"/>
          <w:szCs w:val="28"/>
        </w:rPr>
        <w:t xml:space="preserve"> и</w:t>
      </w:r>
      <w:r w:rsidR="00D10CC0" w:rsidRPr="00FA2CF4">
        <w:rPr>
          <w:sz w:val="28"/>
          <w:szCs w:val="28"/>
        </w:rPr>
        <w:t xml:space="preserve"> </w:t>
      </w:r>
      <w:r w:rsidR="00856550" w:rsidRPr="00FA2CF4">
        <w:rPr>
          <w:sz w:val="28"/>
          <w:szCs w:val="28"/>
        </w:rPr>
        <w:t>химии</w:t>
      </w:r>
    </w:p>
    <w:p w14:paraId="41F04E0D" w14:textId="54E3ECEE" w:rsidR="00DE61F7" w:rsidRPr="00FA2CF4" w:rsidRDefault="00DE61F7" w:rsidP="0022277A">
      <w:pPr>
        <w:jc w:val="center"/>
        <w:rPr>
          <w:sz w:val="28"/>
          <w:szCs w:val="28"/>
        </w:rPr>
      </w:pPr>
    </w:p>
    <w:p w14:paraId="47053E5A" w14:textId="2F35DF02" w:rsidR="00C23F14" w:rsidRPr="00FA2CF4" w:rsidRDefault="00C23F14" w:rsidP="0022277A">
      <w:pPr>
        <w:jc w:val="center"/>
        <w:rPr>
          <w:sz w:val="28"/>
          <w:szCs w:val="28"/>
        </w:rPr>
      </w:pPr>
    </w:p>
    <w:p w14:paraId="7CF45EDD" w14:textId="743F2257" w:rsidR="009E6B22" w:rsidRPr="00FA2CF4" w:rsidRDefault="009E6B22" w:rsidP="0022277A">
      <w:pPr>
        <w:jc w:val="center"/>
        <w:rPr>
          <w:sz w:val="28"/>
          <w:szCs w:val="28"/>
        </w:rPr>
      </w:pPr>
    </w:p>
    <w:p w14:paraId="6A1AA28E" w14:textId="77777777" w:rsidR="00162D57" w:rsidRPr="00FA2CF4" w:rsidRDefault="00162D57" w:rsidP="0022277A">
      <w:pPr>
        <w:jc w:val="center"/>
        <w:rPr>
          <w:sz w:val="28"/>
          <w:szCs w:val="28"/>
        </w:rPr>
      </w:pPr>
    </w:p>
    <w:p w14:paraId="489B0EE9" w14:textId="77777777" w:rsidR="00640AAC" w:rsidRPr="00FA2CF4" w:rsidRDefault="00640AAC" w:rsidP="0022277A">
      <w:pPr>
        <w:jc w:val="center"/>
        <w:rPr>
          <w:sz w:val="28"/>
          <w:szCs w:val="28"/>
        </w:rPr>
      </w:pPr>
    </w:p>
    <w:p w14:paraId="50B37C12" w14:textId="77777777" w:rsidR="00973754" w:rsidRPr="00FA2CF4" w:rsidRDefault="00973754" w:rsidP="0022277A">
      <w:pPr>
        <w:jc w:val="center"/>
        <w:rPr>
          <w:sz w:val="28"/>
          <w:szCs w:val="28"/>
        </w:rPr>
      </w:pPr>
    </w:p>
    <w:p w14:paraId="237A5BC0" w14:textId="77777777" w:rsidR="00C23F14" w:rsidRPr="00FA2CF4" w:rsidRDefault="00C23F14" w:rsidP="0022277A">
      <w:pPr>
        <w:jc w:val="center"/>
        <w:rPr>
          <w:sz w:val="28"/>
          <w:szCs w:val="28"/>
        </w:rPr>
      </w:pPr>
    </w:p>
    <w:p w14:paraId="788BCD78" w14:textId="265660DE" w:rsidR="00BA4800" w:rsidRPr="00FA2CF4" w:rsidRDefault="00BA4800" w:rsidP="0022277A">
      <w:pPr>
        <w:jc w:val="center"/>
        <w:rPr>
          <w:sz w:val="28"/>
          <w:szCs w:val="28"/>
        </w:rPr>
      </w:pPr>
    </w:p>
    <w:p w14:paraId="5ACEEA41" w14:textId="4EFDB600" w:rsidR="00BA4800" w:rsidRPr="00FA2CF4" w:rsidRDefault="00BA4800" w:rsidP="0022277A">
      <w:pPr>
        <w:jc w:val="center"/>
        <w:rPr>
          <w:sz w:val="28"/>
          <w:szCs w:val="28"/>
        </w:rPr>
      </w:pPr>
    </w:p>
    <w:p w14:paraId="763BF789" w14:textId="7594454B" w:rsidR="00BA4800" w:rsidRPr="00FA2CF4" w:rsidRDefault="00BA4800" w:rsidP="0022277A">
      <w:pPr>
        <w:jc w:val="center"/>
        <w:rPr>
          <w:sz w:val="28"/>
          <w:szCs w:val="28"/>
        </w:rPr>
      </w:pPr>
    </w:p>
    <w:p w14:paraId="54333845" w14:textId="4C0289CE" w:rsidR="00BA4800" w:rsidRPr="00FA2CF4" w:rsidRDefault="00BA4800" w:rsidP="0022277A">
      <w:pPr>
        <w:jc w:val="center"/>
        <w:rPr>
          <w:sz w:val="28"/>
          <w:szCs w:val="28"/>
        </w:rPr>
      </w:pPr>
    </w:p>
    <w:p w14:paraId="186D7C67" w14:textId="3B4A49B8" w:rsidR="00BA4800" w:rsidRPr="00FA2CF4" w:rsidRDefault="00BA4800" w:rsidP="0022277A">
      <w:pPr>
        <w:jc w:val="center"/>
        <w:rPr>
          <w:sz w:val="28"/>
          <w:szCs w:val="28"/>
        </w:rPr>
      </w:pPr>
    </w:p>
    <w:p w14:paraId="2BFAEA91" w14:textId="160D4F10" w:rsidR="00BA4800" w:rsidRPr="00FA2CF4" w:rsidRDefault="00BA4800" w:rsidP="0022277A">
      <w:pPr>
        <w:jc w:val="center"/>
        <w:rPr>
          <w:sz w:val="28"/>
          <w:szCs w:val="28"/>
        </w:rPr>
      </w:pPr>
    </w:p>
    <w:p w14:paraId="1F5E2FD8" w14:textId="77777777" w:rsidR="005922A7" w:rsidRPr="00FA2CF4" w:rsidRDefault="005922A7" w:rsidP="0022277A">
      <w:pPr>
        <w:jc w:val="center"/>
        <w:rPr>
          <w:sz w:val="28"/>
          <w:szCs w:val="28"/>
        </w:rPr>
      </w:pPr>
    </w:p>
    <w:p w14:paraId="6C03F100" w14:textId="6E416AE2" w:rsidR="007C3D8A" w:rsidRPr="00FA2CF4" w:rsidRDefault="007C3D8A" w:rsidP="0022277A">
      <w:pPr>
        <w:jc w:val="center"/>
        <w:rPr>
          <w:sz w:val="28"/>
          <w:szCs w:val="28"/>
        </w:rPr>
      </w:pPr>
    </w:p>
    <w:p w14:paraId="0D636A83" w14:textId="77777777" w:rsidR="007C3D8A" w:rsidRPr="00FA2CF4" w:rsidRDefault="007C3D8A" w:rsidP="0022277A">
      <w:pPr>
        <w:jc w:val="center"/>
        <w:rPr>
          <w:sz w:val="28"/>
          <w:szCs w:val="28"/>
        </w:rPr>
      </w:pPr>
    </w:p>
    <w:p w14:paraId="7F211B96" w14:textId="77777777" w:rsidR="00BA4800" w:rsidRPr="00FA2CF4" w:rsidRDefault="00BA4800" w:rsidP="0022277A">
      <w:pPr>
        <w:jc w:val="center"/>
        <w:rPr>
          <w:sz w:val="28"/>
          <w:szCs w:val="28"/>
        </w:rPr>
      </w:pPr>
    </w:p>
    <w:p w14:paraId="591F06CE" w14:textId="77777777" w:rsidR="00D10CC0" w:rsidRPr="00FA2CF4" w:rsidRDefault="00D10CC0" w:rsidP="0022277A">
      <w:pPr>
        <w:jc w:val="center"/>
        <w:rPr>
          <w:sz w:val="28"/>
          <w:szCs w:val="28"/>
        </w:rPr>
      </w:pPr>
    </w:p>
    <w:p w14:paraId="73CE4431" w14:textId="77777777" w:rsidR="0022277A" w:rsidRPr="00FA2CF4" w:rsidRDefault="0022277A" w:rsidP="0022277A">
      <w:pPr>
        <w:jc w:val="center"/>
        <w:rPr>
          <w:sz w:val="28"/>
          <w:szCs w:val="28"/>
        </w:rPr>
      </w:pPr>
    </w:p>
    <w:p w14:paraId="3AEF1334" w14:textId="1D6419E7" w:rsidR="00DE61F7" w:rsidRPr="00FA2CF4" w:rsidRDefault="00DE61F7" w:rsidP="0022277A">
      <w:pPr>
        <w:jc w:val="center"/>
        <w:rPr>
          <w:sz w:val="28"/>
          <w:szCs w:val="28"/>
        </w:rPr>
      </w:pPr>
      <w:r w:rsidRPr="00FA2CF4">
        <w:rPr>
          <w:sz w:val="28"/>
          <w:szCs w:val="28"/>
        </w:rPr>
        <w:t>г. Таганрог</w:t>
      </w:r>
    </w:p>
    <w:p w14:paraId="4CA716F5" w14:textId="187C7856" w:rsidR="00DB75A5" w:rsidRPr="00FA2CF4" w:rsidRDefault="00DE61F7" w:rsidP="0022277A">
      <w:pPr>
        <w:jc w:val="center"/>
        <w:rPr>
          <w:sz w:val="28"/>
          <w:szCs w:val="28"/>
        </w:rPr>
      </w:pPr>
      <w:r w:rsidRPr="00FA2CF4">
        <w:rPr>
          <w:sz w:val="28"/>
          <w:szCs w:val="28"/>
        </w:rPr>
        <w:t>202</w:t>
      </w:r>
      <w:r w:rsidR="00DA7150" w:rsidRPr="00FA2CF4">
        <w:rPr>
          <w:sz w:val="28"/>
          <w:szCs w:val="28"/>
        </w:rPr>
        <w:t>2</w:t>
      </w:r>
    </w:p>
    <w:p w14:paraId="419993F2" w14:textId="4DE84259" w:rsidR="00D10CC0" w:rsidRPr="00C54DB1" w:rsidRDefault="00DB75A5" w:rsidP="00C54DB1">
      <w:pPr>
        <w:jc w:val="center"/>
        <w:rPr>
          <w:bCs/>
          <w:color w:val="000000"/>
        </w:rPr>
      </w:pPr>
      <w:r w:rsidRPr="00FA2CF4">
        <w:rPr>
          <w:sz w:val="28"/>
          <w:szCs w:val="28"/>
        </w:rPr>
        <w:br w:type="page"/>
      </w:r>
      <w:r w:rsidR="00F841E6" w:rsidRPr="00C54DB1">
        <w:rPr>
          <w:bCs/>
          <w:color w:val="000000"/>
        </w:rPr>
        <w:lastRenderedPageBreak/>
        <w:t>Содержание</w:t>
      </w:r>
    </w:p>
    <w:sdt>
      <w:sdtPr>
        <w:rPr>
          <w:bCs/>
        </w:rPr>
        <w:id w:val="178777157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8366D1B" w14:textId="5400DF12" w:rsidR="00C54DB1" w:rsidRPr="00C54DB1" w:rsidRDefault="00453FF4" w:rsidP="00C54DB1">
          <w:pPr>
            <w:pStyle w:val="12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r w:rsidRPr="00C54DB1">
            <w:rPr>
              <w:rFonts w:eastAsiaTheme="majorEastAsia"/>
              <w:bCs/>
            </w:rPr>
            <w:fldChar w:fldCharType="begin"/>
          </w:r>
          <w:r w:rsidRPr="00C54DB1">
            <w:rPr>
              <w:bCs/>
            </w:rPr>
            <w:instrText xml:space="preserve"> TOC \o "1-3" \h \z \u </w:instrText>
          </w:r>
          <w:r w:rsidRPr="00C54DB1">
            <w:rPr>
              <w:rFonts w:eastAsiaTheme="majorEastAsia"/>
              <w:bCs/>
            </w:rPr>
            <w:fldChar w:fldCharType="separate"/>
          </w:r>
          <w:hyperlink w:anchor="_Toc91272027" w:history="1">
            <w:r w:rsidR="00C54DB1" w:rsidRPr="00C54DB1">
              <w:rPr>
                <w:rStyle w:val="a8"/>
                <w:bCs/>
                <w:noProof/>
                <w:color w:val="auto"/>
              </w:rPr>
              <w:t>Введение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_Toc91272027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3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6B046DDD" w14:textId="4154EABD" w:rsidR="00C54DB1" w:rsidRPr="00C54DB1" w:rsidRDefault="006E59FF" w:rsidP="00C54DB1">
          <w:pPr>
            <w:pStyle w:val="12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28" w:history="1">
            <w:r w:rsidR="00C54DB1" w:rsidRPr="00C54DB1">
              <w:rPr>
                <w:rStyle w:val="a8"/>
                <w:bCs/>
                <w:noProof/>
                <w:color w:val="auto"/>
              </w:rPr>
              <w:t>Основная часть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_Toc91272028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5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23F794F3" w14:textId="0D22B436" w:rsidR="00C54DB1" w:rsidRPr="00C54DB1" w:rsidRDefault="006E59FF" w:rsidP="00C54DB1">
          <w:pPr>
            <w:pStyle w:val="21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29" w:history="1">
            <w:r w:rsidR="00C54DB1" w:rsidRPr="00C54DB1">
              <w:rPr>
                <w:rStyle w:val="a8"/>
                <w:bCs/>
                <w:noProof/>
                <w:color w:val="auto"/>
              </w:rPr>
              <w:t>1. Проведение антропометрии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_Toc91272029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5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6C19E3D9" w14:textId="6D5CD3B8" w:rsidR="00C54DB1" w:rsidRPr="00C54DB1" w:rsidRDefault="006E59FF" w:rsidP="00C54DB1">
          <w:pPr>
            <w:pStyle w:val="21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30" w:history="1">
            <w:r w:rsidR="00C54DB1" w:rsidRPr="00C54DB1">
              <w:rPr>
                <w:rStyle w:val="a8"/>
                <w:bCs/>
                <w:noProof/>
                <w:color w:val="auto"/>
              </w:rPr>
              <w:t>2. Определение типа телосложения с помощью индекса Пинье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_Toc91272030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6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3846F72A" w14:textId="3B23D634" w:rsidR="00C54DB1" w:rsidRPr="00C54DB1" w:rsidRDefault="006E59FF" w:rsidP="00C54DB1">
          <w:pPr>
            <w:pStyle w:val="21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31" w:history="1">
            <w:r w:rsidR="00C54DB1" w:rsidRPr="00C54DB1">
              <w:rPr>
                <w:rStyle w:val="a8"/>
                <w:bCs/>
                <w:noProof/>
                <w:color w:val="auto"/>
              </w:rPr>
              <w:t>3. Определение адекватного отношения к своему телу, соматотипу. Индекс массы тела по Кетле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_Toc91272031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7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1584DF80" w14:textId="004B0E6F" w:rsidR="00C54DB1" w:rsidRPr="00C54DB1" w:rsidRDefault="006E59FF" w:rsidP="00C54DB1">
          <w:pPr>
            <w:pStyle w:val="12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32" w:history="1">
            <w:r w:rsidR="00C54DB1" w:rsidRPr="00C54DB1">
              <w:rPr>
                <w:rStyle w:val="a8"/>
                <w:bCs/>
                <w:noProof/>
                <w:color w:val="auto"/>
              </w:rPr>
              <w:t>Заключение и выводы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_Toc91272032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14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257EF1CA" w14:textId="7570E2B4" w:rsidR="00C54DB1" w:rsidRPr="00C54DB1" w:rsidRDefault="006E59FF" w:rsidP="00C54DB1">
          <w:pPr>
            <w:pStyle w:val="12"/>
            <w:tabs>
              <w:tab w:val="right" w:leader="dot" w:pos="9345"/>
            </w:tabs>
            <w:spacing w:after="0"/>
            <w:rPr>
              <w:rFonts w:eastAsiaTheme="minorEastAsia"/>
              <w:bCs/>
              <w:noProof/>
              <w:sz w:val="22"/>
              <w:szCs w:val="22"/>
            </w:rPr>
          </w:pPr>
          <w:hyperlink w:anchor="_Toc91272033" w:history="1">
            <w:r w:rsidR="00C54DB1" w:rsidRPr="00C54DB1">
              <w:rPr>
                <w:rStyle w:val="a8"/>
                <w:bCs/>
                <w:noProof/>
                <w:color w:val="auto"/>
              </w:rPr>
              <w:t>Список литературы</w:t>
            </w:r>
            <w:r w:rsidR="00C54DB1" w:rsidRPr="00C54DB1">
              <w:rPr>
                <w:bCs/>
                <w:noProof/>
                <w:webHidden/>
              </w:rPr>
              <w:tab/>
            </w:r>
            <w:r w:rsidR="00C54DB1" w:rsidRPr="00C54DB1">
              <w:rPr>
                <w:bCs/>
                <w:noProof/>
                <w:webHidden/>
              </w:rPr>
              <w:fldChar w:fldCharType="begin"/>
            </w:r>
            <w:r w:rsidR="00C54DB1" w:rsidRPr="00C54DB1">
              <w:rPr>
                <w:bCs/>
                <w:noProof/>
                <w:webHidden/>
              </w:rPr>
              <w:instrText xml:space="preserve"> PAGEREF _Toc91272033 \h </w:instrText>
            </w:r>
            <w:r w:rsidR="00C54DB1" w:rsidRPr="00C54DB1">
              <w:rPr>
                <w:bCs/>
                <w:noProof/>
                <w:webHidden/>
              </w:rPr>
            </w:r>
            <w:r w:rsidR="00C54DB1" w:rsidRPr="00C54DB1">
              <w:rPr>
                <w:bCs/>
                <w:noProof/>
                <w:webHidden/>
              </w:rPr>
              <w:fldChar w:fldCharType="separate"/>
            </w:r>
            <w:r w:rsidR="00C54DB1" w:rsidRPr="00C54DB1">
              <w:rPr>
                <w:bCs/>
                <w:noProof/>
                <w:webHidden/>
              </w:rPr>
              <w:t>15</w:t>
            </w:r>
            <w:r w:rsidR="00C54DB1" w:rsidRPr="00C54DB1">
              <w:rPr>
                <w:bCs/>
                <w:noProof/>
                <w:webHidden/>
              </w:rPr>
              <w:fldChar w:fldCharType="end"/>
            </w:r>
          </w:hyperlink>
        </w:p>
        <w:p w14:paraId="605552A9" w14:textId="73B296CB" w:rsidR="00421857" w:rsidRPr="00421857" w:rsidRDefault="00453FF4" w:rsidP="00C54DB1">
          <w:r w:rsidRPr="00C54DB1">
            <w:rPr>
              <w:bCs/>
            </w:rPr>
            <w:fldChar w:fldCharType="end"/>
          </w:r>
        </w:p>
      </w:sdtContent>
    </w:sdt>
    <w:p w14:paraId="36B6267B" w14:textId="7C5FD36D" w:rsidR="00DE61F7" w:rsidRPr="00F841E6" w:rsidRDefault="009D7AAD" w:rsidP="007440FD">
      <w:pPr>
        <w:pStyle w:val="1"/>
        <w:spacing w:before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21857">
        <w:br w:type="page"/>
      </w:r>
      <w:bookmarkStart w:id="3" w:name="_Toc91272027"/>
      <w:r w:rsidR="00DE61F7" w:rsidRPr="00F841E6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Введение</w:t>
      </w:r>
      <w:bookmarkEnd w:id="3"/>
    </w:p>
    <w:p w14:paraId="04EF15ED" w14:textId="29F22215" w:rsidR="00DE61F7" w:rsidRPr="00AE0E0A" w:rsidRDefault="00DE61F7" w:rsidP="007440FD">
      <w:pPr>
        <w:jc w:val="center"/>
        <w:rPr>
          <w:rStyle w:val="a4"/>
          <w:color w:val="000000"/>
        </w:rPr>
      </w:pPr>
      <w:r w:rsidRPr="00AE0E0A">
        <w:rPr>
          <w:rStyle w:val="a4"/>
          <w:color w:val="000000"/>
        </w:rPr>
        <w:t>Актуальность темы</w:t>
      </w:r>
    </w:p>
    <w:p w14:paraId="6328E562" w14:textId="179C4FB6" w:rsidR="00DE61F7" w:rsidRPr="00AE0E0A" w:rsidRDefault="006F0976" w:rsidP="007440FD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Д</w:t>
      </w:r>
      <w:r w:rsidR="00C45CFC" w:rsidRPr="00AE0E0A">
        <w:rPr>
          <w:rStyle w:val="a4"/>
          <w:b w:val="0"/>
        </w:rPr>
        <w:t>евушки, в возрасте 16-17 лет тщательно следят за своим весом и внешним видом</w:t>
      </w:r>
      <w:r w:rsidR="00F71561" w:rsidRPr="00AE0E0A">
        <w:rPr>
          <w:rStyle w:val="a4"/>
          <w:b w:val="0"/>
        </w:rPr>
        <w:t xml:space="preserve">, </w:t>
      </w:r>
      <w:r w:rsidR="00727274" w:rsidRPr="00AE0E0A">
        <w:rPr>
          <w:rStyle w:val="a4"/>
          <w:b w:val="0"/>
        </w:rPr>
        <w:t xml:space="preserve">и порой диеты </w:t>
      </w:r>
      <w:r w:rsidR="00C45CFC" w:rsidRPr="00AE0E0A">
        <w:rPr>
          <w:rStyle w:val="a4"/>
          <w:b w:val="0"/>
        </w:rPr>
        <w:t>не помогают им сбросить в</w:t>
      </w:r>
      <w:r w:rsidR="00BB6B8D" w:rsidRPr="00AE0E0A">
        <w:rPr>
          <w:rStyle w:val="a4"/>
          <w:b w:val="0"/>
        </w:rPr>
        <w:t xml:space="preserve">ес. В чём причина? </w:t>
      </w:r>
      <w:r w:rsidR="00727274" w:rsidRPr="00AE0E0A">
        <w:rPr>
          <w:rStyle w:val="a4"/>
          <w:b w:val="0"/>
        </w:rPr>
        <w:t>Одна из причин в незнании своего</w:t>
      </w:r>
      <w:r w:rsidR="00BB6B8D" w:rsidRPr="00AE0E0A">
        <w:rPr>
          <w:rStyle w:val="a4"/>
          <w:b w:val="0"/>
        </w:rPr>
        <w:t xml:space="preserve"> тип</w:t>
      </w:r>
      <w:r w:rsidR="00727274" w:rsidRPr="00AE0E0A">
        <w:rPr>
          <w:rStyle w:val="a4"/>
          <w:b w:val="0"/>
        </w:rPr>
        <w:t>а</w:t>
      </w:r>
      <w:r w:rsidR="00C45CFC" w:rsidRPr="00AE0E0A">
        <w:rPr>
          <w:rStyle w:val="a4"/>
          <w:b w:val="0"/>
        </w:rPr>
        <w:t xml:space="preserve"> телосложения, ведь вес зависит не только от вида питания</w:t>
      </w:r>
      <w:r w:rsidR="00D34068" w:rsidRPr="00AE0E0A">
        <w:rPr>
          <w:rStyle w:val="a4"/>
          <w:b w:val="0"/>
        </w:rPr>
        <w:t xml:space="preserve"> и образа жизни</w:t>
      </w:r>
      <w:r w:rsidR="00C45CFC" w:rsidRPr="00AE0E0A">
        <w:rPr>
          <w:rStyle w:val="a4"/>
          <w:b w:val="0"/>
        </w:rPr>
        <w:t>, но и от</w:t>
      </w:r>
      <w:r w:rsidR="00727274" w:rsidRPr="00AE0E0A">
        <w:rPr>
          <w:rStyle w:val="a4"/>
          <w:b w:val="0"/>
        </w:rPr>
        <w:t xml:space="preserve"> </w:t>
      </w:r>
      <w:r w:rsidR="00B71A8D" w:rsidRPr="00AE0E0A">
        <w:rPr>
          <w:rStyle w:val="a4"/>
          <w:b w:val="0"/>
        </w:rPr>
        <w:t>того, какой тип телосложения у вас.</w:t>
      </w:r>
    </w:p>
    <w:p w14:paraId="32F4DAF6" w14:textId="46C96D2D" w:rsidR="00DE61F7" w:rsidRPr="00AE0E0A" w:rsidRDefault="00DE61F7" w:rsidP="00FF47A4">
      <w:pPr>
        <w:tabs>
          <w:tab w:val="left" w:pos="3825"/>
        </w:tabs>
        <w:jc w:val="center"/>
        <w:rPr>
          <w:rStyle w:val="a4"/>
        </w:rPr>
      </w:pPr>
      <w:r w:rsidRPr="00AE0E0A">
        <w:rPr>
          <w:rStyle w:val="a4"/>
        </w:rPr>
        <w:t>Гипотеза</w:t>
      </w:r>
    </w:p>
    <w:p w14:paraId="7680DA98" w14:textId="4684A857" w:rsidR="00DE61F7" w:rsidRPr="00AE0E0A" w:rsidRDefault="00DE61F7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Мы предполагаем,</w:t>
      </w:r>
      <w:r w:rsidR="0005490D" w:rsidRPr="00AE0E0A">
        <w:rPr>
          <w:rStyle w:val="a4"/>
          <w:b w:val="0"/>
        </w:rPr>
        <w:t xml:space="preserve"> что </w:t>
      </w:r>
      <w:r w:rsidR="00727274" w:rsidRPr="00AE0E0A">
        <w:rPr>
          <w:rStyle w:val="a4"/>
          <w:b w:val="0"/>
        </w:rPr>
        <w:t>лицеистки не знакомы со своим типом телосложения и не знают, что от него зависит вес</w:t>
      </w:r>
      <w:r w:rsidR="0040732A">
        <w:rPr>
          <w:rStyle w:val="a4"/>
          <w:b w:val="0"/>
        </w:rPr>
        <w:t xml:space="preserve"> их</w:t>
      </w:r>
      <w:r w:rsidR="00727274" w:rsidRPr="00AE0E0A">
        <w:rPr>
          <w:rStyle w:val="a4"/>
          <w:b w:val="0"/>
        </w:rPr>
        <w:t xml:space="preserve"> тела.</w:t>
      </w:r>
    </w:p>
    <w:p w14:paraId="484EE125" w14:textId="77777777" w:rsidR="00DE61F7" w:rsidRPr="00AE0E0A" w:rsidRDefault="00DE61F7" w:rsidP="00FF47A4">
      <w:pPr>
        <w:ind w:right="-69"/>
        <w:jc w:val="center"/>
        <w:rPr>
          <w:b/>
          <w:bCs/>
        </w:rPr>
      </w:pPr>
      <w:r w:rsidRPr="00AE0E0A">
        <w:rPr>
          <w:b/>
          <w:bCs/>
        </w:rPr>
        <w:t>Объект и предмет исследования.</w:t>
      </w:r>
    </w:p>
    <w:p w14:paraId="0C73F9F8" w14:textId="35A42649" w:rsidR="00DE61F7" w:rsidRPr="00AE0E0A" w:rsidRDefault="00DE61F7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 xml:space="preserve">Объектом исследования являются </w:t>
      </w:r>
      <w:r w:rsidR="001B1CE7" w:rsidRPr="00AE0E0A">
        <w:rPr>
          <w:rStyle w:val="a4"/>
          <w:b w:val="0"/>
        </w:rPr>
        <w:t>ученицы 1</w:t>
      </w:r>
      <w:r w:rsidR="00832DE6">
        <w:rPr>
          <w:rStyle w:val="a4"/>
          <w:b w:val="0"/>
        </w:rPr>
        <w:t>1</w:t>
      </w:r>
      <w:r w:rsidR="001B1CE7" w:rsidRPr="00AE0E0A">
        <w:rPr>
          <w:rStyle w:val="a4"/>
          <w:b w:val="0"/>
        </w:rPr>
        <w:t>-х классов ГБОУ РО «Таганрогского педагогического лицея-интерната»</w:t>
      </w:r>
      <w:r w:rsidR="009271E8" w:rsidRPr="00AE0E0A">
        <w:rPr>
          <w:rStyle w:val="a4"/>
          <w:b w:val="0"/>
        </w:rPr>
        <w:t xml:space="preserve">. Предметом исследования является </w:t>
      </w:r>
      <w:r w:rsidR="00F71561" w:rsidRPr="00AE0E0A">
        <w:rPr>
          <w:rStyle w:val="a4"/>
          <w:b w:val="0"/>
        </w:rPr>
        <w:t>их</w:t>
      </w:r>
      <w:r w:rsidR="00727274" w:rsidRPr="00AE0E0A">
        <w:rPr>
          <w:rStyle w:val="a4"/>
          <w:b w:val="0"/>
        </w:rPr>
        <w:t xml:space="preserve"> тип телосложения.</w:t>
      </w:r>
    </w:p>
    <w:p w14:paraId="584962E7" w14:textId="77777777" w:rsidR="00DE61F7" w:rsidRPr="00AE0E0A" w:rsidRDefault="00DE61F7" w:rsidP="00FF47A4">
      <w:pPr>
        <w:jc w:val="center"/>
        <w:rPr>
          <w:rStyle w:val="a4"/>
        </w:rPr>
      </w:pPr>
      <w:r w:rsidRPr="00AE0E0A">
        <w:rPr>
          <w:rStyle w:val="a4"/>
        </w:rPr>
        <w:t>Цель</w:t>
      </w:r>
    </w:p>
    <w:p w14:paraId="633728E7" w14:textId="4023E04B" w:rsidR="00727274" w:rsidRPr="00AE0E0A" w:rsidRDefault="00727274" w:rsidP="00AE0E0A">
      <w:pPr>
        <w:ind w:firstLine="709"/>
        <w:jc w:val="both"/>
      </w:pPr>
      <w:r w:rsidRPr="00AE0E0A">
        <w:t xml:space="preserve">Определить типы телосложения лицеисток и </w:t>
      </w:r>
      <w:r w:rsidR="008A7C65">
        <w:t>выявить принятие/не принятие своего типа телосложения.</w:t>
      </w:r>
    </w:p>
    <w:p w14:paraId="264057AC" w14:textId="56290BBF" w:rsidR="00DE61F7" w:rsidRPr="00AE0E0A" w:rsidRDefault="00DE61F7" w:rsidP="00FF47A4">
      <w:pPr>
        <w:jc w:val="center"/>
        <w:rPr>
          <w:rStyle w:val="a4"/>
        </w:rPr>
      </w:pPr>
      <w:r w:rsidRPr="00AE0E0A">
        <w:rPr>
          <w:rStyle w:val="a4"/>
        </w:rPr>
        <w:t>Задачи</w:t>
      </w:r>
    </w:p>
    <w:p w14:paraId="0D7034A8" w14:textId="4AEC3115" w:rsidR="00DE61F7" w:rsidRPr="00AE0E0A" w:rsidRDefault="00DE61F7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 xml:space="preserve">1.Изучить </w:t>
      </w:r>
      <w:r w:rsidR="00EE26FB" w:rsidRPr="00AE0E0A">
        <w:rPr>
          <w:rStyle w:val="a4"/>
          <w:b w:val="0"/>
        </w:rPr>
        <w:t xml:space="preserve">литературу о </w:t>
      </w:r>
      <w:r w:rsidR="008F1F89" w:rsidRPr="00AE0E0A">
        <w:rPr>
          <w:rStyle w:val="a4"/>
          <w:b w:val="0"/>
        </w:rPr>
        <w:t>соматотипах</w:t>
      </w:r>
      <w:r w:rsidR="00EE26FB" w:rsidRPr="00AE0E0A">
        <w:rPr>
          <w:rStyle w:val="a4"/>
          <w:b w:val="0"/>
        </w:rPr>
        <w:t xml:space="preserve"> и методики </w:t>
      </w:r>
      <w:r w:rsidR="008F1F89" w:rsidRPr="00AE0E0A">
        <w:rPr>
          <w:rStyle w:val="a4"/>
          <w:b w:val="0"/>
        </w:rPr>
        <w:t xml:space="preserve">его </w:t>
      </w:r>
      <w:r w:rsidR="00EE26FB" w:rsidRPr="00AE0E0A">
        <w:rPr>
          <w:rStyle w:val="a4"/>
          <w:b w:val="0"/>
        </w:rPr>
        <w:t>определения.</w:t>
      </w:r>
    </w:p>
    <w:p w14:paraId="24A0DC56" w14:textId="1792F807" w:rsidR="00DE61F7" w:rsidRPr="00AE0E0A" w:rsidRDefault="00DE61F7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2.</w:t>
      </w:r>
      <w:r w:rsidR="004B31E8" w:rsidRPr="00AE0E0A">
        <w:rPr>
          <w:rStyle w:val="a4"/>
          <w:b w:val="0"/>
        </w:rPr>
        <w:t xml:space="preserve">Провести антропометрические </w:t>
      </w:r>
      <w:r w:rsidR="00BA171B" w:rsidRPr="00AE0E0A">
        <w:rPr>
          <w:rStyle w:val="a4"/>
          <w:b w:val="0"/>
        </w:rPr>
        <w:t>измерения гру</w:t>
      </w:r>
      <w:r w:rsidR="00BB6B8D" w:rsidRPr="00AE0E0A">
        <w:rPr>
          <w:rStyle w:val="a4"/>
          <w:b w:val="0"/>
        </w:rPr>
        <w:t>дной клетк</w:t>
      </w:r>
      <w:r w:rsidR="00727274" w:rsidRPr="00AE0E0A">
        <w:rPr>
          <w:rStyle w:val="a4"/>
          <w:b w:val="0"/>
        </w:rPr>
        <w:t xml:space="preserve">и, массы тела и роста лицеисток. </w:t>
      </w:r>
    </w:p>
    <w:p w14:paraId="4A3197C6" w14:textId="7C41EB59" w:rsidR="00DE61F7" w:rsidRPr="00AE0E0A" w:rsidRDefault="00DE61F7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3.</w:t>
      </w:r>
      <w:r w:rsidR="00BA171B" w:rsidRPr="00AE0E0A">
        <w:rPr>
          <w:rStyle w:val="a4"/>
          <w:b w:val="0"/>
        </w:rPr>
        <w:t xml:space="preserve">С помощью индекса Пинье </w:t>
      </w:r>
      <w:r w:rsidR="00B87212" w:rsidRPr="00AE0E0A">
        <w:rPr>
          <w:rStyle w:val="a4"/>
          <w:b w:val="0"/>
        </w:rPr>
        <w:t>определ</w:t>
      </w:r>
      <w:r w:rsidR="00727274" w:rsidRPr="00AE0E0A">
        <w:rPr>
          <w:rStyle w:val="a4"/>
          <w:b w:val="0"/>
        </w:rPr>
        <w:t xml:space="preserve">ить типы телосложения лицеисток. </w:t>
      </w:r>
    </w:p>
    <w:p w14:paraId="3FBFC52C" w14:textId="7287DB30" w:rsidR="00727274" w:rsidRPr="00AE0E0A" w:rsidRDefault="00B87212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4.</w:t>
      </w:r>
      <w:r w:rsidR="000036A6" w:rsidRPr="00AE0E0A">
        <w:rPr>
          <w:rStyle w:val="a4"/>
          <w:b w:val="0"/>
        </w:rPr>
        <w:t xml:space="preserve">Провести </w:t>
      </w:r>
      <w:r w:rsidR="008F1F89" w:rsidRPr="00AE0E0A">
        <w:rPr>
          <w:rStyle w:val="a4"/>
          <w:b w:val="0"/>
        </w:rPr>
        <w:t>анкетирование</w:t>
      </w:r>
      <w:r w:rsidR="000036A6" w:rsidRPr="00AE0E0A">
        <w:rPr>
          <w:rStyle w:val="a4"/>
          <w:b w:val="0"/>
        </w:rPr>
        <w:t xml:space="preserve"> «EAT 26: тест отношения к приему пищи»</w:t>
      </w:r>
      <w:r w:rsidR="00727274" w:rsidRPr="00AE0E0A">
        <w:rPr>
          <w:rStyle w:val="a4"/>
          <w:b w:val="0"/>
        </w:rPr>
        <w:t xml:space="preserve"> и проанализировать его результаты. </w:t>
      </w:r>
    </w:p>
    <w:p w14:paraId="4EC8429E" w14:textId="38070B29" w:rsidR="00DE61F7" w:rsidRPr="00AE0E0A" w:rsidRDefault="00727274" w:rsidP="00AE0E0A">
      <w:pPr>
        <w:ind w:firstLine="709"/>
        <w:jc w:val="both"/>
        <w:rPr>
          <w:rStyle w:val="a4"/>
          <w:b w:val="0"/>
        </w:rPr>
      </w:pPr>
      <w:r w:rsidRPr="00AE0E0A">
        <w:rPr>
          <w:rStyle w:val="a4"/>
          <w:b w:val="0"/>
        </w:rPr>
        <w:t>5. Сделать выводы.</w:t>
      </w:r>
    </w:p>
    <w:p w14:paraId="153C05E3" w14:textId="77777777" w:rsidR="005C6E16" w:rsidRPr="00AE0E0A" w:rsidRDefault="005C6E16" w:rsidP="00FF47A4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E0E0A">
        <w:rPr>
          <w:rFonts w:ascii="Times New Roman" w:hAnsi="Times New Roman"/>
          <w:b/>
          <w:bCs/>
          <w:sz w:val="24"/>
          <w:szCs w:val="24"/>
          <w:lang w:eastAsia="ru-RU"/>
        </w:rPr>
        <w:t>Методы исследования</w:t>
      </w:r>
    </w:p>
    <w:p w14:paraId="3ABAA351" w14:textId="77777777" w:rsidR="005C6E16" w:rsidRPr="00AE0E0A" w:rsidRDefault="005C6E16" w:rsidP="005C6E1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1. Изучение литературы по определению соматотипа и его принятия. </w:t>
      </w:r>
    </w:p>
    <w:p w14:paraId="251829B4" w14:textId="0234CECD" w:rsidR="005C6E16" w:rsidRPr="00B93A22" w:rsidRDefault="005C6E16" w:rsidP="005C6E16">
      <w:pPr>
        <w:pStyle w:val="Default"/>
        <w:ind w:firstLine="709"/>
        <w:jc w:val="both"/>
        <w:rPr>
          <w:color w:val="auto"/>
        </w:rPr>
      </w:pPr>
      <w:r w:rsidRPr="00AE0E0A">
        <w:rPr>
          <w:bCs/>
          <w:color w:val="000000" w:themeColor="text1"/>
          <w:lang w:eastAsia="ru-RU"/>
        </w:rPr>
        <w:t xml:space="preserve">2. Метод антропометрии. </w:t>
      </w:r>
      <w:r w:rsidRPr="00AE0E0A">
        <w:rPr>
          <w:color w:val="auto"/>
        </w:rPr>
        <w:t>Антропометрия – метод измерений морфологических особенностей тела человека, который направлен на выявление особенностей и возможностей развития тела при обычных физических нагрузках и ведении здорового образа жизни.</w:t>
      </w:r>
      <w:r w:rsidR="00921E57" w:rsidRPr="00921E57">
        <w:rPr>
          <w:color w:val="auto"/>
        </w:rPr>
        <w:t xml:space="preserve"> </w:t>
      </w:r>
      <w:r w:rsidR="00921E57" w:rsidRPr="00B93A22">
        <w:rPr>
          <w:color w:val="auto"/>
        </w:rPr>
        <w:t>[1]</w:t>
      </w:r>
    </w:p>
    <w:p w14:paraId="2B04989D" w14:textId="77777777" w:rsidR="005C6E16" w:rsidRPr="00AE0E0A" w:rsidRDefault="005C6E16" w:rsidP="005C6E1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3. Описательная статистика полученных данных о типах телосложения и результатов анкетирования лицеисток. </w:t>
      </w:r>
    </w:p>
    <w:p w14:paraId="35D9DD33" w14:textId="77777777" w:rsidR="00421857" w:rsidRDefault="005C6E16" w:rsidP="00421857">
      <w:pPr>
        <w:pStyle w:val="Default"/>
        <w:ind w:firstLine="709"/>
        <w:rPr>
          <w:bCs/>
          <w:color w:val="000000" w:themeColor="text1"/>
          <w:lang w:eastAsia="ru-RU"/>
        </w:rPr>
      </w:pPr>
      <w:r w:rsidRPr="00AE0E0A">
        <w:rPr>
          <w:bCs/>
          <w:color w:val="000000" w:themeColor="text1"/>
          <w:lang w:eastAsia="ru-RU"/>
        </w:rPr>
        <w:t>4. Проведение анкетирования лицеисток</w:t>
      </w:r>
      <w:r w:rsidRPr="00AE0E0A">
        <w:rPr>
          <w:bCs/>
          <w:color w:val="FF0000"/>
          <w:lang w:eastAsia="ru-RU"/>
        </w:rPr>
        <w:t xml:space="preserve"> </w:t>
      </w:r>
      <w:r w:rsidRPr="00AE0E0A">
        <w:rPr>
          <w:rStyle w:val="a4"/>
          <w:b w:val="0"/>
        </w:rPr>
        <w:t xml:space="preserve">«EAT 26: тест отношения к приему пищи» </w:t>
      </w:r>
      <w:r w:rsidRPr="00AE0E0A">
        <w:rPr>
          <w:bCs/>
          <w:color w:val="000000" w:themeColor="text1"/>
          <w:lang w:eastAsia="ru-RU"/>
        </w:rPr>
        <w:t>и его анализ.</w:t>
      </w:r>
    </w:p>
    <w:p w14:paraId="339C816E" w14:textId="3317DF2F" w:rsidR="00BE4820" w:rsidRPr="005922A7" w:rsidRDefault="00237BA5" w:rsidP="005922A7">
      <w:pPr>
        <w:jc w:val="center"/>
        <w:rPr>
          <w:b/>
          <w:bCs/>
        </w:rPr>
      </w:pPr>
      <w:r w:rsidRPr="005922A7">
        <w:rPr>
          <w:b/>
          <w:bCs/>
        </w:rPr>
        <w:t>Материалы исследования</w:t>
      </w:r>
    </w:p>
    <w:p w14:paraId="63BA360C" w14:textId="0DDEB934" w:rsidR="00276DD8" w:rsidRPr="00AE0E0A" w:rsidRDefault="00BE4820" w:rsidP="00FA2CF4">
      <w:pPr>
        <w:ind w:right="-69" w:firstLine="709"/>
        <w:jc w:val="both"/>
        <w:rPr>
          <w:bCs/>
          <w:color w:val="000000" w:themeColor="text1"/>
        </w:rPr>
      </w:pPr>
      <w:r w:rsidRPr="00AE0E0A">
        <w:rPr>
          <w:b/>
          <w:bCs/>
        </w:rPr>
        <w:t>Понятие «соматотип» и его классификация</w:t>
      </w:r>
      <w:r w:rsidR="00FA2CF4">
        <w:rPr>
          <w:b/>
          <w:bCs/>
        </w:rPr>
        <w:t xml:space="preserve">. </w:t>
      </w:r>
      <w:r w:rsidR="00276DD8" w:rsidRPr="00AE0E0A">
        <w:rPr>
          <w:bCs/>
          <w:color w:val="000000" w:themeColor="text1"/>
        </w:rPr>
        <w:t>Существу</w:t>
      </w:r>
      <w:r w:rsidR="006E00BE" w:rsidRPr="00AE0E0A">
        <w:rPr>
          <w:bCs/>
          <w:color w:val="000000" w:themeColor="text1"/>
        </w:rPr>
        <w:t>е</w:t>
      </w:r>
      <w:r w:rsidR="00276DD8" w:rsidRPr="00AE0E0A">
        <w:rPr>
          <w:bCs/>
          <w:color w:val="000000" w:themeColor="text1"/>
        </w:rPr>
        <w:t>т</w:t>
      </w:r>
      <w:r w:rsidR="006E00BE" w:rsidRPr="00AE0E0A">
        <w:rPr>
          <w:bCs/>
          <w:color w:val="000000" w:themeColor="text1"/>
        </w:rPr>
        <w:t xml:space="preserve"> </w:t>
      </w:r>
      <w:r w:rsidR="00276DD8" w:rsidRPr="00AE0E0A">
        <w:rPr>
          <w:bCs/>
          <w:color w:val="000000" w:themeColor="text1"/>
        </w:rPr>
        <w:t>2 классификации соматотипа</w:t>
      </w:r>
      <w:r w:rsidR="007D5CD4" w:rsidRPr="00AE0E0A">
        <w:rPr>
          <w:bCs/>
          <w:color w:val="000000" w:themeColor="text1"/>
        </w:rPr>
        <w:t>:</w:t>
      </w:r>
      <w:r w:rsidR="00276DD8" w:rsidRPr="00AE0E0A">
        <w:rPr>
          <w:bCs/>
          <w:color w:val="000000" w:themeColor="text1"/>
        </w:rPr>
        <w:t xml:space="preserve"> В.В.Бунакома и М.В.Черноруцкого. </w:t>
      </w:r>
    </w:p>
    <w:p w14:paraId="67EC5393" w14:textId="01D5A74F" w:rsidR="008F1F89" w:rsidRPr="00AE0E0A" w:rsidRDefault="00843734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своей классификации </w:t>
      </w:r>
      <w:r w:rsidR="00276DD8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Бунаком выдвигает 2 типа конституции: санитарную и функциональную. В санитарной учитываются структурно-механические свойства организма, которые зависят от 3 параметров: длины тела, массы тела и обхвата груди. Под функциональной имеют в виду особенности телосложения, которые связаны со специфическими биохимическими особенностями: углеводородным и водно-солевым обменом. Основными характеристиками этой конституции считают степень развития мускулатуры и жироотложения.</w:t>
      </w:r>
    </w:p>
    <w:p w14:paraId="7C8044D5" w14:textId="537C2EF0" w:rsidR="00843734" w:rsidRPr="00AE0E0A" w:rsidRDefault="00843734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классификации Черноруцкого </w:t>
      </w:r>
      <w:r w:rsidR="00474B46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так же</w:t>
      </w: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2 типа конституции: общая и частная. Общая конституция свойственна всему организму. Она реализуется в пределах генотипа и представляет собой общее, суммарное свойство организма реагировать определенным образом на внешние средовые воздействия, не нарушая при этом пределов связи всех признаков организма как целого</w:t>
      </w:r>
      <w:r w:rsidR="00474B46" w:rsidRPr="00AE0E0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B423D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Частные конституции – это проявление генетического кода в пределах организма, отдельной физиологической системы, органа и ткани. При этом они реализуются в пределах какого-либо уровня, так соматотип является частной </w:t>
      </w:r>
      <w:r w:rsidR="00CB423D" w:rsidRPr="00AE0E0A">
        <w:rPr>
          <w:rFonts w:ascii="Times New Roman" w:hAnsi="Times New Roman"/>
          <w:bCs/>
          <w:sz w:val="24"/>
          <w:szCs w:val="24"/>
          <w:lang w:eastAsia="ru-RU"/>
        </w:rPr>
        <w:lastRenderedPageBreak/>
        <w:t>соматической конституцией. Так же то, что общая и частная конституция неразрывно связаны между собой не вызывает особого сомнения.[</w:t>
      </w:r>
      <w:r w:rsidR="00921E57" w:rsidRPr="00921E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 w:rsidR="00667F77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]</w:t>
      </w:r>
    </w:p>
    <w:p w14:paraId="47C4DC13" w14:textId="7CD9AFAF" w:rsidR="00474B46" w:rsidRPr="00AE0E0A" w:rsidRDefault="00474B46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В нашем исследовании мы используем санитарную конституцию Бунакома.</w:t>
      </w:r>
    </w:p>
    <w:p w14:paraId="7A08906A" w14:textId="77777777" w:rsidR="00B90DBB" w:rsidRPr="00AE0E0A" w:rsidRDefault="00162D57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Тип телосложения</w:t>
      </w:r>
      <w:r w:rsidR="002D01C7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D01C7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это конституционны</w:t>
      </w:r>
      <w:r w:rsidR="008E19A2"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й тип, который определяется по антропометрическим показателям. </w:t>
      </w:r>
    </w:p>
    <w:p w14:paraId="4AC1F6C3" w14:textId="72E8F46F" w:rsidR="00967484" w:rsidRPr="00AE0E0A" w:rsidRDefault="00B90DBB" w:rsidP="00AE0E0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E0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Соматотип и индекс Пинье</w:t>
      </w:r>
      <w:r w:rsidR="00FA2CF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E19A2" w:rsidRPr="00AE0E0A">
        <w:rPr>
          <w:rFonts w:ascii="Times New Roman" w:hAnsi="Times New Roman"/>
          <w:bCs/>
          <w:sz w:val="24"/>
          <w:szCs w:val="24"/>
          <w:lang w:eastAsia="ru-RU"/>
        </w:rPr>
        <w:t>Для определения типа телосложения мы использ</w:t>
      </w:r>
      <w:r w:rsidR="00667F77" w:rsidRPr="00AE0E0A">
        <w:rPr>
          <w:rFonts w:ascii="Times New Roman" w:hAnsi="Times New Roman"/>
          <w:bCs/>
          <w:sz w:val="24"/>
          <w:szCs w:val="24"/>
          <w:lang w:eastAsia="ru-RU"/>
        </w:rPr>
        <w:t>уем</w:t>
      </w:r>
      <w:r w:rsidR="008E19A2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индекс Пинье</w:t>
      </w:r>
      <w:r w:rsidR="00DB0048" w:rsidRPr="00AE0E0A">
        <w:rPr>
          <w:rFonts w:ascii="Times New Roman" w:hAnsi="Times New Roman"/>
          <w:bCs/>
          <w:sz w:val="24"/>
          <w:szCs w:val="24"/>
          <w:lang w:eastAsia="ru-RU"/>
        </w:rPr>
        <w:t>:</w:t>
      </w:r>
      <w:r w:rsidR="00F675FE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B0048" w:rsidRPr="00AE0E0A">
        <w:rPr>
          <w:rFonts w:ascii="Times New Roman" w:hAnsi="Times New Roman"/>
          <w:bCs/>
          <w:i/>
          <w:sz w:val="24"/>
          <w:szCs w:val="24"/>
          <w:lang w:val="en-US" w:eastAsia="ru-RU"/>
        </w:rPr>
        <w:t>D</w:t>
      </w:r>
      <w:r w:rsidR="00DB0048" w:rsidRPr="00AE0E0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- (</w:t>
      </w:r>
      <w:r w:rsidR="00DB0048" w:rsidRPr="00AE0E0A">
        <w:rPr>
          <w:rFonts w:ascii="Times New Roman" w:hAnsi="Times New Roman"/>
          <w:bCs/>
          <w:i/>
          <w:sz w:val="24"/>
          <w:szCs w:val="24"/>
          <w:lang w:val="en-US" w:eastAsia="ru-RU"/>
        </w:rPr>
        <w:t>M</w:t>
      </w:r>
      <w:r w:rsidR="00DB0048" w:rsidRPr="00AE0E0A">
        <w:rPr>
          <w:rFonts w:ascii="Times New Roman" w:hAnsi="Times New Roman"/>
          <w:bCs/>
          <w:i/>
          <w:sz w:val="24"/>
          <w:szCs w:val="24"/>
          <w:lang w:eastAsia="ru-RU"/>
        </w:rPr>
        <w:t>+</w:t>
      </w:r>
      <w:r w:rsidR="00DB0048" w:rsidRPr="00AE0E0A">
        <w:rPr>
          <w:rFonts w:ascii="Times New Roman" w:hAnsi="Times New Roman"/>
          <w:bCs/>
          <w:i/>
          <w:sz w:val="24"/>
          <w:szCs w:val="24"/>
          <w:lang w:val="en-US" w:eastAsia="ru-RU"/>
        </w:rPr>
        <w:t>O</w:t>
      </w:r>
      <w:r w:rsidR="00DB0048" w:rsidRPr="00AE0E0A">
        <w:rPr>
          <w:rFonts w:ascii="Times New Roman" w:hAnsi="Times New Roman"/>
          <w:bCs/>
          <w:i/>
          <w:sz w:val="24"/>
          <w:szCs w:val="24"/>
          <w:lang w:eastAsia="ru-RU"/>
        </w:rPr>
        <w:t>)</w:t>
      </w:r>
      <w:r w:rsidR="00A510AF" w:rsidRPr="00AE0E0A">
        <w:rPr>
          <w:rFonts w:ascii="Times New Roman" w:hAnsi="Times New Roman"/>
          <w:bCs/>
          <w:i/>
          <w:sz w:val="24"/>
          <w:szCs w:val="24"/>
          <w:lang w:eastAsia="ru-RU"/>
        </w:rPr>
        <w:t>;</w:t>
      </w:r>
      <w:r w:rsidR="00DB0048" w:rsidRPr="00AE0E0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(длина тела стоя – (масса тела + окружность грудной клетки))</w:t>
      </w:r>
      <w:r w:rsidR="008E19A2" w:rsidRPr="00AE0E0A">
        <w:rPr>
          <w:rFonts w:ascii="Times New Roman" w:hAnsi="Times New Roman"/>
          <w:bCs/>
          <w:sz w:val="24"/>
          <w:szCs w:val="24"/>
          <w:lang w:eastAsia="ru-RU"/>
        </w:rPr>
        <w:t>. Он был предложен в 1901 году Морис-Шарль-Жозефом Пин</w:t>
      </w:r>
      <w:r w:rsidR="009A143D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8E19A2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е, который являлся французским и армейским врачом. </w:t>
      </w:r>
    </w:p>
    <w:p w14:paraId="0CE6A37A" w14:textId="4668932C" w:rsidR="00F23DB0" w:rsidRPr="00AE0E0A" w:rsidRDefault="00F23DB0" w:rsidP="00AE0E0A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С помощью индекса Пинье </w:t>
      </w:r>
      <w:r w:rsidR="00A93A32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мы можем узнать 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тип телосложения: астенический, </w:t>
      </w:r>
      <w:r w:rsidR="00AE123F" w:rsidRPr="00AE0E0A">
        <w:rPr>
          <w:rFonts w:ascii="Times New Roman" w:hAnsi="Times New Roman"/>
          <w:bCs/>
          <w:sz w:val="24"/>
          <w:szCs w:val="24"/>
          <w:lang w:eastAsia="ru-RU"/>
        </w:rPr>
        <w:t>нормо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стенический и гиперстенический. Астенический (эктоморфный) тип телосложения, характеризуется индексом Пинье выше 30, хрупким телосложением, высоким р</w:t>
      </w:r>
      <w:r w:rsidR="009E627B" w:rsidRPr="00AE0E0A">
        <w:rPr>
          <w:rFonts w:ascii="Times New Roman" w:hAnsi="Times New Roman"/>
          <w:bCs/>
          <w:sz w:val="24"/>
          <w:szCs w:val="24"/>
          <w:lang w:eastAsia="ru-RU"/>
        </w:rPr>
        <w:t>остом, слабо развитыми мышцами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, ускоренным метаболизмом, длинными конечностями и тонкими костями. </w:t>
      </w:r>
      <w:r w:rsidR="00AE123F" w:rsidRPr="00AE0E0A">
        <w:rPr>
          <w:rFonts w:ascii="Times New Roman" w:hAnsi="Times New Roman"/>
          <w:bCs/>
          <w:sz w:val="24"/>
          <w:szCs w:val="24"/>
          <w:lang w:eastAsia="ru-RU"/>
        </w:rPr>
        <w:t>Нормо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стенический (мезоморфный) тип телосложения, характеризуется индексом Пинье от 10 до 25, развитой мускулатурой, широкими плечами, более крепким телосложением в отличие от астенического типа телосложения, средним ростом и нормальным метаболизмом. Гиперстенический (эндоморфный) тип телосложения, который характеризуется индексом Пинье меньше 10, короткими конечностями, мягкими чертами лица, толстыми костями, средним ростом и ниже.</w:t>
      </w:r>
      <w:r w:rsidR="004A6D48" w:rsidRPr="00AE0E0A">
        <w:rPr>
          <w:rFonts w:ascii="Times New Roman" w:hAnsi="Times New Roman"/>
          <w:bCs/>
          <w:sz w:val="24"/>
          <w:szCs w:val="24"/>
          <w:lang w:eastAsia="ru-RU"/>
        </w:rPr>
        <w:t>[</w:t>
      </w:r>
      <w:r w:rsidR="00921E57" w:rsidRPr="00921E57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4A6D48" w:rsidRPr="00AE0E0A">
        <w:rPr>
          <w:rFonts w:ascii="Times New Roman" w:hAnsi="Times New Roman"/>
          <w:bCs/>
          <w:sz w:val="24"/>
          <w:szCs w:val="24"/>
          <w:lang w:eastAsia="ru-RU"/>
        </w:rPr>
        <w:t>]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68F1756F" w14:textId="7D9BA280" w:rsidR="00A510AF" w:rsidRPr="00AE0E0A" w:rsidRDefault="00A510AF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0E0A">
        <w:rPr>
          <w:rFonts w:ascii="Times New Roman" w:hAnsi="Times New Roman"/>
          <w:b/>
          <w:sz w:val="24"/>
          <w:szCs w:val="24"/>
          <w:lang w:eastAsia="ru-RU"/>
        </w:rPr>
        <w:t>Соматотип и индекс Кетле</w:t>
      </w:r>
      <w:r w:rsidR="00FA2C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Для определения индекса массы тела (ИМТ) использу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ют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индекс Кетле:</w:t>
      </w:r>
      <w:r w:rsidRPr="00AE0E0A">
        <w:rPr>
          <w:rFonts w:ascii="Times New Roman" w:hAnsi="Times New Roman"/>
          <w:sz w:val="24"/>
          <w:szCs w:val="24"/>
        </w:rPr>
        <w:t xml:space="preserve"> </w:t>
      </w:r>
      <w:r w:rsidRPr="00AE0E0A">
        <w:rPr>
          <w:rFonts w:ascii="Times New Roman" w:hAnsi="Times New Roman"/>
          <w:i/>
          <w:iCs/>
          <w:sz w:val="24"/>
          <w:szCs w:val="24"/>
        </w:rPr>
        <w:t>(кг/м</w:t>
      </w:r>
      <w:r w:rsidRPr="00AE0E0A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AE0E0A">
        <w:rPr>
          <w:rFonts w:ascii="Times New Roman" w:hAnsi="Times New Roman"/>
          <w:i/>
          <w:iCs/>
          <w:sz w:val="24"/>
          <w:szCs w:val="24"/>
        </w:rPr>
        <w:t>) = вес (кг): рост</w:t>
      </w:r>
      <w:r w:rsidRPr="00AE0E0A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AE0E0A">
        <w:rPr>
          <w:rFonts w:ascii="Times New Roman" w:hAnsi="Times New Roman"/>
          <w:i/>
          <w:iCs/>
          <w:sz w:val="24"/>
          <w:szCs w:val="24"/>
        </w:rPr>
        <w:t xml:space="preserve"> (м</w:t>
      </w:r>
      <w:r w:rsidRPr="00AE0E0A">
        <w:rPr>
          <w:rFonts w:ascii="Times New Roman" w:hAnsi="Times New Roman"/>
          <w:i/>
          <w:iCs/>
          <w:sz w:val="24"/>
          <w:szCs w:val="24"/>
          <w:vertAlign w:val="superscript"/>
        </w:rPr>
        <w:t>2</w:t>
      </w:r>
      <w:r w:rsidRPr="00AE0E0A">
        <w:rPr>
          <w:rFonts w:ascii="Times New Roman" w:hAnsi="Times New Roman"/>
          <w:i/>
          <w:iCs/>
          <w:sz w:val="24"/>
          <w:szCs w:val="24"/>
        </w:rPr>
        <w:t>)</w:t>
      </w:r>
      <w:r w:rsidR="00C61CB9" w:rsidRPr="00AE0E0A">
        <w:rPr>
          <w:rFonts w:ascii="Times New Roman" w:hAnsi="Times New Roman"/>
          <w:i/>
          <w:iCs/>
          <w:sz w:val="24"/>
          <w:szCs w:val="24"/>
        </w:rPr>
        <w:t>.</w:t>
      </w:r>
      <w:r w:rsidR="002D7301" w:rsidRPr="00AE0E0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D7301" w:rsidRPr="00AE0E0A">
        <w:rPr>
          <w:rFonts w:ascii="Times New Roman" w:hAnsi="Times New Roman"/>
          <w:sz w:val="24"/>
          <w:szCs w:val="24"/>
        </w:rPr>
        <w:t>Он был открыт бельгийским математиком и специалистом по статистике Адольфом Кетле в XIX веке. Данный индекс был назван в его честь.</w:t>
      </w:r>
    </w:p>
    <w:p w14:paraId="6B3A172E" w14:textId="02C98CCF" w:rsidR="00B55FB3" w:rsidRPr="00B55FB3" w:rsidRDefault="004D61A5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Если полученный индекс массы тела составляет менее 15, то эти цифры говорят о дефиците массы или даже об истощении. </w:t>
      </w:r>
      <w:r w:rsidR="00E64F41">
        <w:rPr>
          <w:rFonts w:ascii="Times New Roman" w:hAnsi="Times New Roman"/>
          <w:bCs/>
          <w:sz w:val="24"/>
          <w:szCs w:val="24"/>
          <w:lang w:eastAsia="ru-RU"/>
        </w:rPr>
        <w:t>А это</w:t>
      </w:r>
      <w:r w:rsidR="006D3863">
        <w:rPr>
          <w:rFonts w:ascii="Times New Roman" w:hAnsi="Times New Roman"/>
          <w:bCs/>
          <w:sz w:val="24"/>
          <w:szCs w:val="24"/>
          <w:lang w:eastAsia="ru-RU"/>
        </w:rPr>
        <w:t xml:space="preserve"> говорит</w:t>
      </w:r>
      <w:r w:rsidR="00E64F41">
        <w:rPr>
          <w:rFonts w:ascii="Times New Roman" w:hAnsi="Times New Roman"/>
          <w:bCs/>
          <w:sz w:val="24"/>
          <w:szCs w:val="24"/>
          <w:lang w:eastAsia="ru-RU"/>
        </w:rPr>
        <w:t xml:space="preserve"> о том, что девушке необходимо набирать мышечную массу и </w:t>
      </w:r>
      <w:r w:rsidR="00624A02">
        <w:rPr>
          <w:rFonts w:ascii="Times New Roman" w:hAnsi="Times New Roman"/>
          <w:bCs/>
          <w:sz w:val="24"/>
          <w:szCs w:val="24"/>
          <w:lang w:eastAsia="ru-RU"/>
        </w:rPr>
        <w:t>ей</w:t>
      </w:r>
      <w:r w:rsidR="00E64F41">
        <w:rPr>
          <w:rFonts w:ascii="Times New Roman" w:hAnsi="Times New Roman"/>
          <w:bCs/>
          <w:sz w:val="24"/>
          <w:szCs w:val="24"/>
          <w:lang w:eastAsia="ru-RU"/>
        </w:rPr>
        <w:t xml:space="preserve"> рекомендовано правильное и сбалансированное питание.</w:t>
      </w:r>
      <w:r w:rsidR="00042497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Те, у кого результат оказался в диапазоне от 15 до 20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наход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ятся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в состоянии энергетического баланса, что говорит о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идеальном соотношении массы тела и роста. Если же индекс составляет от 20 до 25, нужно придерживаться здорово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питани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AE0E0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Если </w:t>
      </w:r>
      <w:r w:rsidR="009A143D">
        <w:rPr>
          <w:rFonts w:ascii="Times New Roman" w:hAnsi="Times New Roman"/>
          <w:bCs/>
          <w:sz w:val="24"/>
          <w:szCs w:val="24"/>
          <w:lang w:eastAsia="ru-RU"/>
        </w:rPr>
        <w:t xml:space="preserve">значение 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>индекс</w:t>
      </w:r>
      <w:r w:rsidR="009A143D">
        <w:rPr>
          <w:rFonts w:ascii="Times New Roman" w:hAnsi="Times New Roman"/>
          <w:bCs/>
          <w:sz w:val="24"/>
          <w:szCs w:val="24"/>
          <w:lang w:eastAsia="ru-RU"/>
        </w:rPr>
        <w:t xml:space="preserve">а находиться 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в диапазоне от 30 до 34,9 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ожирение первой степени; если от 35 и до 39,9 </w:t>
      </w:r>
      <w:r w:rsidR="009A143D" w:rsidRPr="00AE0E0A">
        <w:rPr>
          <w:rFonts w:ascii="Times New Roman" w:hAnsi="Times New Roman"/>
          <w:bCs/>
          <w:sz w:val="24"/>
          <w:szCs w:val="24"/>
          <w:lang w:eastAsia="ru-RU"/>
        </w:rPr>
        <w:t>— это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ожирение второй степени; если более 40</w:t>
      </w:r>
      <w:r w:rsidR="00DA7150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="00484585" w:rsidRPr="00AE0E0A">
        <w:rPr>
          <w:rFonts w:ascii="Times New Roman" w:hAnsi="Times New Roman"/>
          <w:bCs/>
          <w:sz w:val="24"/>
          <w:szCs w:val="24"/>
          <w:lang w:eastAsia="ru-RU"/>
        </w:rPr>
        <w:t xml:space="preserve"> ожирение третьей степени.</w:t>
      </w:r>
      <w:r w:rsidR="0004249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F41">
        <w:rPr>
          <w:rFonts w:ascii="Times New Roman" w:hAnsi="Times New Roman"/>
          <w:bCs/>
          <w:sz w:val="24"/>
          <w:szCs w:val="24"/>
          <w:lang w:eastAsia="ru-RU"/>
        </w:rPr>
        <w:t xml:space="preserve">И тем, у кого индекс </w:t>
      </w:r>
      <w:r w:rsidR="00E64F41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превысил отметки 30 необходимо проконсультироваться с врачом, подобрать правильную диету, тип питания и тренировки для снижения и дальн</w:t>
      </w:r>
      <w:r w:rsid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ейшего поддержания веса в норме.</w:t>
      </w:r>
      <w:r w:rsidR="005C6E16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[</w:t>
      </w:r>
      <w:r w:rsidR="0034026F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4</w:t>
      </w:r>
      <w:r w:rsidR="005C6E16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]</w:t>
      </w:r>
    </w:p>
    <w:p w14:paraId="2B37D9A7" w14:textId="07237CF6" w:rsidR="00603CAA" w:rsidRPr="00B55FB3" w:rsidRDefault="00BE4820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55F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Соматотип и </w:t>
      </w:r>
      <w:r w:rsidR="00245C27" w:rsidRPr="00B55FB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отношение к себе</w:t>
      </w:r>
      <w:r w:rsidR="00FA2CF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603CA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Принятие себя, по определению С.Л. Братченко и М.Р. Мироновой, означает признание себя и естественную любовь к себе такому, каков я есть, отношение к себе как личности, которая достойна уважения, способной к самостоятельному выбору, веру в себя и свои возможности, доверие собственной природе, организму.</w:t>
      </w:r>
    </w:p>
    <w:p w14:paraId="75B4F31C" w14:textId="7B8712C7" w:rsidR="00813E02" w:rsidRPr="00B55FB3" w:rsidRDefault="00603CAA" w:rsidP="00AE0E0A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Самый простой способ проверить себя – это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понять, принимаете ли вы свое тело таким, какое оно есть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так как через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него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мы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показываем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себя в обществе. Если нет принятия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своего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тела, </w:t>
      </w:r>
      <w:r w:rsidR="00E842CE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это 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не говорит о том, что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надо смириться и ничего не делать, а о том, что</w:t>
      </w:r>
      <w:r w:rsidR="00E842CE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надо принять</w:t>
      </w:r>
      <w:r w:rsidR="00E842CE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себя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без особой </w:t>
      </w:r>
      <w:r w:rsidR="00E842CE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самокритики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и начать работать.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[</w:t>
      </w:r>
      <w:r w:rsidR="007D5AC2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5</w:t>
      </w:r>
      <w:r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]</w:t>
      </w:r>
      <w:r w:rsidR="00FC2A1A" w:rsidRPr="00B55FB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D419112" w14:textId="2BB4EF8A" w:rsidR="007D5CD4" w:rsidRPr="00AE0E0A" w:rsidRDefault="004A6D48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FB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Соматотип и</w:t>
      </w:r>
      <w:r w:rsidR="00FA2CF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55FB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болезни</w:t>
      </w:r>
      <w:r w:rsidR="009A143D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B55FB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связанные с ним</w:t>
      </w:r>
      <w:r w:rsidR="00FA2CF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7D5CD4" w:rsidRPr="00AE0E0A">
        <w:rPr>
          <w:rFonts w:ascii="Times New Roman" w:hAnsi="Times New Roman"/>
          <w:sz w:val="24"/>
          <w:szCs w:val="24"/>
          <w:lang w:eastAsia="ru-RU"/>
        </w:rPr>
        <w:t xml:space="preserve">Туберкулез легких </w:t>
      </w:r>
      <w:r w:rsidR="009A143D" w:rsidRPr="00AE0E0A">
        <w:rPr>
          <w:rFonts w:ascii="Times New Roman" w:hAnsi="Times New Roman"/>
          <w:sz w:val="24"/>
          <w:szCs w:val="24"/>
          <w:lang w:eastAsia="ru-RU"/>
        </w:rPr>
        <w:t>— это</w:t>
      </w:r>
      <w:r w:rsidR="00E64A3C" w:rsidRPr="00AE0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5CD4" w:rsidRPr="00AE0E0A">
        <w:rPr>
          <w:rFonts w:ascii="Times New Roman" w:hAnsi="Times New Roman"/>
          <w:sz w:val="24"/>
          <w:szCs w:val="24"/>
          <w:lang w:eastAsia="ru-RU"/>
        </w:rPr>
        <w:t xml:space="preserve">болезнь, характерная для </w:t>
      </w:r>
      <w:r w:rsidR="004171D0" w:rsidRPr="00AE0E0A">
        <w:rPr>
          <w:rFonts w:ascii="Times New Roman" w:hAnsi="Times New Roman"/>
          <w:sz w:val="24"/>
          <w:szCs w:val="24"/>
          <w:lang w:eastAsia="ru-RU"/>
        </w:rPr>
        <w:t>астенического</w:t>
      </w:r>
      <w:r w:rsidR="00E842CE" w:rsidRPr="00AE0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5CD4" w:rsidRPr="00AE0E0A">
        <w:rPr>
          <w:rFonts w:ascii="Times New Roman" w:hAnsi="Times New Roman"/>
          <w:sz w:val="24"/>
          <w:szCs w:val="24"/>
          <w:lang w:eastAsia="ru-RU"/>
        </w:rPr>
        <w:t xml:space="preserve">типа телосложения или по крайней мере для людей с небольшим весом по отношению к росту. Инфаркт миокарда чаще встречается у людей с большим весом по отношению к росту. </w:t>
      </w:r>
    </w:p>
    <w:p w14:paraId="1E9B17A6" w14:textId="1B3AC7C6" w:rsidR="004A6D48" w:rsidRPr="0034026F" w:rsidRDefault="004A6D48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0A">
        <w:rPr>
          <w:rFonts w:ascii="Times New Roman" w:hAnsi="Times New Roman"/>
          <w:sz w:val="24"/>
          <w:szCs w:val="24"/>
          <w:lang w:eastAsia="ru-RU"/>
        </w:rPr>
        <w:t>Антропометрические исследования H.B. El-Segaretal. показали наличие положительного соотношения между повышенным внутрижелудочным давлением, окружностью талии и индексом массы тела: тучность способствует повышению внутрибрюшного давления, следствием этого является повышение внутрижелудочного давления и увеличение риска возникновения гастроэзофагеального рефлюкса.[</w:t>
      </w:r>
      <w:r w:rsidR="007D5AC2">
        <w:rPr>
          <w:rFonts w:ascii="Times New Roman" w:hAnsi="Times New Roman"/>
          <w:sz w:val="24"/>
          <w:szCs w:val="24"/>
          <w:lang w:eastAsia="ru-RU"/>
        </w:rPr>
        <w:t>2</w:t>
      </w:r>
      <w:r w:rsidRPr="00AE0E0A">
        <w:rPr>
          <w:rFonts w:ascii="Times New Roman" w:hAnsi="Times New Roman"/>
          <w:sz w:val="24"/>
          <w:szCs w:val="24"/>
          <w:lang w:eastAsia="ru-RU"/>
        </w:rPr>
        <w:t>]</w:t>
      </w:r>
      <w:r w:rsidR="0070649A" w:rsidRPr="00AE0E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E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(Гастроэзофагеальная рефлюксная болезнь (ГЭРБ) </w:t>
      </w:r>
      <w:r w:rsidR="00E842CE" w:rsidRPr="00AE0E0A">
        <w:rPr>
          <w:rFonts w:ascii="Times New Roman" w:hAnsi="Times New Roman"/>
          <w:sz w:val="24"/>
          <w:szCs w:val="24"/>
          <w:lang w:eastAsia="ru-RU"/>
        </w:rPr>
        <w:t>-</w:t>
      </w:r>
      <w:r w:rsidRPr="00AE0E0A">
        <w:rPr>
          <w:rFonts w:ascii="Times New Roman" w:hAnsi="Times New Roman"/>
          <w:sz w:val="24"/>
          <w:szCs w:val="24"/>
          <w:lang w:eastAsia="ru-RU"/>
        </w:rPr>
        <w:t xml:space="preserve"> развитие воспалительного поражения дистальной части пищевода и/или характерных симптомов вследствие повторяющегося заброса в пищевод желудочного </w:t>
      </w:r>
      <w:r w:rsidRPr="0034026F">
        <w:rPr>
          <w:rFonts w:ascii="Times New Roman" w:hAnsi="Times New Roman"/>
          <w:sz w:val="24"/>
          <w:szCs w:val="24"/>
          <w:lang w:eastAsia="ru-RU"/>
        </w:rPr>
        <w:t>содержимого.)[</w:t>
      </w:r>
      <w:r w:rsidR="0034026F" w:rsidRPr="0034026F">
        <w:rPr>
          <w:rFonts w:ascii="Times New Roman" w:hAnsi="Times New Roman"/>
          <w:sz w:val="24"/>
          <w:szCs w:val="24"/>
          <w:lang w:eastAsia="ru-RU"/>
        </w:rPr>
        <w:t>5,6]</w:t>
      </w:r>
    </w:p>
    <w:p w14:paraId="3EE6EBB5" w14:textId="02CEA7E8" w:rsidR="004A6D48" w:rsidRPr="00AE0E0A" w:rsidRDefault="004A6D48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0A">
        <w:rPr>
          <w:rFonts w:ascii="Times New Roman" w:hAnsi="Times New Roman"/>
          <w:sz w:val="24"/>
          <w:szCs w:val="24"/>
          <w:lang w:eastAsia="ru-RU"/>
        </w:rPr>
        <w:t>Данные измерения компонентного состава тела лежат в основе прогноза риска смерти при сердечно-сосудистых заболеваниях.[</w:t>
      </w:r>
      <w:r w:rsidR="0034026F">
        <w:rPr>
          <w:rFonts w:ascii="Times New Roman" w:hAnsi="Times New Roman"/>
          <w:sz w:val="24"/>
          <w:szCs w:val="24"/>
          <w:lang w:eastAsia="ru-RU"/>
        </w:rPr>
        <w:t>7</w:t>
      </w:r>
      <w:r w:rsidRPr="00AE0E0A">
        <w:rPr>
          <w:rFonts w:ascii="Times New Roman" w:hAnsi="Times New Roman"/>
          <w:sz w:val="24"/>
          <w:szCs w:val="24"/>
          <w:lang w:eastAsia="ru-RU"/>
        </w:rPr>
        <w:t>]</w:t>
      </w:r>
    </w:p>
    <w:p w14:paraId="3BED65A2" w14:textId="12B7C889" w:rsidR="004A6D48" w:rsidRPr="00AE0E0A" w:rsidRDefault="004A6D48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0A">
        <w:rPr>
          <w:rFonts w:ascii="Times New Roman" w:hAnsi="Times New Roman"/>
          <w:sz w:val="24"/>
          <w:szCs w:val="24"/>
          <w:lang w:eastAsia="ru-RU"/>
        </w:rPr>
        <w:t>Изменение динамики массы тела, соотношение нарастания мышечной, жировой массы и других антропометрических характеристик в младенчестве может служить показателем вероятности развития ожирения уже в детском и подростковом возрасте.[</w:t>
      </w:r>
      <w:r w:rsidR="007D5AC2">
        <w:rPr>
          <w:rFonts w:ascii="Times New Roman" w:hAnsi="Times New Roman"/>
          <w:sz w:val="24"/>
          <w:szCs w:val="24"/>
          <w:lang w:eastAsia="ru-RU"/>
        </w:rPr>
        <w:t>2</w:t>
      </w:r>
      <w:r w:rsidRPr="00AE0E0A">
        <w:rPr>
          <w:rFonts w:ascii="Times New Roman" w:hAnsi="Times New Roman"/>
          <w:sz w:val="24"/>
          <w:szCs w:val="24"/>
          <w:lang w:eastAsia="ru-RU"/>
        </w:rPr>
        <w:t>]</w:t>
      </w:r>
    </w:p>
    <w:p w14:paraId="54B3B5A5" w14:textId="0F569524" w:rsidR="004A6D48" w:rsidRDefault="004A6D48" w:rsidP="00AE0E0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E0A">
        <w:rPr>
          <w:rFonts w:ascii="Times New Roman" w:hAnsi="Times New Roman"/>
          <w:sz w:val="24"/>
          <w:szCs w:val="24"/>
          <w:lang w:eastAsia="ru-RU"/>
        </w:rPr>
        <w:t>Антропометрические показатели являются критериями отбора спортсменов для профессионального спорта. Как отмечает C. Sanchez-Мunoz, от антропометрических параметров верхних и нижних конечностей может зависеть стиль игры в большом теннисе.[</w:t>
      </w:r>
      <w:r w:rsidR="007D5AC2">
        <w:rPr>
          <w:rFonts w:ascii="Times New Roman" w:hAnsi="Times New Roman"/>
          <w:sz w:val="24"/>
          <w:szCs w:val="24"/>
          <w:lang w:eastAsia="ru-RU"/>
        </w:rPr>
        <w:t>2</w:t>
      </w:r>
      <w:r w:rsidRPr="00AE0E0A">
        <w:rPr>
          <w:rFonts w:ascii="Times New Roman" w:hAnsi="Times New Roman"/>
          <w:sz w:val="24"/>
          <w:szCs w:val="24"/>
          <w:lang w:eastAsia="ru-RU"/>
        </w:rPr>
        <w:t>]</w:t>
      </w:r>
    </w:p>
    <w:p w14:paraId="2BD39AD6" w14:textId="5186E185" w:rsidR="00F841E6" w:rsidRDefault="000F3878" w:rsidP="00FA2CF4">
      <w:pPr>
        <w:pStyle w:val="a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0F3878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Практическая ценность</w:t>
      </w:r>
    </w:p>
    <w:p w14:paraId="1377D5A6" w14:textId="2D3EE673" w:rsidR="00F841E6" w:rsidRDefault="00F841E6" w:rsidP="00F841E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E0E0A">
        <w:rPr>
          <w:rFonts w:ascii="Times New Roman" w:hAnsi="Times New Roman"/>
          <w:bCs/>
          <w:color w:val="000000"/>
          <w:sz w:val="24"/>
          <w:szCs w:val="24"/>
        </w:rPr>
        <w:t xml:space="preserve">Данное исследование можно применить для определения типа своего телосложения. </w:t>
      </w:r>
      <w:r w:rsidRPr="00AE0E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Знание своего соматотипа может в дальнейшем помочь правильно выбрать свой рацион питания, понять, даду</w:t>
      </w:r>
      <w:r w:rsidR="00715EA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т ли диеты ожидаемый результат. Так же результаты диагностики могут дать понять, нужна ли помощь специалиста</w:t>
      </w:r>
      <w:r w:rsidR="00421857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в том</w:t>
      </w:r>
      <w:r w:rsidR="00715EA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случае, если </w:t>
      </w:r>
      <w:r w:rsidR="005C1F2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показатели отклоняются от нормы, а рацион питания правильный и нет нарушения в пищевом поведении.</w:t>
      </w:r>
    </w:p>
    <w:p w14:paraId="277AC0FB" w14:textId="774C0DE1" w:rsidR="00D54E16" w:rsidRPr="005922A7" w:rsidRDefault="00396FD5" w:rsidP="00C54DB1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91272028"/>
      <w:r w:rsidRPr="005922A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Основная часть</w:t>
      </w:r>
      <w:bookmarkEnd w:id="4"/>
    </w:p>
    <w:p w14:paraId="698C8885" w14:textId="40F84407" w:rsidR="00396FD5" w:rsidRPr="00F841E6" w:rsidRDefault="00362651" w:rsidP="00C54DB1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91272029"/>
      <w:r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>1.</w:t>
      </w:r>
      <w:r w:rsidR="00751AAF"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C4E16"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Проведение антропометрии</w:t>
      </w:r>
      <w:bookmarkEnd w:id="5"/>
    </w:p>
    <w:p w14:paraId="099A26FC" w14:textId="40C424AC" w:rsidR="001123DE" w:rsidRPr="00AE0E0A" w:rsidRDefault="0050029C" w:rsidP="00C54DB1">
      <w:pPr>
        <w:pStyle w:val="Default"/>
        <w:ind w:firstLine="709"/>
        <w:jc w:val="both"/>
        <w:rPr>
          <w:color w:val="auto"/>
        </w:rPr>
      </w:pPr>
      <w:r w:rsidRPr="00AE0E0A">
        <w:rPr>
          <w:color w:val="auto"/>
        </w:rPr>
        <w:t>Для проведения антропометрических измерений нам потребовались испытуемые 16-17 лет, так как в этом возрасте наиболее ярко заметна проблема, рассматриваем</w:t>
      </w:r>
      <w:r w:rsidR="00DC1924" w:rsidRPr="00AE0E0A">
        <w:rPr>
          <w:color w:val="auto"/>
        </w:rPr>
        <w:t>ая</w:t>
      </w:r>
      <w:r w:rsidRPr="00AE0E0A">
        <w:rPr>
          <w:color w:val="auto"/>
        </w:rPr>
        <w:t xml:space="preserve"> в работе. </w:t>
      </w:r>
      <w:r w:rsidR="006437B8" w:rsidRPr="00AE0E0A">
        <w:rPr>
          <w:color w:val="auto"/>
        </w:rPr>
        <w:t>В исследовании приняли участие лицеистк</w:t>
      </w:r>
      <w:r w:rsidR="00E64A3C" w:rsidRPr="00AE0E0A">
        <w:rPr>
          <w:color w:val="auto"/>
        </w:rPr>
        <w:t>и</w:t>
      </w:r>
      <w:r w:rsidR="006437B8" w:rsidRPr="00AE0E0A">
        <w:rPr>
          <w:color w:val="auto"/>
        </w:rPr>
        <w:t xml:space="preserve"> 1</w:t>
      </w:r>
      <w:r w:rsidR="00832DE6">
        <w:rPr>
          <w:color w:val="auto"/>
        </w:rPr>
        <w:t>1</w:t>
      </w:r>
      <w:r w:rsidR="006437B8" w:rsidRPr="00AE0E0A">
        <w:rPr>
          <w:color w:val="auto"/>
        </w:rPr>
        <w:t xml:space="preserve"> классов Таганрогского педагогического лицея-интерната</w:t>
      </w:r>
      <w:r w:rsidR="00E64A3C" w:rsidRPr="00AE0E0A">
        <w:rPr>
          <w:color w:val="auto"/>
        </w:rPr>
        <w:t xml:space="preserve"> – 31 человек</w:t>
      </w:r>
      <w:r w:rsidRPr="00AE0E0A">
        <w:rPr>
          <w:color w:val="auto"/>
        </w:rPr>
        <w:t>.</w:t>
      </w:r>
      <w:r w:rsidR="00525CED" w:rsidRPr="00AE0E0A">
        <w:rPr>
          <w:color w:val="auto"/>
        </w:rPr>
        <w:t xml:space="preserve"> </w:t>
      </w:r>
      <w:r w:rsidRPr="00AE0E0A">
        <w:rPr>
          <w:color w:val="auto"/>
        </w:rPr>
        <w:t>Перед проведением</w:t>
      </w:r>
      <w:r w:rsidR="00525CED" w:rsidRPr="00AE0E0A">
        <w:rPr>
          <w:color w:val="auto"/>
        </w:rPr>
        <w:t xml:space="preserve"> </w:t>
      </w:r>
      <w:r w:rsidRPr="00AE0E0A">
        <w:rPr>
          <w:color w:val="auto"/>
        </w:rPr>
        <w:t xml:space="preserve">необходимых измерений </w:t>
      </w:r>
      <w:r w:rsidR="006437B8" w:rsidRPr="00AE0E0A">
        <w:rPr>
          <w:color w:val="auto"/>
        </w:rPr>
        <w:t>обследуемые</w:t>
      </w:r>
      <w:r w:rsidRPr="00AE0E0A">
        <w:rPr>
          <w:color w:val="auto"/>
        </w:rPr>
        <w:t xml:space="preserve"> были проинформированы о всех последующих </w:t>
      </w:r>
      <w:r w:rsidR="00DC1924" w:rsidRPr="00AE0E0A">
        <w:rPr>
          <w:color w:val="auto"/>
        </w:rPr>
        <w:t>измерениях</w:t>
      </w:r>
      <w:r w:rsidRPr="00AE0E0A">
        <w:rPr>
          <w:color w:val="auto"/>
        </w:rPr>
        <w:t>. Принимали участие только те, кто был согласен.</w:t>
      </w:r>
    </w:p>
    <w:p w14:paraId="3AD8FDC7" w14:textId="5F959A32" w:rsidR="00155B77" w:rsidRPr="00AE0E0A" w:rsidRDefault="0050029C" w:rsidP="00AE0E0A">
      <w:pPr>
        <w:pStyle w:val="Default"/>
        <w:ind w:firstLine="709"/>
        <w:jc w:val="both"/>
      </w:pPr>
      <w:r w:rsidRPr="00AE0E0A">
        <w:rPr>
          <w:color w:val="auto"/>
        </w:rPr>
        <w:t xml:space="preserve"> </w:t>
      </w:r>
      <w:bookmarkStart w:id="6" w:name="_Hlk92945145"/>
      <w:r w:rsidR="00396FD5" w:rsidRPr="00AE0E0A">
        <w:t>Для того чтобы использовать формулу индекса Пинье</w:t>
      </w:r>
      <w:r w:rsidR="008178B3" w:rsidRPr="00AE0E0A">
        <w:t>,</w:t>
      </w:r>
      <w:r w:rsidR="00396FD5" w:rsidRPr="00AE0E0A">
        <w:t xml:space="preserve"> нам было необходимо получить три антропометрических показателя</w:t>
      </w:r>
      <w:r w:rsidR="00B35191" w:rsidRPr="00AE0E0A">
        <w:t xml:space="preserve"> девушек:</w:t>
      </w:r>
      <w:r w:rsidR="00396FD5" w:rsidRPr="00AE0E0A">
        <w:t xml:space="preserve"> массу тела</w:t>
      </w:r>
      <w:r w:rsidR="006437B8" w:rsidRPr="00AE0E0A">
        <w:t xml:space="preserve"> </w:t>
      </w:r>
      <w:r w:rsidR="0078198C" w:rsidRPr="00AE0E0A">
        <w:t>(</w:t>
      </w:r>
      <w:r w:rsidR="0078198C" w:rsidRPr="00AE0E0A">
        <w:rPr>
          <w:lang w:val="en-US"/>
        </w:rPr>
        <w:t>M</w:t>
      </w:r>
      <w:r w:rsidR="0078198C" w:rsidRPr="00AE0E0A">
        <w:t>)</w:t>
      </w:r>
      <w:r w:rsidR="00396FD5" w:rsidRPr="00AE0E0A">
        <w:t>, длину тела</w:t>
      </w:r>
      <w:r w:rsidR="006437B8" w:rsidRPr="00AE0E0A">
        <w:t xml:space="preserve"> </w:t>
      </w:r>
      <w:r w:rsidR="0078198C" w:rsidRPr="00AE0E0A">
        <w:t>(</w:t>
      </w:r>
      <w:r w:rsidR="0078198C" w:rsidRPr="00AE0E0A">
        <w:rPr>
          <w:lang w:val="en-US"/>
        </w:rPr>
        <w:t>D</w:t>
      </w:r>
      <w:r w:rsidR="0078198C" w:rsidRPr="00AE0E0A">
        <w:t>)</w:t>
      </w:r>
      <w:r w:rsidR="00396FD5" w:rsidRPr="00AE0E0A">
        <w:t xml:space="preserve"> и обхват грудной клетки</w:t>
      </w:r>
      <w:r w:rsidR="006437B8" w:rsidRPr="00AE0E0A">
        <w:t xml:space="preserve"> </w:t>
      </w:r>
      <w:r w:rsidR="0078198C" w:rsidRPr="00AE0E0A">
        <w:t>(</w:t>
      </w:r>
      <w:r w:rsidR="0078198C" w:rsidRPr="00AE0E0A">
        <w:rPr>
          <w:lang w:val="en-US"/>
        </w:rPr>
        <w:t>O</w:t>
      </w:r>
      <w:r w:rsidR="0078198C" w:rsidRPr="00AE0E0A">
        <w:t>)</w:t>
      </w:r>
      <w:r w:rsidR="00396FD5" w:rsidRPr="00AE0E0A">
        <w:t xml:space="preserve">. </w:t>
      </w:r>
    </w:p>
    <w:p w14:paraId="17911ACE" w14:textId="3C3A3FE3" w:rsidR="004171D0" w:rsidRPr="00AE0E0A" w:rsidRDefault="004171D0" w:rsidP="00AE0E0A">
      <w:pPr>
        <w:pStyle w:val="Default"/>
        <w:ind w:firstLine="709"/>
        <w:jc w:val="both"/>
        <w:rPr>
          <w:bCs/>
          <w:color w:val="000000" w:themeColor="text1"/>
          <w:lang w:eastAsia="ru-RU"/>
        </w:rPr>
      </w:pPr>
      <w:r w:rsidRPr="00AE0E0A">
        <w:rPr>
          <w:bCs/>
          <w:color w:val="000000" w:themeColor="text1"/>
          <w:lang w:eastAsia="ru-RU"/>
        </w:rPr>
        <w:t>Длин</w:t>
      </w:r>
      <w:r w:rsidR="00155B77" w:rsidRPr="00AE0E0A">
        <w:rPr>
          <w:bCs/>
          <w:color w:val="000000" w:themeColor="text1"/>
          <w:lang w:eastAsia="ru-RU"/>
        </w:rPr>
        <w:t>у</w:t>
      </w:r>
      <w:r w:rsidRPr="00AE0E0A">
        <w:rPr>
          <w:bCs/>
          <w:color w:val="000000" w:themeColor="text1"/>
          <w:lang w:eastAsia="ru-RU"/>
        </w:rPr>
        <w:t xml:space="preserve"> тела</w:t>
      </w:r>
      <w:r w:rsidR="00FF45A5" w:rsidRPr="00AE0E0A">
        <w:rPr>
          <w:bCs/>
          <w:color w:val="000000" w:themeColor="text1"/>
          <w:lang w:eastAsia="ru-RU"/>
        </w:rPr>
        <w:t xml:space="preserve"> (ДТ)</w:t>
      </w:r>
      <w:r w:rsidR="00155B77" w:rsidRPr="00AE0E0A">
        <w:rPr>
          <w:bCs/>
          <w:color w:val="000000" w:themeColor="text1"/>
          <w:lang w:eastAsia="ru-RU"/>
        </w:rPr>
        <w:t xml:space="preserve"> мы</w:t>
      </w:r>
      <w:r w:rsidRPr="00AE0E0A">
        <w:rPr>
          <w:bCs/>
          <w:color w:val="000000" w:themeColor="text1"/>
          <w:lang w:eastAsia="ru-RU"/>
        </w:rPr>
        <w:t xml:space="preserve"> измерял</w:t>
      </w:r>
      <w:r w:rsidR="00155B77" w:rsidRPr="00AE0E0A">
        <w:rPr>
          <w:bCs/>
          <w:color w:val="000000" w:themeColor="text1"/>
          <w:lang w:eastAsia="ru-RU"/>
        </w:rPr>
        <w:t>и</w:t>
      </w:r>
      <w:r w:rsidRPr="00AE0E0A">
        <w:rPr>
          <w:bCs/>
          <w:color w:val="000000" w:themeColor="text1"/>
          <w:lang w:eastAsia="ru-RU"/>
        </w:rPr>
        <w:t xml:space="preserve"> с помощью ростомера </w:t>
      </w:r>
      <w:r w:rsidR="00155B77" w:rsidRPr="00AE0E0A">
        <w:rPr>
          <w:bCs/>
          <w:color w:val="000000" w:themeColor="text1"/>
          <w:lang w:eastAsia="ru-RU"/>
        </w:rPr>
        <w:t>пластмассового</w:t>
      </w:r>
      <w:r w:rsidRPr="00AE0E0A">
        <w:rPr>
          <w:bCs/>
          <w:color w:val="000000" w:themeColor="text1"/>
          <w:lang w:eastAsia="ru-RU"/>
        </w:rPr>
        <w:t xml:space="preserve"> медицинского. Измерение массы тела</w:t>
      </w:r>
      <w:r w:rsidR="00FF45A5" w:rsidRPr="00AE0E0A">
        <w:rPr>
          <w:bCs/>
          <w:color w:val="000000" w:themeColor="text1"/>
          <w:lang w:eastAsia="ru-RU"/>
        </w:rPr>
        <w:t xml:space="preserve"> (МТ)</w:t>
      </w:r>
      <w:r w:rsidRPr="00AE0E0A">
        <w:rPr>
          <w:bCs/>
          <w:color w:val="000000" w:themeColor="text1"/>
          <w:lang w:eastAsia="ru-RU"/>
        </w:rPr>
        <w:t xml:space="preserve"> про</w:t>
      </w:r>
      <w:r w:rsidR="00FF45A5" w:rsidRPr="00AE0E0A">
        <w:rPr>
          <w:bCs/>
          <w:color w:val="000000" w:themeColor="text1"/>
          <w:lang w:eastAsia="ru-RU"/>
        </w:rPr>
        <w:t>из</w:t>
      </w:r>
      <w:r w:rsidRPr="00AE0E0A">
        <w:rPr>
          <w:bCs/>
          <w:color w:val="000000" w:themeColor="text1"/>
          <w:lang w:eastAsia="ru-RU"/>
        </w:rPr>
        <w:t>водилось на электронных весах</w:t>
      </w:r>
      <w:r w:rsidR="00FF45A5" w:rsidRPr="00AE0E0A">
        <w:rPr>
          <w:bCs/>
          <w:color w:val="000000" w:themeColor="text1"/>
          <w:lang w:eastAsia="ru-RU"/>
        </w:rPr>
        <w:t xml:space="preserve"> "Tefal" PP1061V0</w:t>
      </w:r>
      <w:r w:rsidRPr="00AE0E0A">
        <w:rPr>
          <w:bCs/>
          <w:color w:val="000000" w:themeColor="text1"/>
          <w:lang w:eastAsia="ru-RU"/>
        </w:rPr>
        <w:t>. Окружность грудной клетки определяли с помощью прорезиненной сантиметровой ленты.</w:t>
      </w:r>
    </w:p>
    <w:p w14:paraId="21B1BDA2" w14:textId="40DB7A32" w:rsidR="009E43EA" w:rsidRPr="00AE0E0A" w:rsidRDefault="009E43EA" w:rsidP="00AE0E0A">
      <w:pPr>
        <w:pStyle w:val="Default"/>
        <w:ind w:firstLine="709"/>
        <w:jc w:val="both"/>
        <w:rPr>
          <w:bCs/>
          <w:color w:val="000000" w:themeColor="text1"/>
          <w:lang w:eastAsia="ru-RU"/>
        </w:rPr>
      </w:pPr>
      <w:bookmarkStart w:id="7" w:name="_Hlk92945186"/>
      <w:bookmarkEnd w:id="6"/>
      <w:r w:rsidRPr="00AE0E0A">
        <w:rPr>
          <w:bCs/>
          <w:color w:val="000000" w:themeColor="text1"/>
          <w:lang w:eastAsia="ru-RU"/>
        </w:rPr>
        <w:t>Мы использовали несколько индексов для оценки пропорций и состава тела, а именно: индекс Пинье (ИП)</w:t>
      </w:r>
      <w:r w:rsidR="00292F24" w:rsidRPr="00AE0E0A">
        <w:rPr>
          <w:bCs/>
          <w:color w:val="000000" w:themeColor="text1"/>
          <w:lang w:eastAsia="ru-RU"/>
        </w:rPr>
        <w:t>, который характеризует физическое развитие и индекс Кетл</w:t>
      </w:r>
      <w:r w:rsidR="009644BA" w:rsidRPr="00AE0E0A">
        <w:rPr>
          <w:bCs/>
          <w:color w:val="000000" w:themeColor="text1"/>
          <w:lang w:eastAsia="ru-RU"/>
        </w:rPr>
        <w:t>е с помощью которого мы можем узнать индекс массы тела.</w:t>
      </w:r>
    </w:p>
    <w:bookmarkEnd w:id="7"/>
    <w:p w14:paraId="7A363937" w14:textId="435A8EFB" w:rsidR="008178B3" w:rsidRPr="00AE0E0A" w:rsidRDefault="00286AFC" w:rsidP="00AE0E0A">
      <w:pPr>
        <w:pStyle w:val="Default"/>
        <w:ind w:firstLine="709"/>
        <w:jc w:val="both"/>
        <w:rPr>
          <w:bCs/>
          <w:color w:val="000000" w:themeColor="text1"/>
          <w:lang w:eastAsia="ru-RU"/>
        </w:rPr>
      </w:pPr>
      <w:r w:rsidRPr="00AE0E0A">
        <w:rPr>
          <w:bCs/>
          <w:color w:val="000000" w:themeColor="text1"/>
          <w:lang w:eastAsia="ru-RU"/>
        </w:rPr>
        <w:t>Собрав все необходимые данные, для удобства систематизировали их в таблицу №1 «Антропометрические данные девушек 10 классов».</w:t>
      </w:r>
    </w:p>
    <w:p w14:paraId="54F92511" w14:textId="77777777" w:rsidR="00E421E5" w:rsidRPr="00AE0E0A" w:rsidRDefault="00DB6D53" w:rsidP="00AE0E0A">
      <w:pPr>
        <w:pStyle w:val="Default"/>
        <w:ind w:firstLine="709"/>
        <w:jc w:val="right"/>
        <w:rPr>
          <w:bCs/>
          <w:color w:val="000000" w:themeColor="text1"/>
          <w:lang w:eastAsia="ru-RU"/>
        </w:rPr>
      </w:pPr>
      <w:r w:rsidRPr="00AE0E0A">
        <w:rPr>
          <w:b/>
          <w:color w:val="000000" w:themeColor="text1"/>
          <w:lang w:eastAsia="ru-RU"/>
        </w:rPr>
        <w:t>Таблица №1</w:t>
      </w:r>
      <w:r w:rsidRPr="00AE0E0A">
        <w:rPr>
          <w:bCs/>
          <w:color w:val="000000" w:themeColor="text1"/>
          <w:lang w:eastAsia="ru-RU"/>
        </w:rPr>
        <w:t xml:space="preserve"> </w:t>
      </w:r>
    </w:p>
    <w:p w14:paraId="7580988E" w14:textId="20BB8565" w:rsidR="00DB6D53" w:rsidRPr="00AE0E0A" w:rsidRDefault="00DB6D53" w:rsidP="00AE0E0A">
      <w:pPr>
        <w:pStyle w:val="Default"/>
        <w:ind w:firstLine="709"/>
        <w:jc w:val="right"/>
        <w:rPr>
          <w:bCs/>
          <w:color w:val="000000" w:themeColor="text1"/>
          <w:lang w:eastAsia="ru-RU"/>
        </w:rPr>
      </w:pPr>
      <w:r w:rsidRPr="00AE0E0A">
        <w:rPr>
          <w:bCs/>
          <w:color w:val="000000" w:themeColor="text1"/>
          <w:lang w:eastAsia="ru-RU"/>
        </w:rPr>
        <w:t>«</w:t>
      </w:r>
      <w:r w:rsidR="00B35191" w:rsidRPr="00AE0E0A">
        <w:rPr>
          <w:bCs/>
          <w:color w:val="000000" w:themeColor="text1"/>
          <w:lang w:eastAsia="ru-RU"/>
        </w:rPr>
        <w:t>А</w:t>
      </w:r>
      <w:r w:rsidRPr="00AE0E0A">
        <w:rPr>
          <w:bCs/>
          <w:color w:val="000000" w:themeColor="text1"/>
          <w:lang w:eastAsia="ru-RU"/>
        </w:rPr>
        <w:t xml:space="preserve">нтропометрические </w:t>
      </w:r>
      <w:r w:rsidR="008178B3" w:rsidRPr="00AE0E0A">
        <w:rPr>
          <w:bCs/>
          <w:color w:val="000000" w:themeColor="text1"/>
          <w:lang w:eastAsia="ru-RU"/>
        </w:rPr>
        <w:t>данные</w:t>
      </w:r>
      <w:r w:rsidR="00B35191" w:rsidRPr="00AE0E0A">
        <w:rPr>
          <w:bCs/>
          <w:color w:val="000000" w:themeColor="text1"/>
          <w:lang w:eastAsia="ru-RU"/>
        </w:rPr>
        <w:t xml:space="preserve"> девушек 10 классов</w:t>
      </w:r>
      <w:r w:rsidR="008178B3" w:rsidRPr="00AE0E0A">
        <w:rPr>
          <w:bCs/>
          <w:color w:val="000000" w:themeColor="text1"/>
          <w:lang w:eastAsia="ru-RU"/>
        </w:rPr>
        <w:t>»</w:t>
      </w:r>
    </w:p>
    <w:tbl>
      <w:tblPr>
        <w:tblStyle w:val="aa"/>
        <w:tblpPr w:leftFromText="180" w:rightFromText="180" w:vertAnchor="text" w:tblpY="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3118"/>
        <w:gridCol w:w="1919"/>
        <w:gridCol w:w="1679"/>
        <w:gridCol w:w="2640"/>
      </w:tblGrid>
      <w:tr w:rsidR="008067DF" w:rsidRPr="00AE0E0A" w14:paraId="0400A27C" w14:textId="77777777" w:rsidTr="009C4E16">
        <w:trPr>
          <w:trHeight w:val="555"/>
        </w:trPr>
        <w:tc>
          <w:tcPr>
            <w:tcW w:w="3118" w:type="dxa"/>
            <w:vMerge w:val="restart"/>
          </w:tcPr>
          <w:p w14:paraId="5E968A7F" w14:textId="77532CF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ФИО</w:t>
            </w:r>
          </w:p>
        </w:tc>
        <w:tc>
          <w:tcPr>
            <w:tcW w:w="1919" w:type="dxa"/>
            <w:vMerge w:val="restart"/>
          </w:tcPr>
          <w:p w14:paraId="72152158" w14:textId="77777777" w:rsidR="008067DF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тела </w:t>
            </w:r>
          </w:p>
          <w:p w14:paraId="504C1E0D" w14:textId="569A21F2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(ДТ)</w:t>
            </w:r>
            <w:r w:rsidRPr="00A929D4">
              <w:rPr>
                <w:color w:val="000000"/>
              </w:rPr>
              <w:t xml:space="preserve"> (см)</w:t>
            </w:r>
          </w:p>
        </w:tc>
        <w:tc>
          <w:tcPr>
            <w:tcW w:w="1679" w:type="dxa"/>
            <w:vMerge w:val="restart"/>
          </w:tcPr>
          <w:p w14:paraId="1329C97E" w14:textId="18A3488F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Масса тела</w:t>
            </w:r>
            <w:r>
              <w:rPr>
                <w:color w:val="000000"/>
              </w:rPr>
              <w:t xml:space="preserve"> (МТ) </w:t>
            </w:r>
            <w:r w:rsidRPr="00A929D4">
              <w:rPr>
                <w:color w:val="000000"/>
              </w:rPr>
              <w:t>(кг)</w:t>
            </w:r>
          </w:p>
        </w:tc>
        <w:tc>
          <w:tcPr>
            <w:tcW w:w="2640" w:type="dxa"/>
            <w:vMerge w:val="restart"/>
          </w:tcPr>
          <w:p w14:paraId="4523A869" w14:textId="233C088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Обхват грудной клетки (см)</w:t>
            </w:r>
          </w:p>
        </w:tc>
      </w:tr>
      <w:tr w:rsidR="008067DF" w:rsidRPr="00AE0E0A" w14:paraId="5B32F5B0" w14:textId="77777777" w:rsidTr="004220DE">
        <w:trPr>
          <w:trHeight w:val="276"/>
        </w:trPr>
        <w:tc>
          <w:tcPr>
            <w:tcW w:w="3118" w:type="dxa"/>
            <w:vMerge/>
          </w:tcPr>
          <w:p w14:paraId="27661676" w14:textId="77777777" w:rsidR="008067DF" w:rsidRPr="00AE0E0A" w:rsidRDefault="008067DF" w:rsidP="008067DF">
            <w:pPr>
              <w:pStyle w:val="a9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919" w:type="dxa"/>
            <w:vMerge/>
          </w:tcPr>
          <w:p w14:paraId="1278752D" w14:textId="77777777" w:rsidR="008067DF" w:rsidRPr="00AE0E0A" w:rsidRDefault="008067DF" w:rsidP="008067DF">
            <w:pPr>
              <w:pStyle w:val="a9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679" w:type="dxa"/>
            <w:vMerge/>
          </w:tcPr>
          <w:p w14:paraId="3233FDB0" w14:textId="77777777" w:rsidR="008067DF" w:rsidRPr="00AE0E0A" w:rsidRDefault="008067DF" w:rsidP="008067DF">
            <w:pPr>
              <w:pStyle w:val="a9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2640" w:type="dxa"/>
            <w:vMerge/>
          </w:tcPr>
          <w:p w14:paraId="0F982793" w14:textId="77777777" w:rsidR="008067DF" w:rsidRPr="00AE0E0A" w:rsidRDefault="008067DF" w:rsidP="008067DF">
            <w:pPr>
              <w:pStyle w:val="a9"/>
              <w:spacing w:before="0" w:beforeAutospacing="0" w:after="0" w:afterAutospacing="0"/>
              <w:ind w:firstLine="709"/>
              <w:jc w:val="center"/>
              <w:rPr>
                <w:color w:val="000000"/>
              </w:rPr>
            </w:pPr>
          </w:p>
        </w:tc>
      </w:tr>
      <w:tr w:rsidR="008067DF" w:rsidRPr="00AE0E0A" w14:paraId="38832791" w14:textId="77777777" w:rsidTr="009C4E16">
        <w:trPr>
          <w:trHeight w:val="20"/>
        </w:trPr>
        <w:tc>
          <w:tcPr>
            <w:tcW w:w="3118" w:type="dxa"/>
          </w:tcPr>
          <w:p w14:paraId="4D083F1F" w14:textId="2B222957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A929D4">
              <w:rPr>
                <w:color w:val="000000" w:themeColor="text1"/>
              </w:rPr>
              <w:t>Г. Нелли</w:t>
            </w:r>
          </w:p>
        </w:tc>
        <w:tc>
          <w:tcPr>
            <w:tcW w:w="1919" w:type="dxa"/>
          </w:tcPr>
          <w:p w14:paraId="506A6E77" w14:textId="06B20F6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9D4">
              <w:rPr>
                <w:color w:val="000000" w:themeColor="text1"/>
              </w:rPr>
              <w:t>169,5</w:t>
            </w:r>
          </w:p>
        </w:tc>
        <w:tc>
          <w:tcPr>
            <w:tcW w:w="1679" w:type="dxa"/>
          </w:tcPr>
          <w:p w14:paraId="1E1C9BC8" w14:textId="5FA0454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9D4">
              <w:rPr>
                <w:color w:val="000000" w:themeColor="text1"/>
              </w:rPr>
              <w:t>73,5</w:t>
            </w:r>
          </w:p>
        </w:tc>
        <w:tc>
          <w:tcPr>
            <w:tcW w:w="2640" w:type="dxa"/>
          </w:tcPr>
          <w:p w14:paraId="4A91053F" w14:textId="6A9CB32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9D4">
              <w:rPr>
                <w:color w:val="000000" w:themeColor="text1"/>
              </w:rPr>
              <w:t>98</w:t>
            </w:r>
          </w:p>
        </w:tc>
      </w:tr>
      <w:tr w:rsidR="008067DF" w:rsidRPr="00AE0E0A" w14:paraId="38A2837E" w14:textId="77777777" w:rsidTr="009C4E16">
        <w:trPr>
          <w:trHeight w:val="20"/>
        </w:trPr>
        <w:tc>
          <w:tcPr>
            <w:tcW w:w="3118" w:type="dxa"/>
          </w:tcPr>
          <w:p w14:paraId="1A91ABD0" w14:textId="440D0107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К. Олеся</w:t>
            </w:r>
          </w:p>
        </w:tc>
        <w:tc>
          <w:tcPr>
            <w:tcW w:w="1919" w:type="dxa"/>
          </w:tcPr>
          <w:p w14:paraId="6178FEA3" w14:textId="78054BDD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161</w:t>
            </w:r>
          </w:p>
        </w:tc>
        <w:tc>
          <w:tcPr>
            <w:tcW w:w="1679" w:type="dxa"/>
          </w:tcPr>
          <w:p w14:paraId="79CD9644" w14:textId="5BCED937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58</w:t>
            </w:r>
          </w:p>
        </w:tc>
        <w:tc>
          <w:tcPr>
            <w:tcW w:w="2640" w:type="dxa"/>
          </w:tcPr>
          <w:p w14:paraId="5F0AB3D9" w14:textId="450E0F4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87</w:t>
            </w:r>
          </w:p>
        </w:tc>
      </w:tr>
      <w:tr w:rsidR="008067DF" w:rsidRPr="00AE0E0A" w14:paraId="64426A00" w14:textId="77777777" w:rsidTr="009C4E16">
        <w:trPr>
          <w:trHeight w:val="20"/>
        </w:trPr>
        <w:tc>
          <w:tcPr>
            <w:tcW w:w="3118" w:type="dxa"/>
          </w:tcPr>
          <w:p w14:paraId="4D9B55AF" w14:textId="32005D1B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М. Александра</w:t>
            </w:r>
          </w:p>
        </w:tc>
        <w:tc>
          <w:tcPr>
            <w:tcW w:w="1919" w:type="dxa"/>
          </w:tcPr>
          <w:p w14:paraId="5B32FD67" w14:textId="57DD9A27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171</w:t>
            </w:r>
          </w:p>
        </w:tc>
        <w:tc>
          <w:tcPr>
            <w:tcW w:w="1679" w:type="dxa"/>
          </w:tcPr>
          <w:p w14:paraId="4E3048A9" w14:textId="38CAC62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69,8</w:t>
            </w:r>
          </w:p>
        </w:tc>
        <w:tc>
          <w:tcPr>
            <w:tcW w:w="2640" w:type="dxa"/>
          </w:tcPr>
          <w:p w14:paraId="2D6058FB" w14:textId="551624F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98</w:t>
            </w:r>
          </w:p>
        </w:tc>
      </w:tr>
      <w:tr w:rsidR="008067DF" w:rsidRPr="00AE0E0A" w14:paraId="01B5A2D5" w14:textId="77777777" w:rsidTr="009C4E16">
        <w:trPr>
          <w:trHeight w:val="20"/>
        </w:trPr>
        <w:tc>
          <w:tcPr>
            <w:tcW w:w="3118" w:type="dxa"/>
          </w:tcPr>
          <w:p w14:paraId="62E97384" w14:textId="0421A4DD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П. Галина</w:t>
            </w:r>
          </w:p>
        </w:tc>
        <w:tc>
          <w:tcPr>
            <w:tcW w:w="1919" w:type="dxa"/>
          </w:tcPr>
          <w:p w14:paraId="31016FE9" w14:textId="37A6434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168,5</w:t>
            </w:r>
          </w:p>
        </w:tc>
        <w:tc>
          <w:tcPr>
            <w:tcW w:w="1679" w:type="dxa"/>
          </w:tcPr>
          <w:p w14:paraId="1F2F1922" w14:textId="543BC43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72</w:t>
            </w:r>
          </w:p>
        </w:tc>
        <w:tc>
          <w:tcPr>
            <w:tcW w:w="2640" w:type="dxa"/>
          </w:tcPr>
          <w:p w14:paraId="6CE3FEDF" w14:textId="3AEDBB9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99</w:t>
            </w:r>
          </w:p>
        </w:tc>
      </w:tr>
      <w:tr w:rsidR="008067DF" w:rsidRPr="00AE0E0A" w14:paraId="43770EB0" w14:textId="77777777" w:rsidTr="009C4E16">
        <w:trPr>
          <w:trHeight w:val="20"/>
        </w:trPr>
        <w:tc>
          <w:tcPr>
            <w:tcW w:w="3118" w:type="dxa"/>
          </w:tcPr>
          <w:p w14:paraId="3034758F" w14:textId="24DE754A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С. Александра</w:t>
            </w:r>
          </w:p>
        </w:tc>
        <w:tc>
          <w:tcPr>
            <w:tcW w:w="1919" w:type="dxa"/>
          </w:tcPr>
          <w:p w14:paraId="678EC0EC" w14:textId="77BF97D2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174</w:t>
            </w:r>
          </w:p>
        </w:tc>
        <w:tc>
          <w:tcPr>
            <w:tcW w:w="1679" w:type="dxa"/>
          </w:tcPr>
          <w:p w14:paraId="6A8C03A2" w14:textId="323F9A48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76,5</w:t>
            </w:r>
          </w:p>
        </w:tc>
        <w:tc>
          <w:tcPr>
            <w:tcW w:w="2640" w:type="dxa"/>
          </w:tcPr>
          <w:p w14:paraId="18745F41" w14:textId="41B75F2A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95</w:t>
            </w:r>
          </w:p>
        </w:tc>
      </w:tr>
      <w:tr w:rsidR="008067DF" w:rsidRPr="00AE0E0A" w14:paraId="522D9A3C" w14:textId="77777777" w:rsidTr="009C4E16">
        <w:trPr>
          <w:trHeight w:val="20"/>
        </w:trPr>
        <w:tc>
          <w:tcPr>
            <w:tcW w:w="3118" w:type="dxa"/>
          </w:tcPr>
          <w:p w14:paraId="497B5A1E" w14:textId="24716F51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Т. Жанна</w:t>
            </w:r>
          </w:p>
        </w:tc>
        <w:tc>
          <w:tcPr>
            <w:tcW w:w="1919" w:type="dxa"/>
          </w:tcPr>
          <w:p w14:paraId="1C3D051F" w14:textId="50D3EAE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157</w:t>
            </w:r>
          </w:p>
        </w:tc>
        <w:tc>
          <w:tcPr>
            <w:tcW w:w="1679" w:type="dxa"/>
          </w:tcPr>
          <w:p w14:paraId="6BFA3007" w14:textId="7593045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46</w:t>
            </w:r>
          </w:p>
        </w:tc>
        <w:tc>
          <w:tcPr>
            <w:tcW w:w="2640" w:type="dxa"/>
          </w:tcPr>
          <w:p w14:paraId="78117E77" w14:textId="036ADDC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84</w:t>
            </w:r>
          </w:p>
        </w:tc>
      </w:tr>
      <w:tr w:rsidR="008067DF" w:rsidRPr="00AE0E0A" w14:paraId="446907A2" w14:textId="77777777" w:rsidTr="009C4E16">
        <w:trPr>
          <w:trHeight w:val="20"/>
        </w:trPr>
        <w:tc>
          <w:tcPr>
            <w:tcW w:w="3118" w:type="dxa"/>
          </w:tcPr>
          <w:p w14:paraId="3A82C524" w14:textId="56F449AE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Ф. Мария</w:t>
            </w:r>
          </w:p>
        </w:tc>
        <w:tc>
          <w:tcPr>
            <w:tcW w:w="1919" w:type="dxa"/>
          </w:tcPr>
          <w:p w14:paraId="45D1CBA5" w14:textId="5854F46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165,5</w:t>
            </w:r>
          </w:p>
        </w:tc>
        <w:tc>
          <w:tcPr>
            <w:tcW w:w="1679" w:type="dxa"/>
          </w:tcPr>
          <w:p w14:paraId="1C7E636B" w14:textId="4295767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63</w:t>
            </w:r>
          </w:p>
        </w:tc>
        <w:tc>
          <w:tcPr>
            <w:tcW w:w="2640" w:type="dxa"/>
          </w:tcPr>
          <w:p w14:paraId="37B8B79E" w14:textId="4412EF70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91</w:t>
            </w:r>
          </w:p>
        </w:tc>
      </w:tr>
      <w:tr w:rsidR="008067DF" w:rsidRPr="00AE0E0A" w14:paraId="2F70A4BE" w14:textId="77777777" w:rsidTr="009C4E16">
        <w:trPr>
          <w:trHeight w:val="20"/>
        </w:trPr>
        <w:tc>
          <w:tcPr>
            <w:tcW w:w="3118" w:type="dxa"/>
          </w:tcPr>
          <w:p w14:paraId="0C56A686" w14:textId="18B793ED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А. Яна</w:t>
            </w:r>
          </w:p>
        </w:tc>
        <w:tc>
          <w:tcPr>
            <w:tcW w:w="1919" w:type="dxa"/>
          </w:tcPr>
          <w:p w14:paraId="733F1FE5" w14:textId="414EF58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151</w:t>
            </w:r>
          </w:p>
        </w:tc>
        <w:tc>
          <w:tcPr>
            <w:tcW w:w="1679" w:type="dxa"/>
          </w:tcPr>
          <w:p w14:paraId="57B77D64" w14:textId="19C55B7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47,5</w:t>
            </w:r>
          </w:p>
        </w:tc>
        <w:tc>
          <w:tcPr>
            <w:tcW w:w="2640" w:type="dxa"/>
          </w:tcPr>
          <w:p w14:paraId="35524011" w14:textId="68A60E2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82</w:t>
            </w:r>
          </w:p>
        </w:tc>
      </w:tr>
      <w:tr w:rsidR="008067DF" w:rsidRPr="00AE0E0A" w14:paraId="0E7E254D" w14:textId="77777777" w:rsidTr="009C4E16">
        <w:trPr>
          <w:trHeight w:val="20"/>
        </w:trPr>
        <w:tc>
          <w:tcPr>
            <w:tcW w:w="3118" w:type="dxa"/>
          </w:tcPr>
          <w:p w14:paraId="0F6CDB54" w14:textId="078E88C7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lastRenderedPageBreak/>
              <w:t>К. Валерия</w:t>
            </w:r>
          </w:p>
        </w:tc>
        <w:tc>
          <w:tcPr>
            <w:tcW w:w="1919" w:type="dxa"/>
          </w:tcPr>
          <w:p w14:paraId="5E26D1DF" w14:textId="6B9725A2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162</w:t>
            </w:r>
          </w:p>
        </w:tc>
        <w:tc>
          <w:tcPr>
            <w:tcW w:w="1679" w:type="dxa"/>
          </w:tcPr>
          <w:p w14:paraId="124E463C" w14:textId="2669901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63</w:t>
            </w:r>
          </w:p>
        </w:tc>
        <w:tc>
          <w:tcPr>
            <w:tcW w:w="2640" w:type="dxa"/>
          </w:tcPr>
          <w:p w14:paraId="5FE926B0" w14:textId="517A2B2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90</w:t>
            </w:r>
          </w:p>
        </w:tc>
      </w:tr>
      <w:tr w:rsidR="008067DF" w:rsidRPr="00AE0E0A" w14:paraId="13644560" w14:textId="77777777" w:rsidTr="009C4E16">
        <w:trPr>
          <w:trHeight w:val="20"/>
        </w:trPr>
        <w:tc>
          <w:tcPr>
            <w:tcW w:w="3118" w:type="dxa"/>
          </w:tcPr>
          <w:p w14:paraId="1869BC03" w14:textId="6C80238A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К. Дарья</w:t>
            </w:r>
          </w:p>
        </w:tc>
        <w:tc>
          <w:tcPr>
            <w:tcW w:w="1919" w:type="dxa"/>
          </w:tcPr>
          <w:p w14:paraId="2B5E8C0B" w14:textId="5C5D544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161</w:t>
            </w:r>
          </w:p>
        </w:tc>
        <w:tc>
          <w:tcPr>
            <w:tcW w:w="1679" w:type="dxa"/>
          </w:tcPr>
          <w:p w14:paraId="652F4A60" w14:textId="7B859FC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59</w:t>
            </w:r>
          </w:p>
        </w:tc>
        <w:tc>
          <w:tcPr>
            <w:tcW w:w="2640" w:type="dxa"/>
          </w:tcPr>
          <w:p w14:paraId="6245308C" w14:textId="0BA1EB0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90</w:t>
            </w:r>
          </w:p>
        </w:tc>
      </w:tr>
      <w:tr w:rsidR="008067DF" w:rsidRPr="00AE0E0A" w14:paraId="23E55CE1" w14:textId="77777777" w:rsidTr="009C4E16">
        <w:trPr>
          <w:trHeight w:val="20"/>
        </w:trPr>
        <w:tc>
          <w:tcPr>
            <w:tcW w:w="3118" w:type="dxa"/>
          </w:tcPr>
          <w:p w14:paraId="08C6378A" w14:textId="62D20CFF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П. Анна</w:t>
            </w:r>
          </w:p>
        </w:tc>
        <w:tc>
          <w:tcPr>
            <w:tcW w:w="1919" w:type="dxa"/>
          </w:tcPr>
          <w:p w14:paraId="374D5D6F" w14:textId="2EBF36E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167</w:t>
            </w:r>
          </w:p>
        </w:tc>
        <w:tc>
          <w:tcPr>
            <w:tcW w:w="1679" w:type="dxa"/>
          </w:tcPr>
          <w:p w14:paraId="2E063CEC" w14:textId="28D3789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90</w:t>
            </w:r>
          </w:p>
        </w:tc>
        <w:tc>
          <w:tcPr>
            <w:tcW w:w="2640" w:type="dxa"/>
          </w:tcPr>
          <w:p w14:paraId="405BFC28" w14:textId="4A22057A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110</w:t>
            </w:r>
          </w:p>
        </w:tc>
      </w:tr>
      <w:tr w:rsidR="008067DF" w:rsidRPr="00AE0E0A" w14:paraId="1E0F8250" w14:textId="77777777" w:rsidTr="009C4E16">
        <w:trPr>
          <w:trHeight w:val="20"/>
        </w:trPr>
        <w:tc>
          <w:tcPr>
            <w:tcW w:w="3118" w:type="dxa"/>
          </w:tcPr>
          <w:p w14:paraId="3128EF1E" w14:textId="204E4F28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С. Марина</w:t>
            </w:r>
          </w:p>
        </w:tc>
        <w:tc>
          <w:tcPr>
            <w:tcW w:w="1919" w:type="dxa"/>
          </w:tcPr>
          <w:p w14:paraId="0A6A2167" w14:textId="598267D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158</w:t>
            </w:r>
          </w:p>
        </w:tc>
        <w:tc>
          <w:tcPr>
            <w:tcW w:w="1679" w:type="dxa"/>
          </w:tcPr>
          <w:p w14:paraId="2490152E" w14:textId="7B31A2AF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2640" w:type="dxa"/>
          </w:tcPr>
          <w:p w14:paraId="4689585B" w14:textId="04D7A90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92</w:t>
            </w:r>
          </w:p>
        </w:tc>
      </w:tr>
      <w:tr w:rsidR="008067DF" w:rsidRPr="00AE0E0A" w14:paraId="0558DE57" w14:textId="77777777" w:rsidTr="009C4E16">
        <w:trPr>
          <w:trHeight w:val="20"/>
        </w:trPr>
        <w:tc>
          <w:tcPr>
            <w:tcW w:w="3118" w:type="dxa"/>
          </w:tcPr>
          <w:p w14:paraId="5406F614" w14:textId="32EAD156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С. Дарья</w:t>
            </w:r>
          </w:p>
        </w:tc>
        <w:tc>
          <w:tcPr>
            <w:tcW w:w="1919" w:type="dxa"/>
          </w:tcPr>
          <w:p w14:paraId="2A1B2DE4" w14:textId="0AC99D50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165,5</w:t>
            </w:r>
          </w:p>
        </w:tc>
        <w:tc>
          <w:tcPr>
            <w:tcW w:w="1679" w:type="dxa"/>
          </w:tcPr>
          <w:p w14:paraId="6FBC4863" w14:textId="13461F9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62,5</w:t>
            </w:r>
          </w:p>
        </w:tc>
        <w:tc>
          <w:tcPr>
            <w:tcW w:w="2640" w:type="dxa"/>
          </w:tcPr>
          <w:p w14:paraId="2531DF86" w14:textId="4AFFCC4A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94</w:t>
            </w:r>
          </w:p>
        </w:tc>
      </w:tr>
      <w:tr w:rsidR="008067DF" w:rsidRPr="00AE0E0A" w14:paraId="29345129" w14:textId="77777777" w:rsidTr="009C4E16">
        <w:trPr>
          <w:trHeight w:val="20"/>
        </w:trPr>
        <w:tc>
          <w:tcPr>
            <w:tcW w:w="3118" w:type="dxa"/>
          </w:tcPr>
          <w:p w14:paraId="3D566E19" w14:textId="73048ED2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Х. Злата</w:t>
            </w:r>
          </w:p>
        </w:tc>
        <w:tc>
          <w:tcPr>
            <w:tcW w:w="1919" w:type="dxa"/>
          </w:tcPr>
          <w:p w14:paraId="37CA7B4A" w14:textId="318C490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</w:t>
            </w:r>
          </w:p>
        </w:tc>
        <w:tc>
          <w:tcPr>
            <w:tcW w:w="1679" w:type="dxa"/>
          </w:tcPr>
          <w:p w14:paraId="6DE8A74A" w14:textId="4B599EC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53</w:t>
            </w:r>
          </w:p>
        </w:tc>
        <w:tc>
          <w:tcPr>
            <w:tcW w:w="2640" w:type="dxa"/>
          </w:tcPr>
          <w:p w14:paraId="1166A0D2" w14:textId="6EB6AA8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84</w:t>
            </w:r>
          </w:p>
        </w:tc>
      </w:tr>
      <w:tr w:rsidR="008067DF" w:rsidRPr="00AE0E0A" w14:paraId="0A64DABA" w14:textId="77777777" w:rsidTr="009C4E16">
        <w:trPr>
          <w:trHeight w:val="20"/>
        </w:trPr>
        <w:tc>
          <w:tcPr>
            <w:tcW w:w="3118" w:type="dxa"/>
          </w:tcPr>
          <w:p w14:paraId="571A6690" w14:textId="711203DD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Г. Ангелина</w:t>
            </w:r>
          </w:p>
        </w:tc>
        <w:tc>
          <w:tcPr>
            <w:tcW w:w="1919" w:type="dxa"/>
          </w:tcPr>
          <w:p w14:paraId="2ADD85E5" w14:textId="226DDCA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159</w:t>
            </w:r>
          </w:p>
        </w:tc>
        <w:tc>
          <w:tcPr>
            <w:tcW w:w="1679" w:type="dxa"/>
          </w:tcPr>
          <w:p w14:paraId="0F666508" w14:textId="4EB9423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98</w:t>
            </w:r>
          </w:p>
        </w:tc>
        <w:tc>
          <w:tcPr>
            <w:tcW w:w="2640" w:type="dxa"/>
          </w:tcPr>
          <w:p w14:paraId="663E9847" w14:textId="7180B77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116</w:t>
            </w:r>
          </w:p>
        </w:tc>
      </w:tr>
      <w:tr w:rsidR="008067DF" w:rsidRPr="00AE0E0A" w14:paraId="05D272AC" w14:textId="77777777" w:rsidTr="009C4E16">
        <w:trPr>
          <w:trHeight w:val="20"/>
        </w:trPr>
        <w:tc>
          <w:tcPr>
            <w:tcW w:w="3118" w:type="dxa"/>
          </w:tcPr>
          <w:p w14:paraId="5A27B981" w14:textId="15028CB5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Г. Милана</w:t>
            </w:r>
          </w:p>
        </w:tc>
        <w:tc>
          <w:tcPr>
            <w:tcW w:w="1919" w:type="dxa"/>
          </w:tcPr>
          <w:p w14:paraId="410482F3" w14:textId="37FBA7E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</w:t>
            </w:r>
          </w:p>
        </w:tc>
        <w:tc>
          <w:tcPr>
            <w:tcW w:w="1679" w:type="dxa"/>
          </w:tcPr>
          <w:p w14:paraId="65206C22" w14:textId="08849F6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60,5</w:t>
            </w:r>
          </w:p>
        </w:tc>
        <w:tc>
          <w:tcPr>
            <w:tcW w:w="2640" w:type="dxa"/>
          </w:tcPr>
          <w:p w14:paraId="27E1359C" w14:textId="46C44808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93</w:t>
            </w:r>
          </w:p>
        </w:tc>
      </w:tr>
      <w:tr w:rsidR="008067DF" w:rsidRPr="00AE0E0A" w14:paraId="191A1437" w14:textId="77777777" w:rsidTr="009C4E16">
        <w:trPr>
          <w:trHeight w:val="20"/>
        </w:trPr>
        <w:tc>
          <w:tcPr>
            <w:tcW w:w="3118" w:type="dxa"/>
          </w:tcPr>
          <w:p w14:paraId="7585F185" w14:textId="352B2240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Г. Екатерина</w:t>
            </w:r>
          </w:p>
        </w:tc>
        <w:tc>
          <w:tcPr>
            <w:tcW w:w="1919" w:type="dxa"/>
          </w:tcPr>
          <w:p w14:paraId="2E8F6EA2" w14:textId="3BA486A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170</w:t>
            </w:r>
          </w:p>
        </w:tc>
        <w:tc>
          <w:tcPr>
            <w:tcW w:w="1679" w:type="dxa"/>
          </w:tcPr>
          <w:p w14:paraId="4F94054E" w14:textId="5678655F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63</w:t>
            </w:r>
          </w:p>
        </w:tc>
        <w:tc>
          <w:tcPr>
            <w:tcW w:w="2640" w:type="dxa"/>
          </w:tcPr>
          <w:p w14:paraId="7C9C73F9" w14:textId="1C788BE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92</w:t>
            </w:r>
          </w:p>
        </w:tc>
      </w:tr>
      <w:tr w:rsidR="008067DF" w:rsidRPr="00AE0E0A" w14:paraId="4605AA14" w14:textId="77777777" w:rsidTr="009C4E16">
        <w:trPr>
          <w:trHeight w:val="20"/>
        </w:trPr>
        <w:tc>
          <w:tcPr>
            <w:tcW w:w="3118" w:type="dxa"/>
          </w:tcPr>
          <w:p w14:paraId="18864618" w14:textId="2B470572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Ж. Юлия</w:t>
            </w:r>
          </w:p>
        </w:tc>
        <w:tc>
          <w:tcPr>
            <w:tcW w:w="1919" w:type="dxa"/>
          </w:tcPr>
          <w:p w14:paraId="723BBE76" w14:textId="0B62C99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156</w:t>
            </w:r>
          </w:p>
        </w:tc>
        <w:tc>
          <w:tcPr>
            <w:tcW w:w="1679" w:type="dxa"/>
          </w:tcPr>
          <w:p w14:paraId="7906BA76" w14:textId="185C8DC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49</w:t>
            </w:r>
          </w:p>
        </w:tc>
        <w:tc>
          <w:tcPr>
            <w:tcW w:w="2640" w:type="dxa"/>
          </w:tcPr>
          <w:p w14:paraId="122C3BFA" w14:textId="0B872D1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84</w:t>
            </w:r>
          </w:p>
        </w:tc>
      </w:tr>
      <w:tr w:rsidR="008067DF" w:rsidRPr="00AE0E0A" w14:paraId="24413B69" w14:textId="77777777" w:rsidTr="009C4E16">
        <w:trPr>
          <w:trHeight w:val="20"/>
        </w:trPr>
        <w:tc>
          <w:tcPr>
            <w:tcW w:w="3118" w:type="dxa"/>
          </w:tcPr>
          <w:p w14:paraId="625AAD4F" w14:textId="214DBA5B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К. Кристина</w:t>
            </w:r>
          </w:p>
        </w:tc>
        <w:tc>
          <w:tcPr>
            <w:tcW w:w="1919" w:type="dxa"/>
          </w:tcPr>
          <w:p w14:paraId="4BB7AD0E" w14:textId="2EFCF15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167</w:t>
            </w:r>
          </w:p>
        </w:tc>
        <w:tc>
          <w:tcPr>
            <w:tcW w:w="1679" w:type="dxa"/>
          </w:tcPr>
          <w:p w14:paraId="6076C781" w14:textId="316659B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73</w:t>
            </w:r>
          </w:p>
        </w:tc>
        <w:tc>
          <w:tcPr>
            <w:tcW w:w="2640" w:type="dxa"/>
          </w:tcPr>
          <w:p w14:paraId="47D07C66" w14:textId="24B9110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95</w:t>
            </w:r>
          </w:p>
        </w:tc>
      </w:tr>
      <w:tr w:rsidR="008067DF" w:rsidRPr="00AE0E0A" w14:paraId="0B803064" w14:textId="77777777" w:rsidTr="009C4E16">
        <w:trPr>
          <w:trHeight w:val="20"/>
        </w:trPr>
        <w:tc>
          <w:tcPr>
            <w:tcW w:w="3118" w:type="dxa"/>
          </w:tcPr>
          <w:p w14:paraId="7590E343" w14:textId="2CE6CF0A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М. Александра</w:t>
            </w:r>
          </w:p>
        </w:tc>
        <w:tc>
          <w:tcPr>
            <w:tcW w:w="1919" w:type="dxa"/>
          </w:tcPr>
          <w:p w14:paraId="526B836A" w14:textId="28D3586D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</w:t>
            </w:r>
          </w:p>
        </w:tc>
        <w:tc>
          <w:tcPr>
            <w:tcW w:w="1679" w:type="dxa"/>
          </w:tcPr>
          <w:p w14:paraId="019D5FF0" w14:textId="0389342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49</w:t>
            </w:r>
          </w:p>
        </w:tc>
        <w:tc>
          <w:tcPr>
            <w:tcW w:w="2640" w:type="dxa"/>
          </w:tcPr>
          <w:p w14:paraId="0D763948" w14:textId="37281763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88</w:t>
            </w:r>
          </w:p>
        </w:tc>
      </w:tr>
      <w:tr w:rsidR="008067DF" w:rsidRPr="00AE0E0A" w14:paraId="68EE4DDF" w14:textId="77777777" w:rsidTr="009C4E16">
        <w:trPr>
          <w:trHeight w:val="20"/>
        </w:trPr>
        <w:tc>
          <w:tcPr>
            <w:tcW w:w="3118" w:type="dxa"/>
          </w:tcPr>
          <w:p w14:paraId="4FCD11E7" w14:textId="1FE01B90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Т. Валерия</w:t>
            </w:r>
          </w:p>
        </w:tc>
        <w:tc>
          <w:tcPr>
            <w:tcW w:w="1919" w:type="dxa"/>
          </w:tcPr>
          <w:p w14:paraId="0934BB80" w14:textId="2FF8736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175</w:t>
            </w:r>
          </w:p>
        </w:tc>
        <w:tc>
          <w:tcPr>
            <w:tcW w:w="1679" w:type="dxa"/>
          </w:tcPr>
          <w:p w14:paraId="4709E0EF" w14:textId="33C6B202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62</w:t>
            </w:r>
          </w:p>
        </w:tc>
        <w:tc>
          <w:tcPr>
            <w:tcW w:w="2640" w:type="dxa"/>
          </w:tcPr>
          <w:p w14:paraId="61071CF2" w14:textId="0663FA1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88</w:t>
            </w:r>
          </w:p>
        </w:tc>
      </w:tr>
      <w:tr w:rsidR="008067DF" w:rsidRPr="00AE0E0A" w14:paraId="30465889" w14:textId="77777777" w:rsidTr="009C4E16">
        <w:trPr>
          <w:trHeight w:val="20"/>
        </w:trPr>
        <w:tc>
          <w:tcPr>
            <w:tcW w:w="3118" w:type="dxa"/>
          </w:tcPr>
          <w:p w14:paraId="192E5BAD" w14:textId="395887CC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Т. Полина</w:t>
            </w:r>
          </w:p>
        </w:tc>
        <w:tc>
          <w:tcPr>
            <w:tcW w:w="1919" w:type="dxa"/>
          </w:tcPr>
          <w:p w14:paraId="227FB266" w14:textId="05906AC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170</w:t>
            </w:r>
          </w:p>
        </w:tc>
        <w:tc>
          <w:tcPr>
            <w:tcW w:w="1679" w:type="dxa"/>
          </w:tcPr>
          <w:p w14:paraId="17EBAF86" w14:textId="4A7BABF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54</w:t>
            </w:r>
          </w:p>
        </w:tc>
        <w:tc>
          <w:tcPr>
            <w:tcW w:w="2640" w:type="dxa"/>
          </w:tcPr>
          <w:p w14:paraId="47B9718F" w14:textId="60668E21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85</w:t>
            </w:r>
          </w:p>
        </w:tc>
      </w:tr>
      <w:tr w:rsidR="008067DF" w:rsidRPr="00AE0E0A" w14:paraId="4401DD56" w14:textId="77777777" w:rsidTr="009C4E16">
        <w:trPr>
          <w:trHeight w:val="20"/>
        </w:trPr>
        <w:tc>
          <w:tcPr>
            <w:tcW w:w="3118" w:type="dxa"/>
          </w:tcPr>
          <w:p w14:paraId="15BF5497" w14:textId="72EF1C55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У. София</w:t>
            </w:r>
          </w:p>
        </w:tc>
        <w:tc>
          <w:tcPr>
            <w:tcW w:w="1919" w:type="dxa"/>
          </w:tcPr>
          <w:p w14:paraId="681CF002" w14:textId="6EF1DB99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168,5</w:t>
            </w:r>
          </w:p>
        </w:tc>
        <w:tc>
          <w:tcPr>
            <w:tcW w:w="1679" w:type="dxa"/>
          </w:tcPr>
          <w:p w14:paraId="39305DAF" w14:textId="593F7C1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66,5</w:t>
            </w:r>
          </w:p>
        </w:tc>
        <w:tc>
          <w:tcPr>
            <w:tcW w:w="2640" w:type="dxa"/>
          </w:tcPr>
          <w:p w14:paraId="0F86DE11" w14:textId="79719240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92</w:t>
            </w:r>
          </w:p>
        </w:tc>
      </w:tr>
      <w:tr w:rsidR="008067DF" w:rsidRPr="00AE0E0A" w14:paraId="51F211DD" w14:textId="77777777" w:rsidTr="009C4E16">
        <w:trPr>
          <w:trHeight w:val="20"/>
        </w:trPr>
        <w:tc>
          <w:tcPr>
            <w:tcW w:w="3118" w:type="dxa"/>
          </w:tcPr>
          <w:p w14:paraId="1694F7B3" w14:textId="6D5C74C4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Ш. Вероника</w:t>
            </w:r>
          </w:p>
        </w:tc>
        <w:tc>
          <w:tcPr>
            <w:tcW w:w="1919" w:type="dxa"/>
          </w:tcPr>
          <w:p w14:paraId="6BEF3E21" w14:textId="6B5806A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170,5</w:t>
            </w:r>
          </w:p>
        </w:tc>
        <w:tc>
          <w:tcPr>
            <w:tcW w:w="1679" w:type="dxa"/>
          </w:tcPr>
          <w:p w14:paraId="542F695B" w14:textId="74B39DB8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71,5</w:t>
            </w:r>
          </w:p>
        </w:tc>
        <w:tc>
          <w:tcPr>
            <w:tcW w:w="2640" w:type="dxa"/>
          </w:tcPr>
          <w:p w14:paraId="39E99B28" w14:textId="5AEF8850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94</w:t>
            </w:r>
          </w:p>
        </w:tc>
      </w:tr>
      <w:tr w:rsidR="008067DF" w:rsidRPr="00AE0E0A" w14:paraId="466129CE" w14:textId="77777777" w:rsidTr="009C4E16">
        <w:trPr>
          <w:trHeight w:val="20"/>
        </w:trPr>
        <w:tc>
          <w:tcPr>
            <w:tcW w:w="3118" w:type="dxa"/>
          </w:tcPr>
          <w:p w14:paraId="4EA43E4D" w14:textId="5AA37C5F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Б. Елена</w:t>
            </w:r>
          </w:p>
        </w:tc>
        <w:tc>
          <w:tcPr>
            <w:tcW w:w="1919" w:type="dxa"/>
          </w:tcPr>
          <w:p w14:paraId="0DF6E2D9" w14:textId="5A5A05A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164</w:t>
            </w:r>
          </w:p>
        </w:tc>
        <w:tc>
          <w:tcPr>
            <w:tcW w:w="1679" w:type="dxa"/>
          </w:tcPr>
          <w:p w14:paraId="53694E43" w14:textId="36F7CB9E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47</w:t>
            </w:r>
          </w:p>
        </w:tc>
        <w:tc>
          <w:tcPr>
            <w:tcW w:w="2640" w:type="dxa"/>
          </w:tcPr>
          <w:p w14:paraId="09EC395C" w14:textId="7020575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80</w:t>
            </w:r>
          </w:p>
        </w:tc>
      </w:tr>
      <w:tr w:rsidR="008067DF" w:rsidRPr="00AE0E0A" w14:paraId="2B2BD50A" w14:textId="77777777" w:rsidTr="009C4E16">
        <w:trPr>
          <w:trHeight w:val="20"/>
        </w:trPr>
        <w:tc>
          <w:tcPr>
            <w:tcW w:w="3118" w:type="dxa"/>
          </w:tcPr>
          <w:p w14:paraId="188DA432" w14:textId="3BC8F453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Г. Полина</w:t>
            </w:r>
          </w:p>
        </w:tc>
        <w:tc>
          <w:tcPr>
            <w:tcW w:w="1919" w:type="dxa"/>
          </w:tcPr>
          <w:p w14:paraId="0CE0DC46" w14:textId="0C52246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166</w:t>
            </w:r>
          </w:p>
        </w:tc>
        <w:tc>
          <w:tcPr>
            <w:tcW w:w="1679" w:type="dxa"/>
          </w:tcPr>
          <w:p w14:paraId="296F0F32" w14:textId="3C4C72C2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56,6</w:t>
            </w:r>
          </w:p>
        </w:tc>
        <w:tc>
          <w:tcPr>
            <w:tcW w:w="2640" w:type="dxa"/>
          </w:tcPr>
          <w:p w14:paraId="24A6B99F" w14:textId="0A76BCFD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83</w:t>
            </w:r>
          </w:p>
        </w:tc>
      </w:tr>
      <w:tr w:rsidR="008067DF" w:rsidRPr="00AE0E0A" w14:paraId="7DC48781" w14:textId="77777777" w:rsidTr="009C4E16">
        <w:trPr>
          <w:trHeight w:val="20"/>
        </w:trPr>
        <w:tc>
          <w:tcPr>
            <w:tcW w:w="3118" w:type="dxa"/>
          </w:tcPr>
          <w:p w14:paraId="4B98B706" w14:textId="21A1C5DB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К. Виктория</w:t>
            </w:r>
          </w:p>
        </w:tc>
        <w:tc>
          <w:tcPr>
            <w:tcW w:w="1919" w:type="dxa"/>
          </w:tcPr>
          <w:p w14:paraId="3CB24B94" w14:textId="132B0AFF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168</w:t>
            </w:r>
          </w:p>
        </w:tc>
        <w:tc>
          <w:tcPr>
            <w:tcW w:w="1679" w:type="dxa"/>
          </w:tcPr>
          <w:p w14:paraId="1F0A43E9" w14:textId="5789C2E6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62,5</w:t>
            </w:r>
          </w:p>
        </w:tc>
        <w:tc>
          <w:tcPr>
            <w:tcW w:w="2640" w:type="dxa"/>
          </w:tcPr>
          <w:p w14:paraId="67DBFEA2" w14:textId="3287076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90</w:t>
            </w:r>
          </w:p>
        </w:tc>
      </w:tr>
      <w:tr w:rsidR="008067DF" w:rsidRPr="00AE0E0A" w14:paraId="1223E5C8" w14:textId="77777777" w:rsidTr="009C4E16">
        <w:trPr>
          <w:trHeight w:val="20"/>
        </w:trPr>
        <w:tc>
          <w:tcPr>
            <w:tcW w:w="3118" w:type="dxa"/>
          </w:tcPr>
          <w:p w14:paraId="778F6D53" w14:textId="2DCFA184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П. Ангелина</w:t>
            </w:r>
          </w:p>
        </w:tc>
        <w:tc>
          <w:tcPr>
            <w:tcW w:w="1919" w:type="dxa"/>
          </w:tcPr>
          <w:p w14:paraId="546206F5" w14:textId="2B7B553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150,5</w:t>
            </w:r>
          </w:p>
        </w:tc>
        <w:tc>
          <w:tcPr>
            <w:tcW w:w="1679" w:type="dxa"/>
          </w:tcPr>
          <w:p w14:paraId="4FB1BDF1" w14:textId="19CD2FC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41</w:t>
            </w:r>
          </w:p>
        </w:tc>
        <w:tc>
          <w:tcPr>
            <w:tcW w:w="2640" w:type="dxa"/>
          </w:tcPr>
          <w:p w14:paraId="70D0B7B1" w14:textId="08A5E1D7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80</w:t>
            </w:r>
          </w:p>
        </w:tc>
      </w:tr>
      <w:tr w:rsidR="008067DF" w:rsidRPr="00AE0E0A" w14:paraId="4351194A" w14:textId="77777777" w:rsidTr="009C4E16">
        <w:trPr>
          <w:trHeight w:val="20"/>
        </w:trPr>
        <w:tc>
          <w:tcPr>
            <w:tcW w:w="3118" w:type="dxa"/>
          </w:tcPr>
          <w:p w14:paraId="0632F377" w14:textId="47A5574C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П. Юлия</w:t>
            </w:r>
          </w:p>
        </w:tc>
        <w:tc>
          <w:tcPr>
            <w:tcW w:w="1919" w:type="dxa"/>
          </w:tcPr>
          <w:p w14:paraId="6BB2CC7B" w14:textId="48BB71C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165</w:t>
            </w:r>
          </w:p>
        </w:tc>
        <w:tc>
          <w:tcPr>
            <w:tcW w:w="1679" w:type="dxa"/>
          </w:tcPr>
          <w:p w14:paraId="455B89FD" w14:textId="30BDECAB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50</w:t>
            </w:r>
          </w:p>
        </w:tc>
        <w:tc>
          <w:tcPr>
            <w:tcW w:w="2640" w:type="dxa"/>
          </w:tcPr>
          <w:p w14:paraId="63C979C3" w14:textId="3CA48540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88</w:t>
            </w:r>
          </w:p>
        </w:tc>
      </w:tr>
      <w:tr w:rsidR="008067DF" w:rsidRPr="00AE0E0A" w14:paraId="0D274442" w14:textId="77777777" w:rsidTr="009C4E16">
        <w:trPr>
          <w:trHeight w:val="20"/>
        </w:trPr>
        <w:tc>
          <w:tcPr>
            <w:tcW w:w="3118" w:type="dxa"/>
            <w:tcBorders>
              <w:bottom w:val="single" w:sz="4" w:space="0" w:color="auto"/>
            </w:tcBorders>
          </w:tcPr>
          <w:p w14:paraId="1943F17E" w14:textId="1316239E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Р. Ксения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5E943ECC" w14:textId="519DFE5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159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7839F1A5" w14:textId="276274A8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46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61F84977" w14:textId="3FE59775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81</w:t>
            </w:r>
          </w:p>
        </w:tc>
      </w:tr>
      <w:tr w:rsidR="008067DF" w:rsidRPr="00AE0E0A" w14:paraId="6168D575" w14:textId="77777777" w:rsidTr="00286AFC">
        <w:trPr>
          <w:trHeight w:val="20"/>
        </w:trPr>
        <w:tc>
          <w:tcPr>
            <w:tcW w:w="3118" w:type="dxa"/>
          </w:tcPr>
          <w:p w14:paraId="36724C47" w14:textId="4D45C0F1" w:rsidR="008067DF" w:rsidRPr="00AE0E0A" w:rsidRDefault="008067DF" w:rsidP="008067DF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929D4">
              <w:rPr>
                <w:color w:val="000000"/>
              </w:rPr>
              <w:t>Ш. Валерия</w:t>
            </w:r>
          </w:p>
        </w:tc>
        <w:tc>
          <w:tcPr>
            <w:tcW w:w="1919" w:type="dxa"/>
          </w:tcPr>
          <w:p w14:paraId="59E51163" w14:textId="2AAEAD87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162,5</w:t>
            </w:r>
          </w:p>
        </w:tc>
        <w:tc>
          <w:tcPr>
            <w:tcW w:w="1679" w:type="dxa"/>
          </w:tcPr>
          <w:p w14:paraId="43D8FBC0" w14:textId="6996F974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65</w:t>
            </w:r>
          </w:p>
        </w:tc>
        <w:tc>
          <w:tcPr>
            <w:tcW w:w="2640" w:type="dxa"/>
          </w:tcPr>
          <w:p w14:paraId="763EC718" w14:textId="1B2B06DC" w:rsidR="008067DF" w:rsidRPr="00AE0E0A" w:rsidRDefault="008067DF" w:rsidP="008067DF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9D4">
              <w:rPr>
                <w:color w:val="000000"/>
              </w:rPr>
              <w:t>93</w:t>
            </w:r>
          </w:p>
        </w:tc>
      </w:tr>
    </w:tbl>
    <w:p w14:paraId="63FC0E97" w14:textId="0B800CF6" w:rsidR="00286AFC" w:rsidRPr="00F841E6" w:rsidRDefault="00362651" w:rsidP="00F841E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91272030"/>
      <w:r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751AAF"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C4E16"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Определение типа телосложения с помощью индекса Пинье</w:t>
      </w:r>
      <w:bookmarkEnd w:id="8"/>
    </w:p>
    <w:p w14:paraId="62000336" w14:textId="1801B277" w:rsidR="004523E0" w:rsidRPr="00AE0E0A" w:rsidRDefault="00603CAA" w:rsidP="00AE0E0A">
      <w:pPr>
        <w:pStyle w:val="Default"/>
        <w:ind w:firstLine="709"/>
        <w:jc w:val="both"/>
        <w:rPr>
          <w:bCs/>
          <w:color w:val="000000" w:themeColor="text1"/>
          <w:lang w:eastAsia="ru-RU"/>
        </w:rPr>
      </w:pPr>
      <w:bookmarkStart w:id="9" w:name="_Hlk92945394"/>
      <w:r w:rsidRPr="00AE0E0A">
        <w:rPr>
          <w:bCs/>
          <w:color w:val="000000" w:themeColor="text1"/>
          <w:lang w:eastAsia="ru-RU"/>
        </w:rPr>
        <w:t>Для установления типа телосложения девушек применена схема конституции человека по М.В. Черноруцкому, для которой высчитывался индекс Пинье</w:t>
      </w:r>
      <w:r w:rsidR="00E64A3C" w:rsidRPr="00AE0E0A">
        <w:rPr>
          <w:bCs/>
          <w:color w:val="000000" w:themeColor="text1"/>
          <w:lang w:eastAsia="ru-RU"/>
        </w:rPr>
        <w:t xml:space="preserve"> </w:t>
      </w:r>
      <w:r w:rsidR="00E64A3C" w:rsidRPr="00AE0E0A">
        <w:rPr>
          <w:b/>
          <w:bCs/>
        </w:rPr>
        <w:t>D-(M+O)</w:t>
      </w:r>
      <w:r w:rsidR="004523E0" w:rsidRPr="00AE0E0A">
        <w:rPr>
          <w:bCs/>
          <w:color w:val="000000" w:themeColor="text1"/>
          <w:lang w:eastAsia="ru-RU"/>
        </w:rPr>
        <w:t xml:space="preserve">, где </w:t>
      </w:r>
      <w:r w:rsidR="004523E0" w:rsidRPr="00AE0E0A">
        <w:rPr>
          <w:bCs/>
          <w:color w:val="000000" w:themeColor="text1"/>
          <w:lang w:val="en-US" w:eastAsia="ru-RU"/>
        </w:rPr>
        <w:t>D</w:t>
      </w:r>
      <w:r w:rsidR="004523E0" w:rsidRPr="00AE0E0A">
        <w:rPr>
          <w:bCs/>
          <w:color w:val="000000" w:themeColor="text1"/>
          <w:lang w:eastAsia="ru-RU"/>
        </w:rPr>
        <w:t xml:space="preserve">-длина тела стоя, </w:t>
      </w:r>
      <w:r w:rsidR="004523E0" w:rsidRPr="00AE0E0A">
        <w:rPr>
          <w:bCs/>
          <w:color w:val="000000" w:themeColor="text1"/>
          <w:lang w:val="en-US" w:eastAsia="ru-RU"/>
        </w:rPr>
        <w:t>M</w:t>
      </w:r>
      <w:r w:rsidR="004523E0" w:rsidRPr="00AE0E0A">
        <w:rPr>
          <w:bCs/>
          <w:color w:val="000000" w:themeColor="text1"/>
          <w:lang w:eastAsia="ru-RU"/>
        </w:rPr>
        <w:t xml:space="preserve">-масса тела, </w:t>
      </w:r>
      <w:r w:rsidR="004523E0" w:rsidRPr="00AE0E0A">
        <w:rPr>
          <w:bCs/>
          <w:color w:val="000000" w:themeColor="text1"/>
          <w:lang w:val="en-US" w:eastAsia="ru-RU"/>
        </w:rPr>
        <w:t>O</w:t>
      </w:r>
      <w:r w:rsidR="004523E0" w:rsidRPr="00AE0E0A">
        <w:rPr>
          <w:bCs/>
          <w:color w:val="000000" w:themeColor="text1"/>
          <w:lang w:eastAsia="ru-RU"/>
        </w:rPr>
        <w:t>-окружность грудной клетки.</w:t>
      </w:r>
      <w:r w:rsidR="0034026F" w:rsidRPr="0034026F">
        <w:rPr>
          <w:bCs/>
          <w:color w:val="000000" w:themeColor="text1"/>
          <w:lang w:eastAsia="ru-RU"/>
        </w:rPr>
        <w:t xml:space="preserve"> </w:t>
      </w:r>
      <w:bookmarkEnd w:id="9"/>
      <w:r w:rsidR="0034026F" w:rsidRPr="000F3878">
        <w:rPr>
          <w:bCs/>
          <w:color w:val="000000" w:themeColor="text1"/>
          <w:lang w:eastAsia="ru-RU"/>
        </w:rPr>
        <w:t>[2]</w:t>
      </w:r>
      <w:r w:rsidR="006E00BE" w:rsidRPr="00AE0E0A">
        <w:rPr>
          <w:bCs/>
          <w:color w:val="000000" w:themeColor="text1"/>
          <w:lang w:eastAsia="ru-RU"/>
        </w:rPr>
        <w:t xml:space="preserve"> Все расчеты представлены ниже</w:t>
      </w:r>
      <w:r w:rsidR="00E26D0B" w:rsidRPr="00AE0E0A">
        <w:rPr>
          <w:bCs/>
          <w:color w:val="000000" w:themeColor="text1"/>
          <w:lang w:eastAsia="ru-RU"/>
        </w:rPr>
        <w:t xml:space="preserve"> в таблице</w:t>
      </w:r>
      <w:r w:rsidR="006E00BE" w:rsidRPr="00AE0E0A">
        <w:rPr>
          <w:bCs/>
          <w:color w:val="000000" w:themeColor="text1"/>
          <w:lang w:eastAsia="ru-RU"/>
        </w:rPr>
        <w:t>.</w:t>
      </w:r>
    </w:p>
    <w:p w14:paraId="4755D017" w14:textId="3EB6624E" w:rsidR="009C4E16" w:rsidRPr="00AE0E0A" w:rsidRDefault="000036A6" w:rsidP="00D42C6F">
      <w:pPr>
        <w:pStyle w:val="Default"/>
        <w:ind w:left="4956"/>
        <w:jc w:val="right"/>
        <w:rPr>
          <w:bCs/>
          <w:color w:val="000000" w:themeColor="text1"/>
          <w:lang w:eastAsia="ru-RU"/>
        </w:rPr>
      </w:pPr>
      <w:r w:rsidRPr="00AE0E0A">
        <w:rPr>
          <w:b/>
          <w:color w:val="000000" w:themeColor="text1"/>
          <w:lang w:eastAsia="ru-RU"/>
        </w:rPr>
        <w:t>Таблица №2.</w:t>
      </w:r>
      <w:r w:rsidRPr="00AE0E0A">
        <w:rPr>
          <w:bCs/>
          <w:color w:val="000000" w:themeColor="text1"/>
          <w:lang w:eastAsia="ru-RU"/>
        </w:rPr>
        <w:t xml:space="preserve"> «Расчеты </w:t>
      </w:r>
      <w:r w:rsidR="00B35191" w:rsidRPr="00AE0E0A">
        <w:rPr>
          <w:bCs/>
          <w:color w:val="000000" w:themeColor="text1"/>
          <w:lang w:eastAsia="ru-RU"/>
        </w:rPr>
        <w:t>определения</w:t>
      </w:r>
      <w:r w:rsidRPr="00AE0E0A">
        <w:rPr>
          <w:bCs/>
          <w:color w:val="000000" w:themeColor="text1"/>
          <w:lang w:eastAsia="ru-RU"/>
        </w:rPr>
        <w:t xml:space="preserve"> типов телосложений на основе индекса Пинье»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409"/>
        <w:gridCol w:w="1843"/>
        <w:gridCol w:w="1843"/>
      </w:tblGrid>
      <w:tr w:rsidR="008A7C65" w:rsidRPr="00AE0E0A" w14:paraId="2D20D54E" w14:textId="0C7B3763" w:rsidTr="00245DB7">
        <w:trPr>
          <w:trHeight w:val="555"/>
        </w:trPr>
        <w:tc>
          <w:tcPr>
            <w:tcW w:w="1838" w:type="dxa"/>
          </w:tcPr>
          <w:p w14:paraId="32745F1D" w14:textId="1DF4910D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10" w:name="_Hlk89336069"/>
            <w:r w:rsidRPr="00AE0E0A">
              <w:rPr>
                <w:color w:val="000000"/>
              </w:rPr>
              <w:t>ФИО</w:t>
            </w:r>
          </w:p>
        </w:tc>
        <w:tc>
          <w:tcPr>
            <w:tcW w:w="1418" w:type="dxa"/>
          </w:tcPr>
          <w:p w14:paraId="5DB36AF7" w14:textId="3AC9E294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Масса тела (МТ)(кг)</w:t>
            </w:r>
          </w:p>
        </w:tc>
        <w:tc>
          <w:tcPr>
            <w:tcW w:w="2409" w:type="dxa"/>
          </w:tcPr>
          <w:p w14:paraId="60DEDE55" w14:textId="1C35F98E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Индекс Пинье</w:t>
            </w:r>
          </w:p>
          <w:p w14:paraId="3571A4E4" w14:textId="4E47A800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D-(M+O)</w:t>
            </w:r>
          </w:p>
        </w:tc>
        <w:tc>
          <w:tcPr>
            <w:tcW w:w="1843" w:type="dxa"/>
          </w:tcPr>
          <w:p w14:paraId="63CF91FF" w14:textId="04147794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Тип</w:t>
            </w:r>
            <w:r w:rsidR="00245DB7">
              <w:rPr>
                <w:color w:val="000000"/>
              </w:rPr>
              <w:t xml:space="preserve"> </w:t>
            </w:r>
            <w:r w:rsidRPr="00AE0E0A">
              <w:rPr>
                <w:color w:val="000000"/>
              </w:rPr>
              <w:t>телосложения</w:t>
            </w:r>
          </w:p>
        </w:tc>
        <w:tc>
          <w:tcPr>
            <w:tcW w:w="1843" w:type="dxa"/>
          </w:tcPr>
          <w:p w14:paraId="6E088C61" w14:textId="203C0CF5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Знают / не знают свой тип</w:t>
            </w:r>
          </w:p>
        </w:tc>
      </w:tr>
      <w:tr w:rsidR="008A7C65" w:rsidRPr="00AE0E0A" w14:paraId="3C569CA4" w14:textId="58FE6703" w:rsidTr="00245DB7">
        <w:trPr>
          <w:trHeight w:val="20"/>
        </w:trPr>
        <w:tc>
          <w:tcPr>
            <w:tcW w:w="1838" w:type="dxa"/>
          </w:tcPr>
          <w:p w14:paraId="5FA3D9DD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0E0A">
              <w:rPr>
                <w:color w:val="000000" w:themeColor="text1"/>
              </w:rPr>
              <w:t>Г. Нелли</w:t>
            </w:r>
          </w:p>
        </w:tc>
        <w:tc>
          <w:tcPr>
            <w:tcW w:w="1418" w:type="dxa"/>
          </w:tcPr>
          <w:p w14:paraId="02AF38E0" w14:textId="542AB7FA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E0E0A">
              <w:rPr>
                <w:color w:val="000000" w:themeColor="text1"/>
              </w:rPr>
              <w:t>73,5</w:t>
            </w:r>
          </w:p>
        </w:tc>
        <w:tc>
          <w:tcPr>
            <w:tcW w:w="2409" w:type="dxa"/>
          </w:tcPr>
          <w:p w14:paraId="2BE9ECE5" w14:textId="471B704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AE0E0A">
              <w:rPr>
                <w:color w:val="000000" w:themeColor="text1"/>
              </w:rPr>
              <w:t>169,5</w:t>
            </w:r>
            <w:r w:rsidRPr="00AE0E0A">
              <w:rPr>
                <w:color w:val="000000"/>
              </w:rPr>
              <w:t>−</w:t>
            </w:r>
            <w:r w:rsidRPr="00AE0E0A">
              <w:rPr>
                <w:color w:val="000000" w:themeColor="text1"/>
              </w:rPr>
              <w:t>(73,5+98)</w:t>
            </w:r>
            <w:r w:rsidRPr="00AE0E0A">
              <w:rPr>
                <w:color w:val="000000" w:themeColor="text1"/>
                <w:lang w:val="en-US"/>
              </w:rPr>
              <w:t xml:space="preserve"> </w:t>
            </w:r>
            <w:r w:rsidRPr="00AE0E0A">
              <w:rPr>
                <w:color w:val="000000" w:themeColor="text1"/>
              </w:rPr>
              <w:t>=</w:t>
            </w:r>
            <w:r w:rsidRPr="00AE0E0A">
              <w:rPr>
                <w:color w:val="000000" w:themeColor="text1"/>
                <w:lang w:val="en-US"/>
              </w:rPr>
              <w:t xml:space="preserve"> –</w:t>
            </w:r>
            <w:r w:rsidRPr="00AE0E0A">
              <w:rPr>
                <w:color w:val="000000" w:themeColor="text1"/>
              </w:rPr>
              <w:t>2</w:t>
            </w:r>
          </w:p>
        </w:tc>
        <w:tc>
          <w:tcPr>
            <w:tcW w:w="1843" w:type="dxa"/>
          </w:tcPr>
          <w:p w14:paraId="4831DF76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32C2CF02" w14:textId="42E0D556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585051DC" w14:textId="768C4F4C" w:rsidTr="00245DB7">
        <w:trPr>
          <w:trHeight w:val="20"/>
        </w:trPr>
        <w:tc>
          <w:tcPr>
            <w:tcW w:w="1838" w:type="dxa"/>
          </w:tcPr>
          <w:p w14:paraId="61C41332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К. Олеся</w:t>
            </w:r>
          </w:p>
        </w:tc>
        <w:tc>
          <w:tcPr>
            <w:tcW w:w="1418" w:type="dxa"/>
          </w:tcPr>
          <w:p w14:paraId="193006AC" w14:textId="05E0C645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58</w:t>
            </w:r>
          </w:p>
        </w:tc>
        <w:tc>
          <w:tcPr>
            <w:tcW w:w="2409" w:type="dxa"/>
          </w:tcPr>
          <w:p w14:paraId="3A215A47" w14:textId="17259E2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161−(58+87)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16</w:t>
            </w:r>
          </w:p>
        </w:tc>
        <w:tc>
          <w:tcPr>
            <w:tcW w:w="1843" w:type="dxa"/>
          </w:tcPr>
          <w:p w14:paraId="2C912BF6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7FCB1310" w14:textId="331D7F07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5493790" w14:textId="2CA741C7" w:rsidTr="00245DB7">
        <w:trPr>
          <w:trHeight w:val="20"/>
        </w:trPr>
        <w:tc>
          <w:tcPr>
            <w:tcW w:w="1838" w:type="dxa"/>
          </w:tcPr>
          <w:p w14:paraId="1C61486E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М. Александра</w:t>
            </w:r>
          </w:p>
        </w:tc>
        <w:tc>
          <w:tcPr>
            <w:tcW w:w="1418" w:type="dxa"/>
          </w:tcPr>
          <w:p w14:paraId="67A5679A" w14:textId="1B22ED61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69,8</w:t>
            </w:r>
          </w:p>
        </w:tc>
        <w:tc>
          <w:tcPr>
            <w:tcW w:w="2409" w:type="dxa"/>
          </w:tcPr>
          <w:p w14:paraId="5B245FD4" w14:textId="627CC52E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171−(69,8+98)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14:paraId="1D7D26E1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2793379A" w14:textId="0D9F03B1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1FAEA37C" w14:textId="55C8CD49" w:rsidTr="00245DB7">
        <w:trPr>
          <w:trHeight w:val="20"/>
        </w:trPr>
        <w:tc>
          <w:tcPr>
            <w:tcW w:w="1838" w:type="dxa"/>
          </w:tcPr>
          <w:p w14:paraId="44E5877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П. Галина</w:t>
            </w:r>
          </w:p>
        </w:tc>
        <w:tc>
          <w:tcPr>
            <w:tcW w:w="1418" w:type="dxa"/>
          </w:tcPr>
          <w:p w14:paraId="23D8E27C" w14:textId="25F97170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72</w:t>
            </w:r>
          </w:p>
        </w:tc>
        <w:tc>
          <w:tcPr>
            <w:tcW w:w="2409" w:type="dxa"/>
          </w:tcPr>
          <w:p w14:paraId="348BFA77" w14:textId="4F845C6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168,5−(72+99)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– </w:t>
            </w:r>
            <w:r w:rsidRPr="00AE0E0A">
              <w:rPr>
                <w:color w:val="000000"/>
              </w:rPr>
              <w:t>2,5</w:t>
            </w:r>
          </w:p>
        </w:tc>
        <w:tc>
          <w:tcPr>
            <w:tcW w:w="1843" w:type="dxa"/>
          </w:tcPr>
          <w:p w14:paraId="79146D36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13784828" w14:textId="285D501B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1CDB8AA" w14:textId="0874E9D2" w:rsidTr="00245DB7">
        <w:trPr>
          <w:trHeight w:val="20"/>
        </w:trPr>
        <w:tc>
          <w:tcPr>
            <w:tcW w:w="1838" w:type="dxa"/>
          </w:tcPr>
          <w:p w14:paraId="09C2910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С. Александра</w:t>
            </w:r>
          </w:p>
        </w:tc>
        <w:tc>
          <w:tcPr>
            <w:tcW w:w="1418" w:type="dxa"/>
          </w:tcPr>
          <w:p w14:paraId="011A0943" w14:textId="6D81AF4D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76,5</w:t>
            </w:r>
          </w:p>
        </w:tc>
        <w:tc>
          <w:tcPr>
            <w:tcW w:w="2409" w:type="dxa"/>
          </w:tcPr>
          <w:p w14:paraId="0843AB18" w14:textId="5275827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174−(76,5+95)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2,5</w:t>
            </w:r>
          </w:p>
        </w:tc>
        <w:tc>
          <w:tcPr>
            <w:tcW w:w="1843" w:type="dxa"/>
          </w:tcPr>
          <w:p w14:paraId="27076580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083AD51D" w14:textId="1ED6D522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01930D69" w14:textId="540E7960" w:rsidTr="00245DB7">
        <w:trPr>
          <w:trHeight w:val="20"/>
        </w:trPr>
        <w:tc>
          <w:tcPr>
            <w:tcW w:w="1838" w:type="dxa"/>
          </w:tcPr>
          <w:p w14:paraId="2C323171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Т. Жанна</w:t>
            </w:r>
          </w:p>
        </w:tc>
        <w:tc>
          <w:tcPr>
            <w:tcW w:w="1418" w:type="dxa"/>
          </w:tcPr>
          <w:p w14:paraId="20E04E99" w14:textId="232F001B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46</w:t>
            </w:r>
          </w:p>
        </w:tc>
        <w:tc>
          <w:tcPr>
            <w:tcW w:w="2409" w:type="dxa"/>
          </w:tcPr>
          <w:p w14:paraId="1C9F942B" w14:textId="5EE20B8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157−(46+84)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27</w:t>
            </w:r>
          </w:p>
        </w:tc>
        <w:tc>
          <w:tcPr>
            <w:tcW w:w="1843" w:type="dxa"/>
          </w:tcPr>
          <w:p w14:paraId="3104007A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4A53286C" w14:textId="32BB2B1B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2381CD1B" w14:textId="73429B30" w:rsidTr="00245DB7">
        <w:trPr>
          <w:trHeight w:val="20"/>
        </w:trPr>
        <w:tc>
          <w:tcPr>
            <w:tcW w:w="1838" w:type="dxa"/>
          </w:tcPr>
          <w:p w14:paraId="01761465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Ф. Мария</w:t>
            </w:r>
          </w:p>
        </w:tc>
        <w:tc>
          <w:tcPr>
            <w:tcW w:w="1418" w:type="dxa"/>
          </w:tcPr>
          <w:p w14:paraId="6159B56A" w14:textId="5D23CB45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63</w:t>
            </w:r>
          </w:p>
        </w:tc>
        <w:tc>
          <w:tcPr>
            <w:tcW w:w="2409" w:type="dxa"/>
          </w:tcPr>
          <w:p w14:paraId="29F9105B" w14:textId="5FE2A568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165,5−(63+91)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="00245DB7">
              <w:rPr>
                <w:color w:val="000000"/>
              </w:rPr>
              <w:t xml:space="preserve">= </w:t>
            </w:r>
            <w:r w:rsidRPr="00AE0E0A">
              <w:rPr>
                <w:color w:val="000000"/>
              </w:rPr>
              <w:t>11,5</w:t>
            </w:r>
          </w:p>
        </w:tc>
        <w:tc>
          <w:tcPr>
            <w:tcW w:w="1843" w:type="dxa"/>
          </w:tcPr>
          <w:p w14:paraId="52F531BC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5D48661D" w14:textId="517175A9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337322B" w14:textId="3D82531B" w:rsidTr="00245DB7">
        <w:trPr>
          <w:trHeight w:val="20"/>
        </w:trPr>
        <w:tc>
          <w:tcPr>
            <w:tcW w:w="1838" w:type="dxa"/>
          </w:tcPr>
          <w:p w14:paraId="45A651D6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А. Яна</w:t>
            </w:r>
          </w:p>
        </w:tc>
        <w:tc>
          <w:tcPr>
            <w:tcW w:w="1418" w:type="dxa"/>
          </w:tcPr>
          <w:p w14:paraId="70AA4CA9" w14:textId="413A1080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47,5</w:t>
            </w:r>
          </w:p>
        </w:tc>
        <w:tc>
          <w:tcPr>
            <w:tcW w:w="2409" w:type="dxa"/>
          </w:tcPr>
          <w:p w14:paraId="189E4E18" w14:textId="4991926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151−(47,5+82)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21,5</w:t>
            </w:r>
          </w:p>
        </w:tc>
        <w:tc>
          <w:tcPr>
            <w:tcW w:w="1843" w:type="dxa"/>
          </w:tcPr>
          <w:p w14:paraId="0C26AFE9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4BBB1437" w14:textId="08BBBFD8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2D52A92C" w14:textId="630360EA" w:rsidTr="00245DB7">
        <w:trPr>
          <w:trHeight w:val="20"/>
        </w:trPr>
        <w:tc>
          <w:tcPr>
            <w:tcW w:w="1838" w:type="dxa"/>
          </w:tcPr>
          <w:p w14:paraId="378C8220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К. Валерия</w:t>
            </w:r>
          </w:p>
        </w:tc>
        <w:tc>
          <w:tcPr>
            <w:tcW w:w="1418" w:type="dxa"/>
          </w:tcPr>
          <w:p w14:paraId="0B113F78" w14:textId="6B97D0B2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63</w:t>
            </w:r>
          </w:p>
        </w:tc>
        <w:tc>
          <w:tcPr>
            <w:tcW w:w="2409" w:type="dxa"/>
          </w:tcPr>
          <w:p w14:paraId="2468CBAF" w14:textId="504BE80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162−(63+90)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14:paraId="635ACC0B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13A9D02B" w14:textId="25BB8714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F0E6216" w14:textId="74A3CF52" w:rsidTr="00245DB7">
        <w:trPr>
          <w:trHeight w:val="20"/>
        </w:trPr>
        <w:tc>
          <w:tcPr>
            <w:tcW w:w="1838" w:type="dxa"/>
          </w:tcPr>
          <w:p w14:paraId="5730DB65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К. Дарья</w:t>
            </w:r>
          </w:p>
        </w:tc>
        <w:tc>
          <w:tcPr>
            <w:tcW w:w="1418" w:type="dxa"/>
          </w:tcPr>
          <w:p w14:paraId="7164A0E3" w14:textId="3A2E2078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59</w:t>
            </w:r>
          </w:p>
        </w:tc>
        <w:tc>
          <w:tcPr>
            <w:tcW w:w="2409" w:type="dxa"/>
          </w:tcPr>
          <w:p w14:paraId="085D8670" w14:textId="2FBC99CA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161−(59+90)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14:paraId="06FB3AE0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4B55647D" w14:textId="2639DA4A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2A791E06" w14:textId="25FCF83D" w:rsidTr="00245DB7">
        <w:trPr>
          <w:trHeight w:val="20"/>
        </w:trPr>
        <w:tc>
          <w:tcPr>
            <w:tcW w:w="1838" w:type="dxa"/>
          </w:tcPr>
          <w:p w14:paraId="15D5E779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П. Анна</w:t>
            </w:r>
          </w:p>
        </w:tc>
        <w:tc>
          <w:tcPr>
            <w:tcW w:w="1418" w:type="dxa"/>
          </w:tcPr>
          <w:p w14:paraId="27846AD7" w14:textId="16A07356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90</w:t>
            </w:r>
          </w:p>
        </w:tc>
        <w:tc>
          <w:tcPr>
            <w:tcW w:w="2409" w:type="dxa"/>
          </w:tcPr>
          <w:p w14:paraId="4A1DBBA3" w14:textId="3C7D21BF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167−(90+110)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 xml:space="preserve">= </w:t>
            </w:r>
            <w:r w:rsidRPr="00AE0E0A">
              <w:rPr>
                <w:color w:val="000000"/>
              </w:rPr>
              <w:softHyphen/>
              <w:t>33</w:t>
            </w:r>
          </w:p>
        </w:tc>
        <w:tc>
          <w:tcPr>
            <w:tcW w:w="1843" w:type="dxa"/>
          </w:tcPr>
          <w:p w14:paraId="71B43C45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74CBF40E" w14:textId="1478226D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0DC4967" w14:textId="4F5EAA41" w:rsidTr="00245DB7">
        <w:trPr>
          <w:trHeight w:val="20"/>
        </w:trPr>
        <w:tc>
          <w:tcPr>
            <w:tcW w:w="1838" w:type="dxa"/>
          </w:tcPr>
          <w:p w14:paraId="0381A8D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С. Марина</w:t>
            </w:r>
          </w:p>
        </w:tc>
        <w:tc>
          <w:tcPr>
            <w:tcW w:w="1418" w:type="dxa"/>
          </w:tcPr>
          <w:p w14:paraId="05955309" w14:textId="2475789F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54,5</w:t>
            </w:r>
          </w:p>
        </w:tc>
        <w:tc>
          <w:tcPr>
            <w:tcW w:w="2409" w:type="dxa"/>
          </w:tcPr>
          <w:p w14:paraId="20381A93" w14:textId="1E03746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158−(60+92)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6</w:t>
            </w:r>
          </w:p>
        </w:tc>
        <w:tc>
          <w:tcPr>
            <w:tcW w:w="1843" w:type="dxa"/>
          </w:tcPr>
          <w:p w14:paraId="23604FA6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7DB6727A" w14:textId="5FCD6565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19A201E6" w14:textId="5B529D9E" w:rsidTr="00245DB7">
        <w:trPr>
          <w:trHeight w:val="20"/>
        </w:trPr>
        <w:tc>
          <w:tcPr>
            <w:tcW w:w="1838" w:type="dxa"/>
          </w:tcPr>
          <w:p w14:paraId="5DF8D3CD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С. Дарья</w:t>
            </w:r>
          </w:p>
        </w:tc>
        <w:tc>
          <w:tcPr>
            <w:tcW w:w="1418" w:type="dxa"/>
          </w:tcPr>
          <w:p w14:paraId="13CA49F7" w14:textId="49A11F16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62,5</w:t>
            </w:r>
          </w:p>
        </w:tc>
        <w:tc>
          <w:tcPr>
            <w:tcW w:w="2409" w:type="dxa"/>
          </w:tcPr>
          <w:p w14:paraId="2DE24214" w14:textId="4C9F3BE9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165,5−(62,5+94)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3</w:t>
            </w:r>
          </w:p>
        </w:tc>
        <w:tc>
          <w:tcPr>
            <w:tcW w:w="1843" w:type="dxa"/>
          </w:tcPr>
          <w:p w14:paraId="5C0DD49A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0B759470" w14:textId="65B7BD90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3C877334" w14:textId="38CC3E97" w:rsidTr="00245DB7">
        <w:trPr>
          <w:trHeight w:val="20"/>
        </w:trPr>
        <w:tc>
          <w:tcPr>
            <w:tcW w:w="1838" w:type="dxa"/>
          </w:tcPr>
          <w:p w14:paraId="772F81E2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Х. Злата</w:t>
            </w:r>
          </w:p>
        </w:tc>
        <w:tc>
          <w:tcPr>
            <w:tcW w:w="1418" w:type="dxa"/>
          </w:tcPr>
          <w:p w14:paraId="37A19C6F" w14:textId="4532791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53</w:t>
            </w:r>
          </w:p>
        </w:tc>
        <w:tc>
          <w:tcPr>
            <w:tcW w:w="2409" w:type="dxa"/>
          </w:tcPr>
          <w:p w14:paraId="7496B72E" w14:textId="528446EC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165−(53+84)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28</w:t>
            </w:r>
          </w:p>
        </w:tc>
        <w:tc>
          <w:tcPr>
            <w:tcW w:w="1843" w:type="dxa"/>
          </w:tcPr>
          <w:p w14:paraId="54FE581F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0E89FFA6" w14:textId="54F03067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136C41BD" w14:textId="5F214025" w:rsidTr="00245DB7">
        <w:trPr>
          <w:trHeight w:val="20"/>
        </w:trPr>
        <w:tc>
          <w:tcPr>
            <w:tcW w:w="1838" w:type="dxa"/>
          </w:tcPr>
          <w:p w14:paraId="335B78D8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Г. Ангелина</w:t>
            </w:r>
          </w:p>
        </w:tc>
        <w:tc>
          <w:tcPr>
            <w:tcW w:w="1418" w:type="dxa"/>
          </w:tcPr>
          <w:p w14:paraId="351B9DA2" w14:textId="3C5C48FD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98</w:t>
            </w:r>
          </w:p>
        </w:tc>
        <w:tc>
          <w:tcPr>
            <w:tcW w:w="2409" w:type="dxa"/>
          </w:tcPr>
          <w:p w14:paraId="5737BFF9" w14:textId="4DFB19DA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159−(98+116)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−55</w:t>
            </w:r>
          </w:p>
        </w:tc>
        <w:tc>
          <w:tcPr>
            <w:tcW w:w="1843" w:type="dxa"/>
          </w:tcPr>
          <w:p w14:paraId="10CC9491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19A6B82A" w14:textId="1D7DB942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6E5EE49" w14:textId="2BF3EC3D" w:rsidTr="00245DB7">
        <w:trPr>
          <w:trHeight w:val="20"/>
        </w:trPr>
        <w:tc>
          <w:tcPr>
            <w:tcW w:w="1838" w:type="dxa"/>
          </w:tcPr>
          <w:p w14:paraId="3B22B8F1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Г. Милана</w:t>
            </w:r>
          </w:p>
        </w:tc>
        <w:tc>
          <w:tcPr>
            <w:tcW w:w="1418" w:type="dxa"/>
          </w:tcPr>
          <w:p w14:paraId="3023FDB2" w14:textId="3B68DF63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60,5</w:t>
            </w:r>
          </w:p>
        </w:tc>
        <w:tc>
          <w:tcPr>
            <w:tcW w:w="2409" w:type="dxa"/>
          </w:tcPr>
          <w:p w14:paraId="3E1DC1C1" w14:textId="7F7B16BB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165−(60,5+93)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11,5</w:t>
            </w:r>
          </w:p>
        </w:tc>
        <w:tc>
          <w:tcPr>
            <w:tcW w:w="1843" w:type="dxa"/>
          </w:tcPr>
          <w:p w14:paraId="169ED88A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47BAB6DA" w14:textId="7B38EAA5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370ECE6" w14:textId="6105A91A" w:rsidTr="00245DB7">
        <w:trPr>
          <w:trHeight w:val="20"/>
        </w:trPr>
        <w:tc>
          <w:tcPr>
            <w:tcW w:w="1838" w:type="dxa"/>
          </w:tcPr>
          <w:p w14:paraId="1DF363A7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Г. Екатерина</w:t>
            </w:r>
          </w:p>
        </w:tc>
        <w:tc>
          <w:tcPr>
            <w:tcW w:w="1418" w:type="dxa"/>
          </w:tcPr>
          <w:p w14:paraId="72A1F0A0" w14:textId="414EABC3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63</w:t>
            </w:r>
          </w:p>
        </w:tc>
        <w:tc>
          <w:tcPr>
            <w:tcW w:w="2409" w:type="dxa"/>
          </w:tcPr>
          <w:p w14:paraId="1D42BE2F" w14:textId="6FC84F95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170−(63+92)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15</w:t>
            </w:r>
          </w:p>
        </w:tc>
        <w:tc>
          <w:tcPr>
            <w:tcW w:w="1843" w:type="dxa"/>
          </w:tcPr>
          <w:p w14:paraId="2486D39D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31353778" w14:textId="518EBBB2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39ADF9A" w14:textId="619DB515" w:rsidTr="00245DB7">
        <w:trPr>
          <w:trHeight w:val="20"/>
        </w:trPr>
        <w:tc>
          <w:tcPr>
            <w:tcW w:w="1838" w:type="dxa"/>
          </w:tcPr>
          <w:p w14:paraId="7E3D1C9A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lastRenderedPageBreak/>
              <w:t>Ж. Юлия</w:t>
            </w:r>
          </w:p>
        </w:tc>
        <w:tc>
          <w:tcPr>
            <w:tcW w:w="1418" w:type="dxa"/>
          </w:tcPr>
          <w:p w14:paraId="1289BAD2" w14:textId="022026AB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49</w:t>
            </w:r>
          </w:p>
        </w:tc>
        <w:tc>
          <w:tcPr>
            <w:tcW w:w="2409" w:type="dxa"/>
          </w:tcPr>
          <w:p w14:paraId="097F331D" w14:textId="499920BC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156−(49+84)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23</w:t>
            </w:r>
          </w:p>
        </w:tc>
        <w:tc>
          <w:tcPr>
            <w:tcW w:w="1843" w:type="dxa"/>
          </w:tcPr>
          <w:p w14:paraId="6FD89A0D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7A38D332" w14:textId="4B0C9530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3968D3FD" w14:textId="710B2CEE" w:rsidTr="00245DB7">
        <w:trPr>
          <w:trHeight w:val="20"/>
        </w:trPr>
        <w:tc>
          <w:tcPr>
            <w:tcW w:w="1838" w:type="dxa"/>
          </w:tcPr>
          <w:p w14:paraId="478112F4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К. Кристина</w:t>
            </w:r>
          </w:p>
        </w:tc>
        <w:tc>
          <w:tcPr>
            <w:tcW w:w="1418" w:type="dxa"/>
          </w:tcPr>
          <w:p w14:paraId="0A96FF2E" w14:textId="267824E5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73</w:t>
            </w:r>
          </w:p>
        </w:tc>
        <w:tc>
          <w:tcPr>
            <w:tcW w:w="2409" w:type="dxa"/>
          </w:tcPr>
          <w:p w14:paraId="3DC0E5B8" w14:textId="48D0BAB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167−(73+95)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=−1</w:t>
            </w:r>
          </w:p>
        </w:tc>
        <w:tc>
          <w:tcPr>
            <w:tcW w:w="1843" w:type="dxa"/>
          </w:tcPr>
          <w:p w14:paraId="2C399DD6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54C7ABC2" w14:textId="3CC439D7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B3DF9D4" w14:textId="0B1510B7" w:rsidTr="00245DB7">
        <w:trPr>
          <w:trHeight w:val="20"/>
        </w:trPr>
        <w:tc>
          <w:tcPr>
            <w:tcW w:w="1838" w:type="dxa"/>
          </w:tcPr>
          <w:p w14:paraId="05996210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М. Александра</w:t>
            </w:r>
          </w:p>
        </w:tc>
        <w:tc>
          <w:tcPr>
            <w:tcW w:w="1418" w:type="dxa"/>
          </w:tcPr>
          <w:p w14:paraId="67D5381D" w14:textId="6A2C3690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49</w:t>
            </w:r>
          </w:p>
        </w:tc>
        <w:tc>
          <w:tcPr>
            <w:tcW w:w="2409" w:type="dxa"/>
          </w:tcPr>
          <w:p w14:paraId="6853A86C" w14:textId="5DC84A3F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165−(49+88)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28</w:t>
            </w:r>
          </w:p>
        </w:tc>
        <w:tc>
          <w:tcPr>
            <w:tcW w:w="1843" w:type="dxa"/>
          </w:tcPr>
          <w:p w14:paraId="6C71224E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422EEAC9" w14:textId="4EEBBA0E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45CD413" w14:textId="1CF2049A" w:rsidTr="00245DB7">
        <w:trPr>
          <w:trHeight w:val="20"/>
        </w:trPr>
        <w:tc>
          <w:tcPr>
            <w:tcW w:w="1838" w:type="dxa"/>
          </w:tcPr>
          <w:p w14:paraId="23A61EA5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Т. Валерия</w:t>
            </w:r>
          </w:p>
        </w:tc>
        <w:tc>
          <w:tcPr>
            <w:tcW w:w="1418" w:type="dxa"/>
          </w:tcPr>
          <w:p w14:paraId="38CEDC4B" w14:textId="3D362D32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62</w:t>
            </w:r>
          </w:p>
        </w:tc>
        <w:tc>
          <w:tcPr>
            <w:tcW w:w="2409" w:type="dxa"/>
          </w:tcPr>
          <w:p w14:paraId="36F2779C" w14:textId="79D69995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175−(62+88)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25</w:t>
            </w:r>
          </w:p>
        </w:tc>
        <w:tc>
          <w:tcPr>
            <w:tcW w:w="1843" w:type="dxa"/>
          </w:tcPr>
          <w:p w14:paraId="0EE36315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0BA74AC9" w14:textId="444D99D4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001A84C" w14:textId="2BECB565" w:rsidTr="00245DB7">
        <w:trPr>
          <w:trHeight w:val="20"/>
        </w:trPr>
        <w:tc>
          <w:tcPr>
            <w:tcW w:w="1838" w:type="dxa"/>
          </w:tcPr>
          <w:p w14:paraId="3840C6A1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Т. Полина</w:t>
            </w:r>
          </w:p>
        </w:tc>
        <w:tc>
          <w:tcPr>
            <w:tcW w:w="1418" w:type="dxa"/>
          </w:tcPr>
          <w:p w14:paraId="7E1F6881" w14:textId="6270ACCE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54</w:t>
            </w:r>
          </w:p>
        </w:tc>
        <w:tc>
          <w:tcPr>
            <w:tcW w:w="2409" w:type="dxa"/>
          </w:tcPr>
          <w:p w14:paraId="2810CD48" w14:textId="72E60A20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170−(54+85)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31</w:t>
            </w:r>
          </w:p>
        </w:tc>
        <w:tc>
          <w:tcPr>
            <w:tcW w:w="1843" w:type="dxa"/>
          </w:tcPr>
          <w:p w14:paraId="279FFEE0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32F7BC42" w14:textId="701345AF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59F00B0" w14:textId="64FDFE46" w:rsidTr="00245DB7">
        <w:trPr>
          <w:trHeight w:val="20"/>
        </w:trPr>
        <w:tc>
          <w:tcPr>
            <w:tcW w:w="1838" w:type="dxa"/>
          </w:tcPr>
          <w:p w14:paraId="1AA24C0B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У. София</w:t>
            </w:r>
          </w:p>
        </w:tc>
        <w:tc>
          <w:tcPr>
            <w:tcW w:w="1418" w:type="dxa"/>
          </w:tcPr>
          <w:p w14:paraId="103BEE2B" w14:textId="17A24C48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66,5</w:t>
            </w:r>
          </w:p>
        </w:tc>
        <w:tc>
          <w:tcPr>
            <w:tcW w:w="2409" w:type="dxa"/>
          </w:tcPr>
          <w:p w14:paraId="5F4C1311" w14:textId="4439D60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168,5−(66,5+92)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</w:t>
            </w:r>
            <w:r w:rsidR="00245DB7">
              <w:rPr>
                <w:color w:val="000000"/>
              </w:rPr>
              <w:t xml:space="preserve"> </w:t>
            </w:r>
            <w:r w:rsidRPr="00AE0E0A">
              <w:rPr>
                <w:color w:val="000000"/>
              </w:rPr>
              <w:t>10</w:t>
            </w:r>
          </w:p>
        </w:tc>
        <w:tc>
          <w:tcPr>
            <w:tcW w:w="1843" w:type="dxa"/>
          </w:tcPr>
          <w:p w14:paraId="0484618D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</w:tcPr>
          <w:p w14:paraId="7F10BC83" w14:textId="2E654B74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0E91CE27" w14:textId="401CDBCF" w:rsidTr="00245DB7">
        <w:trPr>
          <w:trHeight w:val="20"/>
        </w:trPr>
        <w:tc>
          <w:tcPr>
            <w:tcW w:w="1838" w:type="dxa"/>
          </w:tcPr>
          <w:p w14:paraId="1FEA4F0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Ш. Вероника</w:t>
            </w:r>
          </w:p>
        </w:tc>
        <w:tc>
          <w:tcPr>
            <w:tcW w:w="1418" w:type="dxa"/>
          </w:tcPr>
          <w:p w14:paraId="5957F377" w14:textId="485519C8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71,5</w:t>
            </w:r>
          </w:p>
        </w:tc>
        <w:tc>
          <w:tcPr>
            <w:tcW w:w="2409" w:type="dxa"/>
          </w:tcPr>
          <w:p w14:paraId="7AE7B43C" w14:textId="662CA237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170,5−(71,5+94)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5</w:t>
            </w:r>
          </w:p>
        </w:tc>
        <w:tc>
          <w:tcPr>
            <w:tcW w:w="1843" w:type="dxa"/>
          </w:tcPr>
          <w:p w14:paraId="25FA4E12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</w:tcPr>
          <w:p w14:paraId="2E297588" w14:textId="7F0C64CC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4E800169" w14:textId="078EBA60" w:rsidTr="00245DB7">
        <w:trPr>
          <w:trHeight w:val="20"/>
        </w:trPr>
        <w:tc>
          <w:tcPr>
            <w:tcW w:w="1838" w:type="dxa"/>
          </w:tcPr>
          <w:p w14:paraId="0A9E57D5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Б. Елена</w:t>
            </w:r>
          </w:p>
        </w:tc>
        <w:tc>
          <w:tcPr>
            <w:tcW w:w="1418" w:type="dxa"/>
          </w:tcPr>
          <w:p w14:paraId="69248E59" w14:textId="03CAED45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47</w:t>
            </w:r>
          </w:p>
        </w:tc>
        <w:tc>
          <w:tcPr>
            <w:tcW w:w="2409" w:type="dxa"/>
          </w:tcPr>
          <w:p w14:paraId="779C398D" w14:textId="1E24141E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164−(47+80)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37</w:t>
            </w:r>
          </w:p>
        </w:tc>
        <w:tc>
          <w:tcPr>
            <w:tcW w:w="1843" w:type="dxa"/>
          </w:tcPr>
          <w:p w14:paraId="3F58D8C0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0990B1CC" w14:textId="1983E723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7CCC4CC0" w14:textId="0F018613" w:rsidTr="00245DB7">
        <w:trPr>
          <w:trHeight w:val="20"/>
        </w:trPr>
        <w:tc>
          <w:tcPr>
            <w:tcW w:w="1838" w:type="dxa"/>
          </w:tcPr>
          <w:p w14:paraId="1FC2F3C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Г. Полина</w:t>
            </w:r>
          </w:p>
        </w:tc>
        <w:tc>
          <w:tcPr>
            <w:tcW w:w="1418" w:type="dxa"/>
          </w:tcPr>
          <w:p w14:paraId="587EBB43" w14:textId="1AFD1ADA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56,6</w:t>
            </w:r>
          </w:p>
        </w:tc>
        <w:tc>
          <w:tcPr>
            <w:tcW w:w="2409" w:type="dxa"/>
          </w:tcPr>
          <w:p w14:paraId="15101DCD" w14:textId="3A75E92A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166−(56,6+83)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27</w:t>
            </w:r>
          </w:p>
        </w:tc>
        <w:tc>
          <w:tcPr>
            <w:tcW w:w="1843" w:type="dxa"/>
          </w:tcPr>
          <w:p w14:paraId="2653ED88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48814BC3" w14:textId="7446FB75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0E232204" w14:textId="23444EE9" w:rsidTr="00245DB7">
        <w:trPr>
          <w:trHeight w:val="20"/>
        </w:trPr>
        <w:tc>
          <w:tcPr>
            <w:tcW w:w="1838" w:type="dxa"/>
          </w:tcPr>
          <w:p w14:paraId="44A9537E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К. Виктория</w:t>
            </w:r>
          </w:p>
        </w:tc>
        <w:tc>
          <w:tcPr>
            <w:tcW w:w="1418" w:type="dxa"/>
          </w:tcPr>
          <w:p w14:paraId="67C6C926" w14:textId="7AFBEC2B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62,5</w:t>
            </w:r>
          </w:p>
        </w:tc>
        <w:tc>
          <w:tcPr>
            <w:tcW w:w="2409" w:type="dxa"/>
          </w:tcPr>
          <w:p w14:paraId="2EF4D86C" w14:textId="10E2CC5D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168−(62,5+90)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15,5</w:t>
            </w:r>
          </w:p>
        </w:tc>
        <w:tc>
          <w:tcPr>
            <w:tcW w:w="1843" w:type="dxa"/>
          </w:tcPr>
          <w:p w14:paraId="021F844D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0E93F6AC" w14:textId="6229BE39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6CDE60BE" w14:textId="5D6AD689" w:rsidTr="00245DB7">
        <w:trPr>
          <w:trHeight w:val="20"/>
        </w:trPr>
        <w:tc>
          <w:tcPr>
            <w:tcW w:w="1838" w:type="dxa"/>
          </w:tcPr>
          <w:p w14:paraId="74DCB517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П. Ангелина</w:t>
            </w:r>
          </w:p>
        </w:tc>
        <w:tc>
          <w:tcPr>
            <w:tcW w:w="1418" w:type="dxa"/>
          </w:tcPr>
          <w:p w14:paraId="6A60C90B" w14:textId="2DA018B2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41</w:t>
            </w:r>
          </w:p>
        </w:tc>
        <w:tc>
          <w:tcPr>
            <w:tcW w:w="2409" w:type="dxa"/>
          </w:tcPr>
          <w:p w14:paraId="521C28B1" w14:textId="501FADF1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150,5−(41+80)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29</w:t>
            </w:r>
          </w:p>
        </w:tc>
        <w:tc>
          <w:tcPr>
            <w:tcW w:w="1843" w:type="dxa"/>
          </w:tcPr>
          <w:p w14:paraId="1D51F987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</w:tcPr>
          <w:p w14:paraId="66B52C7F" w14:textId="76738152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20155A85" w14:textId="4F78DF19" w:rsidTr="00245DB7">
        <w:trPr>
          <w:trHeight w:val="20"/>
        </w:trPr>
        <w:tc>
          <w:tcPr>
            <w:tcW w:w="1838" w:type="dxa"/>
          </w:tcPr>
          <w:p w14:paraId="2A325BC6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П. Юлия</w:t>
            </w:r>
          </w:p>
        </w:tc>
        <w:tc>
          <w:tcPr>
            <w:tcW w:w="1418" w:type="dxa"/>
          </w:tcPr>
          <w:p w14:paraId="0D59761C" w14:textId="71E02DDE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50</w:t>
            </w:r>
          </w:p>
        </w:tc>
        <w:tc>
          <w:tcPr>
            <w:tcW w:w="2409" w:type="dxa"/>
          </w:tcPr>
          <w:p w14:paraId="68F7936B" w14:textId="1E0DAAAD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165−(50+88)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DF5D90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Астеник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13AF8D" w14:textId="48352737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37162CB9" w14:textId="6D429C85" w:rsidTr="00245DB7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</w:tcPr>
          <w:p w14:paraId="6E3E67DF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Р. Ксения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243A2E" w14:textId="404C893F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46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B23C1C2" w14:textId="3C14B9AF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159−(46+81)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CD111B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Нормостеник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7B9487" w14:textId="3A2E4FB5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  <w:tr w:rsidR="008A7C65" w:rsidRPr="00AE0E0A" w14:paraId="353F16A2" w14:textId="32FDBC69" w:rsidTr="00245DB7">
        <w:trPr>
          <w:trHeight w:val="265"/>
        </w:trPr>
        <w:tc>
          <w:tcPr>
            <w:tcW w:w="1838" w:type="dxa"/>
            <w:tcBorders>
              <w:bottom w:val="single" w:sz="4" w:space="0" w:color="auto"/>
            </w:tcBorders>
          </w:tcPr>
          <w:p w14:paraId="68BE8EF8" w14:textId="77777777" w:rsidR="008A7C65" w:rsidRPr="00AE0E0A" w:rsidRDefault="008A7C65" w:rsidP="00D7590F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AE0E0A">
              <w:rPr>
                <w:color w:val="000000"/>
              </w:rPr>
              <w:t>Ш. Валерия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9B12E1" w14:textId="533A096E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17FB128" w14:textId="42D8B4C0" w:rsidR="008A7C65" w:rsidRPr="00AE0E0A" w:rsidRDefault="008A7C65" w:rsidP="00245DB7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162,5−(65+93)</w:t>
            </w:r>
            <w:r w:rsidRPr="00AE0E0A">
              <w:rPr>
                <w:color w:val="000000"/>
                <w:lang w:val="en-US"/>
              </w:rPr>
              <w:t xml:space="preserve"> </w:t>
            </w:r>
            <w:r w:rsidRPr="00AE0E0A">
              <w:rPr>
                <w:color w:val="000000"/>
              </w:rPr>
              <w:t>=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BC4F68" w14:textId="77777777" w:rsidR="008A7C65" w:rsidRPr="00AE0E0A" w:rsidRDefault="008A7C65" w:rsidP="00245DB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 w:themeColor="text1"/>
              </w:rPr>
              <w:t>Гиперстеник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31D8EB" w14:textId="1DB4ADB8" w:rsidR="008A7C65" w:rsidRPr="00AE0E0A" w:rsidRDefault="00245DB7" w:rsidP="00245DB7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знает</w:t>
            </w:r>
          </w:p>
        </w:tc>
      </w:tr>
    </w:tbl>
    <w:bookmarkEnd w:id="10"/>
    <w:p w14:paraId="3BEF5FDB" w14:textId="77777777" w:rsidR="00E421E5" w:rsidRPr="00AE0E0A" w:rsidRDefault="00E421E5" w:rsidP="00CE2D34">
      <w:pPr>
        <w:pStyle w:val="Default"/>
        <w:jc w:val="center"/>
      </w:pPr>
      <w:r w:rsidRPr="00AE0E0A">
        <w:rPr>
          <w:rFonts w:eastAsia="Times New Roman"/>
          <w:noProof/>
          <w:color w:val="auto"/>
          <w:lang w:eastAsia="ru-RU"/>
        </w:rPr>
        <w:t>Диаграмма №1 «</w:t>
      </w:r>
      <w:r w:rsidRPr="00AE0E0A">
        <w:t>Распределение соматотипов среди лицеисток»</w:t>
      </w:r>
    </w:p>
    <w:p w14:paraId="39B9D755" w14:textId="022223ED" w:rsidR="001D3C73" w:rsidRPr="009D450F" w:rsidRDefault="008959CF" w:rsidP="009D450F">
      <w:pPr>
        <w:ind w:firstLine="709"/>
        <w:jc w:val="center"/>
      </w:pPr>
      <w:r w:rsidRPr="00AE0E0A">
        <w:rPr>
          <w:bCs/>
          <w:noProof/>
          <w:color w:val="000000" w:themeColor="text1"/>
        </w:rPr>
        <w:drawing>
          <wp:inline distT="0" distB="0" distL="0" distR="0" wp14:anchorId="26F25F1A" wp14:editId="308F62DC">
            <wp:extent cx="3724275" cy="187642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100F45" w14:textId="46FA98D4" w:rsidR="008959CF" w:rsidRPr="00AE0E0A" w:rsidRDefault="00C44530" w:rsidP="00AE0E0A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 w:rsidRPr="00AE0E0A">
        <w:rPr>
          <w:bCs/>
          <w:color w:val="000000" w:themeColor="text1"/>
          <w:lang w:eastAsia="ru-RU"/>
        </w:rPr>
        <w:t xml:space="preserve">Процентное соотношение полученных типов телосложения показано на диаграмме, где </w:t>
      </w:r>
      <w:r w:rsidRPr="00AE0E0A">
        <w:rPr>
          <w:rFonts w:eastAsia="Times New Roman"/>
          <w:noProof/>
          <w:color w:val="auto"/>
          <w:lang w:eastAsia="ru-RU"/>
        </w:rPr>
        <w:t>видно, что среди учениц 10 классов</w:t>
      </w:r>
      <w:r w:rsidR="005C1F23">
        <w:rPr>
          <w:rFonts w:eastAsia="Times New Roman"/>
          <w:noProof/>
          <w:color w:val="auto"/>
          <w:lang w:eastAsia="ru-RU"/>
        </w:rPr>
        <w:t xml:space="preserve"> (</w:t>
      </w:r>
      <w:r w:rsidR="00B2015D">
        <w:rPr>
          <w:rFonts w:eastAsia="Times New Roman"/>
          <w:noProof/>
          <w:color w:val="auto"/>
          <w:lang w:eastAsia="ru-RU"/>
        </w:rPr>
        <w:t>2020-2021 учебный год)</w:t>
      </w:r>
      <w:r w:rsidRPr="00AE0E0A">
        <w:rPr>
          <w:rFonts w:eastAsia="Times New Roman"/>
          <w:noProof/>
          <w:color w:val="auto"/>
          <w:lang w:eastAsia="ru-RU"/>
        </w:rPr>
        <w:t xml:space="preserve"> в основном преобладает гиперстенический тип телосложения, в то время как показатели нормостенического типа телосложения меньше почти в 2 раза по сравнению с гиперстеническим.</w:t>
      </w:r>
    </w:p>
    <w:p w14:paraId="644E0A4D" w14:textId="77777777" w:rsidR="00E64A3C" w:rsidRPr="00AE0E0A" w:rsidRDefault="00E64A3C" w:rsidP="007440FD">
      <w:pPr>
        <w:pStyle w:val="Default"/>
        <w:ind w:firstLine="709"/>
        <w:jc w:val="both"/>
        <w:rPr>
          <w:bCs/>
          <w:color w:val="000000" w:themeColor="text1"/>
          <w:lang w:eastAsia="ru-RU"/>
        </w:rPr>
      </w:pPr>
      <w:r w:rsidRPr="00AE0E0A">
        <w:rPr>
          <w:bCs/>
          <w:color w:val="000000" w:themeColor="text1"/>
          <w:lang w:eastAsia="ru-RU"/>
        </w:rPr>
        <w:t>Для расчетов индекса Кетле нам были необходимы такие показатели как длина и масса тела.</w:t>
      </w:r>
    </w:p>
    <w:p w14:paraId="4B5837E6" w14:textId="77777777" w:rsidR="00FA2CF4" w:rsidRDefault="00DC063A" w:rsidP="007440FD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91272031"/>
      <w:r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0574F5"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1379D7"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4523E0"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Определение адекватного отношения к своему телу, соматотипу</w:t>
      </w:r>
      <w:r w:rsidR="005922A7"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1A548B04" w14:textId="4EB3307E" w:rsidR="005922A7" w:rsidRPr="00C54DB1" w:rsidRDefault="005922A7" w:rsidP="007440FD">
      <w:pPr>
        <w:pStyle w:val="2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54DB1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Индекс массы тела по Кетле</w:t>
      </w:r>
      <w:bookmarkEnd w:id="11"/>
    </w:p>
    <w:p w14:paraId="36AAA4EF" w14:textId="538A1C4F" w:rsidR="000A0E9D" w:rsidRPr="00AE0E0A" w:rsidRDefault="001379D7" w:rsidP="007440FD">
      <w:pPr>
        <w:ind w:firstLine="709"/>
        <w:jc w:val="both"/>
        <w:rPr>
          <w:noProof/>
        </w:rPr>
      </w:pPr>
      <w:bookmarkStart w:id="12" w:name="_Hlk93030184"/>
      <w:r w:rsidRPr="00AE0E0A">
        <w:rPr>
          <w:noProof/>
        </w:rPr>
        <w:t>Для определения расстройств пищевого поведения мы использовали тест Девида Гарнера. Он был разработан в Институте психиатрии Кларка университета Торонто в 1979 г.</w:t>
      </w:r>
      <w:r w:rsidR="00E421E5" w:rsidRPr="00AE0E0A">
        <w:rPr>
          <w:noProof/>
        </w:rPr>
        <w:t xml:space="preserve"> Он очень эффективен в диагностике целевых </w:t>
      </w:r>
      <w:r w:rsidR="009937BE">
        <w:rPr>
          <w:noProof/>
        </w:rPr>
        <w:t>г</w:t>
      </w:r>
      <w:r w:rsidR="00E421E5" w:rsidRPr="00AE0E0A">
        <w:rPr>
          <w:noProof/>
        </w:rPr>
        <w:t>рупп риска: обучающихся школ, лицеев, студентов, п</w:t>
      </w:r>
      <w:r w:rsidR="009937BE">
        <w:rPr>
          <w:noProof/>
        </w:rPr>
        <w:t>р</w:t>
      </w:r>
      <w:r w:rsidR="00E421E5" w:rsidRPr="00AE0E0A">
        <w:rPr>
          <w:noProof/>
        </w:rPr>
        <w:t xml:space="preserve">офессиональных спортсменов и т.д. </w:t>
      </w:r>
      <w:r w:rsidR="00D47416" w:rsidRPr="00AE0E0A">
        <w:rPr>
          <w:noProof/>
        </w:rPr>
        <w:t>[</w:t>
      </w:r>
      <w:r w:rsidR="0034026F" w:rsidRPr="0034026F">
        <w:rPr>
          <w:noProof/>
        </w:rPr>
        <w:t>8</w:t>
      </w:r>
      <w:r w:rsidR="00D47416" w:rsidRPr="00AE0E0A">
        <w:rPr>
          <w:noProof/>
        </w:rPr>
        <w:t>]</w:t>
      </w:r>
    </w:p>
    <w:p w14:paraId="28ABBF0B" w14:textId="0EEB1098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С помощью него мы сможем определить отклонения в приеме пищи лицеисток</w:t>
      </w:r>
      <w:r w:rsidR="008034A2" w:rsidRPr="00AE0E0A">
        <w:rPr>
          <w:noProof/>
        </w:rPr>
        <w:t>, такие</w:t>
      </w:r>
      <w:r w:rsidR="009937BE">
        <w:rPr>
          <w:noProof/>
        </w:rPr>
        <w:t>,</w:t>
      </w:r>
      <w:r w:rsidR="008034A2" w:rsidRPr="00AE0E0A">
        <w:rPr>
          <w:noProof/>
        </w:rPr>
        <w:t xml:space="preserve"> как склонность к неконтролируемому поглощению пищи, отказ от еды или другие расстройства</w:t>
      </w:r>
      <w:r w:rsidRPr="00AE0E0A">
        <w:rPr>
          <w:noProof/>
        </w:rPr>
        <w:t>.</w:t>
      </w:r>
      <w:r w:rsidR="004E22E2" w:rsidRPr="00AE0E0A">
        <w:rPr>
          <w:noProof/>
        </w:rPr>
        <w:t xml:space="preserve"> Данное</w:t>
      </w:r>
      <w:r w:rsidR="003A578D" w:rsidRPr="00AE0E0A">
        <w:rPr>
          <w:noProof/>
        </w:rPr>
        <w:t xml:space="preserve"> отклонени</w:t>
      </w:r>
      <w:r w:rsidR="004E22E2" w:rsidRPr="00AE0E0A">
        <w:rPr>
          <w:noProof/>
        </w:rPr>
        <w:t>е</w:t>
      </w:r>
      <w:r w:rsidR="003A578D" w:rsidRPr="00AE0E0A">
        <w:rPr>
          <w:noProof/>
        </w:rPr>
        <w:t xml:space="preserve"> </w:t>
      </w:r>
      <w:r w:rsidR="000A0E9D" w:rsidRPr="00AE0E0A">
        <w:rPr>
          <w:noProof/>
        </w:rPr>
        <w:t>распростанено у</w:t>
      </w:r>
      <w:r w:rsidR="004E22E2" w:rsidRPr="00AE0E0A">
        <w:rPr>
          <w:noProof/>
        </w:rPr>
        <w:t xml:space="preserve"> девуш</w:t>
      </w:r>
      <w:r w:rsidR="000A0E9D" w:rsidRPr="00AE0E0A">
        <w:rPr>
          <w:noProof/>
        </w:rPr>
        <w:t>ек</w:t>
      </w:r>
      <w:r w:rsidR="004E22E2" w:rsidRPr="00AE0E0A">
        <w:rPr>
          <w:noProof/>
        </w:rPr>
        <w:t xml:space="preserve"> </w:t>
      </w:r>
      <w:r w:rsidR="000A0E9D" w:rsidRPr="00AE0E0A">
        <w:rPr>
          <w:noProof/>
        </w:rPr>
        <w:t>в подр</w:t>
      </w:r>
      <w:r w:rsidR="00E421E5" w:rsidRPr="00AE0E0A">
        <w:rPr>
          <w:noProof/>
        </w:rPr>
        <w:t>о</w:t>
      </w:r>
      <w:r w:rsidR="000A0E9D" w:rsidRPr="00AE0E0A">
        <w:rPr>
          <w:noProof/>
        </w:rPr>
        <w:t>стковом возрасте</w:t>
      </w:r>
      <w:r w:rsidR="004E22E2" w:rsidRPr="00AE0E0A">
        <w:rPr>
          <w:noProof/>
        </w:rPr>
        <w:t xml:space="preserve">. </w:t>
      </w:r>
      <w:r w:rsidR="000A0E9D" w:rsidRPr="00AE0E0A">
        <w:rPr>
          <w:noProof/>
        </w:rPr>
        <w:t>Что при анорексии, что при бу</w:t>
      </w:r>
      <w:r w:rsidR="009937BE">
        <w:rPr>
          <w:noProof/>
        </w:rPr>
        <w:t>л</w:t>
      </w:r>
      <w:r w:rsidR="000A0E9D" w:rsidRPr="00AE0E0A">
        <w:rPr>
          <w:noProof/>
        </w:rPr>
        <w:t>емии</w:t>
      </w:r>
      <w:r w:rsidR="004E22E2" w:rsidRPr="00AE0E0A">
        <w:rPr>
          <w:noProof/>
        </w:rPr>
        <w:t xml:space="preserve"> возможен отказ от приема пищи, чрезмерная озабоченность весом тела и внешностью, </w:t>
      </w:r>
      <w:r w:rsidR="000A0E9D" w:rsidRPr="00AE0E0A">
        <w:rPr>
          <w:noProof/>
        </w:rPr>
        <w:t xml:space="preserve">а так же </w:t>
      </w:r>
      <w:r w:rsidR="004E22E2" w:rsidRPr="00AE0E0A">
        <w:rPr>
          <w:noProof/>
        </w:rPr>
        <w:t xml:space="preserve">депрессивные </w:t>
      </w:r>
      <w:r w:rsidR="000A0E9D" w:rsidRPr="00AE0E0A">
        <w:rPr>
          <w:noProof/>
        </w:rPr>
        <w:t>настроения</w:t>
      </w:r>
      <w:r w:rsidR="004E22E2" w:rsidRPr="00AE0E0A">
        <w:rPr>
          <w:noProof/>
        </w:rPr>
        <w:t>.</w:t>
      </w:r>
      <w:r w:rsidR="00D47416" w:rsidRPr="00AE0E0A">
        <w:t>[</w:t>
      </w:r>
      <w:r w:rsidR="0034026F" w:rsidRPr="0034026F">
        <w:rPr>
          <w:noProof/>
        </w:rPr>
        <w:t>8</w:t>
      </w:r>
      <w:r w:rsidR="00D47416" w:rsidRPr="00AE0E0A">
        <w:t>]</w:t>
      </w:r>
    </w:p>
    <w:p w14:paraId="0C6FEE07" w14:textId="658ADDFB" w:rsidR="00A03D19" w:rsidRPr="00AE0E0A" w:rsidRDefault="00A03D19" w:rsidP="00AE0E0A">
      <w:pPr>
        <w:pStyle w:val="a7"/>
        <w:ind w:left="0" w:firstLine="709"/>
        <w:jc w:val="both"/>
        <w:rPr>
          <w:color w:val="000000" w:themeColor="text1"/>
        </w:rPr>
      </w:pPr>
      <w:r w:rsidRPr="00AE0E0A">
        <w:rPr>
          <w:color w:val="000000" w:themeColor="text1"/>
        </w:rPr>
        <w:t xml:space="preserve">31 девушка приняла участие в анкетировании. В анкете было 26 вопросов на который нужно было дать один ответ. </w:t>
      </w:r>
    </w:p>
    <w:bookmarkEnd w:id="12"/>
    <w:p w14:paraId="14370978" w14:textId="5981D91F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Вопросы теста:</w:t>
      </w:r>
    </w:p>
    <w:p w14:paraId="1E72F4F9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 Меня пугает мысль о том, что я располнею</w:t>
      </w:r>
    </w:p>
    <w:p w14:paraId="3B2CA6A9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 Я воздерживаюсь от еды, будучи голодным(ой)</w:t>
      </w:r>
    </w:p>
    <w:p w14:paraId="3B026FB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3 Я нахожу, что я поглощён(на) мыслями о еде</w:t>
      </w:r>
    </w:p>
    <w:p w14:paraId="6783D26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4 У меня бывают приступы бесконтрольного поглощения пищи, во время которых я не могу себя остановить</w:t>
      </w:r>
    </w:p>
    <w:p w14:paraId="472AE7D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5 Я делю свою еду на мелкие кусочки</w:t>
      </w:r>
    </w:p>
    <w:p w14:paraId="540C448C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lastRenderedPageBreak/>
        <w:t>6 Я знаю, сколько калорий в пище, которую я ем</w:t>
      </w:r>
    </w:p>
    <w:p w14:paraId="75AE7FDB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7 Я в особенности воздерживаюсь от еды, содержащей много углеводов (хлеб, рис, картофель)</w:t>
      </w:r>
    </w:p>
    <w:p w14:paraId="426BDBF6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8 Я чувствую, что окружающие предпочли бы, чтобы я больше ел(а)</w:t>
      </w:r>
    </w:p>
    <w:p w14:paraId="3EE2395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9 Меня рвёт после еды</w:t>
      </w:r>
    </w:p>
    <w:p w14:paraId="07BDC72C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10 Я испытываю обострённое чувство вины после еды</w:t>
      </w:r>
    </w:p>
    <w:p w14:paraId="168EA84C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11 Я озабочен(а) желанием похудеть</w:t>
      </w:r>
    </w:p>
    <w:p w14:paraId="79DB1FC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12 Когда я занимаюсь спортом, то думаю, что я сжигаю калории</w:t>
      </w:r>
    </w:p>
    <w:p w14:paraId="665E3F80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13 Окружающие считают меня слишком худым(ой)</w:t>
      </w:r>
    </w:p>
    <w:p w14:paraId="48B6EC3D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14 Я озабочен(а) мыслями об имеющимся в моём теле жире</w:t>
      </w:r>
    </w:p>
    <w:p w14:paraId="2C91B8BA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15 На то, чтобы съесть еду, у меня уходит больше времени, чем у других людей</w:t>
      </w:r>
    </w:p>
    <w:p w14:paraId="6D6885DE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16 Я воздерживаюсь от еды, содержащей сахар</w:t>
      </w:r>
    </w:p>
    <w:p w14:paraId="5DE48EBB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17 Я ем диетические продукты</w:t>
      </w:r>
    </w:p>
    <w:p w14:paraId="24448A28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18 Я чувствую, что вопросы, связанные с едой, контролируют мою жизнь</w:t>
      </w:r>
    </w:p>
    <w:p w14:paraId="7474DB6C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19 У меня есть самоконтроль в вопросах, связанных с едой</w:t>
      </w:r>
    </w:p>
    <w:p w14:paraId="4212B598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20 Я чувствую, что окружающие оказывают на меня давление, чтобы я ел(а)</w:t>
      </w:r>
    </w:p>
    <w:p w14:paraId="62CD6FB1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21 Я трачу слишком много времени на вопросы, связанные с едой</w:t>
      </w:r>
    </w:p>
    <w:p w14:paraId="7E42D395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22 Я чувствую дискомфорт после того,как поем сладости</w:t>
      </w:r>
    </w:p>
    <w:p w14:paraId="64BBE5C0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23 Я соблюдаю диету</w:t>
      </w:r>
    </w:p>
    <w:p w14:paraId="1769E2E0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24 Мне нравится ощущение пустого желудка</w:t>
      </w:r>
    </w:p>
    <w:p w14:paraId="543162F9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25 После еды у меня бывает импульсивное желание её вырвать</w:t>
      </w:r>
    </w:p>
    <w:p w14:paraId="05AEBBC2" w14:textId="77777777" w:rsidR="001379D7" w:rsidRPr="00AE0E0A" w:rsidRDefault="001379D7" w:rsidP="00AE0E0A">
      <w:pPr>
        <w:ind w:firstLine="709"/>
        <w:jc w:val="both"/>
        <w:rPr>
          <w:noProof/>
        </w:rPr>
      </w:pPr>
      <w:r w:rsidRPr="00AE0E0A">
        <w:rPr>
          <w:noProof/>
        </w:rPr>
        <w:t>26 Я получаю удовольствие, когда пробую новые и вкусные блюда.</w:t>
      </w:r>
    </w:p>
    <w:p w14:paraId="7D2667E6" w14:textId="40E808EA" w:rsidR="00AE0E0A" w:rsidRPr="00B55FB3" w:rsidRDefault="001379D7" w:rsidP="00AE0E0A">
      <w:pPr>
        <w:ind w:firstLine="709"/>
        <w:jc w:val="both"/>
        <w:rPr>
          <w:color w:val="000000" w:themeColor="text1"/>
        </w:rPr>
      </w:pPr>
      <w:r w:rsidRPr="00AE0E0A">
        <w:rPr>
          <w:noProof/>
        </w:rPr>
        <w:t>В качестве ответа девушкам предл</w:t>
      </w:r>
      <w:r w:rsidR="00E421E5" w:rsidRPr="00AE0E0A">
        <w:rPr>
          <w:noProof/>
        </w:rPr>
        <w:t>а</w:t>
      </w:r>
      <w:r w:rsidRPr="00AE0E0A">
        <w:rPr>
          <w:noProof/>
        </w:rPr>
        <w:t>галось выбрать одно из утверждений: никогда, редко, иногда, часто, как правило, постоянно</w:t>
      </w:r>
      <w:r w:rsidRPr="00BE74CB">
        <w:rPr>
          <w:noProof/>
        </w:rPr>
        <w:t>.</w:t>
      </w:r>
      <w:r w:rsidR="00AE0E0A" w:rsidRPr="00BE74CB">
        <w:rPr>
          <w:noProof/>
        </w:rPr>
        <w:t xml:space="preserve"> </w:t>
      </w:r>
      <w:r w:rsidR="00873421" w:rsidRPr="00BE74CB">
        <w:rPr>
          <w:shd w:val="clear" w:color="auto" w:fill="FFFFFF"/>
        </w:rPr>
        <w:t xml:space="preserve">Все вопросы теста, </w:t>
      </w:r>
      <w:r w:rsidR="00BE74CB">
        <w:rPr>
          <w:shd w:val="clear" w:color="auto" w:fill="FFFFFF"/>
        </w:rPr>
        <w:t>кроме вопроса номер 26</w:t>
      </w:r>
      <w:r w:rsidR="00873421" w:rsidRPr="00BE74CB">
        <w:rPr>
          <w:shd w:val="clear" w:color="auto" w:fill="FFFFFF"/>
        </w:rPr>
        <w:t xml:space="preserve">, оцениваются </w:t>
      </w:r>
      <w:r w:rsidR="00BE74CB">
        <w:rPr>
          <w:shd w:val="clear" w:color="auto" w:fill="FFFFFF"/>
        </w:rPr>
        <w:t>по следующим критериям</w:t>
      </w:r>
      <w:r w:rsidR="00873421" w:rsidRPr="00BE74CB">
        <w:rPr>
          <w:shd w:val="clear" w:color="auto" w:fill="FFFFFF"/>
        </w:rPr>
        <w:t xml:space="preserve">: «всегда» – 3; «как правило» – 2; «довольно часто» – 1; «иногда» – 0; «редко» – 0; «никогда» – 0. 26-й вопрос оцениваются следующим образом: «всегда» – 0; «как правило» – 0; «довольно часто» – 0; «иногда» – 1; «редко» – 2; «никогда» – 3. </w:t>
      </w:r>
      <w:r w:rsidR="00BE74CB">
        <w:rPr>
          <w:shd w:val="clear" w:color="auto" w:fill="FFFFFF"/>
        </w:rPr>
        <w:t>Все б</w:t>
      </w:r>
      <w:r w:rsidR="00873421" w:rsidRPr="00BE74CB">
        <w:rPr>
          <w:shd w:val="clear" w:color="auto" w:fill="FFFFFF"/>
        </w:rPr>
        <w:t>аллы суммируются, и высчитывается общий балл</w:t>
      </w:r>
      <w:r w:rsidR="00BE74CB">
        <w:rPr>
          <w:shd w:val="clear" w:color="auto" w:fill="FFFFFF"/>
        </w:rPr>
        <w:t xml:space="preserve">, если он </w:t>
      </w:r>
      <w:r w:rsidR="00873421" w:rsidRPr="00BE74CB">
        <w:rPr>
          <w:shd w:val="clear" w:color="auto" w:fill="FFFFFF"/>
        </w:rPr>
        <w:t xml:space="preserve">превысил значение 20, очень высока вероятность наличия расстройства пищевого </w:t>
      </w:r>
      <w:r w:rsidR="00873421" w:rsidRPr="0034026F">
        <w:rPr>
          <w:shd w:val="clear" w:color="auto" w:fill="FFFFFF"/>
        </w:rPr>
        <w:t>поведения.</w:t>
      </w:r>
      <w:r w:rsidR="0083143A" w:rsidRPr="0034026F">
        <w:rPr>
          <w:shd w:val="clear" w:color="auto" w:fill="FFFFFF"/>
        </w:rPr>
        <w:t xml:space="preserve"> </w:t>
      </w:r>
      <w:r w:rsidR="0083143A" w:rsidRPr="0034026F">
        <w:t>[</w:t>
      </w:r>
      <w:r w:rsidR="0034026F" w:rsidRPr="0034026F">
        <w:t>8]</w:t>
      </w:r>
      <w:r w:rsidR="00873421" w:rsidRPr="001D3C73">
        <w:rPr>
          <w:color w:val="FF0000"/>
        </w:rPr>
        <w:br/>
      </w:r>
      <w:r w:rsidR="00E353B1" w:rsidRPr="00AE0E0A">
        <w:rPr>
          <w:noProof/>
          <w:color w:val="FF0000"/>
        </w:rPr>
        <w:tab/>
      </w:r>
      <w:r w:rsidR="00E353B1" w:rsidRPr="00AE0E0A">
        <w:rPr>
          <w:noProof/>
        </w:rPr>
        <w:t>Одновременно с тестом ЕАТ-26 мы по индексу Кетле посчита</w:t>
      </w:r>
      <w:r w:rsidR="001D3C73">
        <w:rPr>
          <w:noProof/>
        </w:rPr>
        <w:t>ли</w:t>
      </w:r>
      <w:r w:rsidR="00E353B1" w:rsidRPr="00AE0E0A">
        <w:rPr>
          <w:noProof/>
        </w:rPr>
        <w:t xml:space="preserve"> индекс массы тела каждой испытуемой</w:t>
      </w:r>
      <w:r w:rsidR="00E421E5" w:rsidRPr="00AE0E0A">
        <w:rPr>
          <w:noProof/>
        </w:rPr>
        <w:t xml:space="preserve">: </w:t>
      </w:r>
      <w:r w:rsidR="00E421E5" w:rsidRPr="00AE0E0A">
        <w:rPr>
          <w:b/>
          <w:bCs/>
        </w:rPr>
        <w:t>(кг/м</w:t>
      </w:r>
      <w:r w:rsidR="00E421E5" w:rsidRPr="00AE0E0A">
        <w:rPr>
          <w:b/>
          <w:bCs/>
          <w:vertAlign w:val="superscript"/>
        </w:rPr>
        <w:t>2</w:t>
      </w:r>
      <w:r w:rsidR="00E421E5" w:rsidRPr="00AE0E0A">
        <w:rPr>
          <w:b/>
          <w:bCs/>
        </w:rPr>
        <w:t>) = вес (кг): рост</w:t>
      </w:r>
      <w:r w:rsidR="00E421E5" w:rsidRPr="00AE0E0A">
        <w:rPr>
          <w:b/>
          <w:bCs/>
          <w:vertAlign w:val="superscript"/>
        </w:rPr>
        <w:t>2</w:t>
      </w:r>
      <w:r w:rsidR="00E421E5" w:rsidRPr="00AE0E0A">
        <w:rPr>
          <w:b/>
          <w:bCs/>
        </w:rPr>
        <w:t xml:space="preserve"> (м</w:t>
      </w:r>
      <w:r w:rsidR="00E421E5" w:rsidRPr="00AE0E0A">
        <w:rPr>
          <w:b/>
          <w:bCs/>
          <w:vertAlign w:val="superscript"/>
        </w:rPr>
        <w:t>2</w:t>
      </w:r>
      <w:r w:rsidR="00E421E5" w:rsidRPr="00AE0E0A">
        <w:rPr>
          <w:b/>
          <w:bCs/>
        </w:rPr>
        <w:t>)</w:t>
      </w:r>
      <w:r w:rsidR="00E353B1" w:rsidRPr="00AE0E0A">
        <w:rPr>
          <w:noProof/>
        </w:rPr>
        <w:t>.</w:t>
      </w:r>
      <w:r w:rsidR="00E353B1" w:rsidRPr="00AE0E0A">
        <w:rPr>
          <w:noProof/>
          <w:color w:val="FF0000"/>
        </w:rPr>
        <w:t xml:space="preserve"> </w:t>
      </w:r>
      <w:r w:rsidR="00AE0E0A" w:rsidRPr="00AE0E0A">
        <w:t>Индекс массы тела Кетле и его классификацию мы определили с помощью онлайн кальку</w:t>
      </w:r>
      <w:r w:rsidR="005E0E32">
        <w:t>л</w:t>
      </w:r>
      <w:r w:rsidR="00AE0E0A" w:rsidRPr="00AE0E0A">
        <w:t xml:space="preserve">ятора ИМТ (индекса массы </w:t>
      </w:r>
      <w:r w:rsidR="00AE0E0A" w:rsidRPr="00B55FB3">
        <w:rPr>
          <w:color w:val="000000" w:themeColor="text1"/>
        </w:rPr>
        <w:t>тела)</w:t>
      </w:r>
      <w:r w:rsidR="0034026F" w:rsidRPr="00B55FB3">
        <w:rPr>
          <w:color w:val="000000" w:themeColor="text1"/>
        </w:rPr>
        <w:t>.</w:t>
      </w:r>
      <w:r w:rsidR="0083143A" w:rsidRPr="00B55FB3">
        <w:rPr>
          <w:color w:val="000000" w:themeColor="text1"/>
        </w:rPr>
        <w:t xml:space="preserve"> [</w:t>
      </w:r>
      <w:r w:rsidR="0034026F" w:rsidRPr="00B55FB3">
        <w:rPr>
          <w:color w:val="000000" w:themeColor="text1"/>
        </w:rPr>
        <w:t>4]</w:t>
      </w:r>
      <w:r w:rsidR="0083143A" w:rsidRPr="00B55FB3">
        <w:rPr>
          <w:color w:val="000000" w:themeColor="text1"/>
        </w:rPr>
        <w:t xml:space="preserve"> </w:t>
      </w:r>
      <w:bookmarkStart w:id="13" w:name="_Hlk92945566"/>
      <w:r w:rsidR="00AE0E0A" w:rsidRPr="00B55FB3">
        <w:rPr>
          <w:color w:val="000000" w:themeColor="text1"/>
        </w:rPr>
        <w:t xml:space="preserve">С помощью него мы смогли определить </w:t>
      </w:r>
      <w:r w:rsidR="00042497" w:rsidRPr="00B55FB3">
        <w:rPr>
          <w:color w:val="000000" w:themeColor="text1"/>
        </w:rPr>
        <w:t xml:space="preserve">для каждой тестируемой девушки её </w:t>
      </w:r>
      <w:r w:rsidR="00AE0E0A" w:rsidRPr="00B55FB3">
        <w:rPr>
          <w:color w:val="000000" w:themeColor="text1"/>
        </w:rPr>
        <w:t>к</w:t>
      </w:r>
      <w:r w:rsidR="00042497" w:rsidRPr="00B55FB3">
        <w:rPr>
          <w:color w:val="000000" w:themeColor="text1"/>
        </w:rPr>
        <w:t>атегорию</w:t>
      </w:r>
      <w:r w:rsidR="00AE0E0A" w:rsidRPr="00B55FB3">
        <w:rPr>
          <w:color w:val="000000" w:themeColor="text1"/>
        </w:rPr>
        <w:t>, риск для здоровья при определённом значении индекса</w:t>
      </w:r>
      <w:r w:rsidR="00042497" w:rsidRPr="00B55FB3">
        <w:rPr>
          <w:color w:val="000000" w:themeColor="text1"/>
        </w:rPr>
        <w:t>.</w:t>
      </w:r>
      <w:bookmarkEnd w:id="13"/>
    </w:p>
    <w:p w14:paraId="456CE947" w14:textId="0AEA4050" w:rsidR="00AE0E0A" w:rsidRPr="00B55FB3" w:rsidRDefault="00AE0E0A" w:rsidP="00AE0E0A">
      <w:pPr>
        <w:ind w:firstLine="709"/>
        <w:jc w:val="both"/>
        <w:rPr>
          <w:color w:val="000000" w:themeColor="text1"/>
        </w:rPr>
      </w:pPr>
      <w:r w:rsidRPr="00B55FB3">
        <w:rPr>
          <w:color w:val="000000" w:themeColor="text1"/>
        </w:rPr>
        <w:t xml:space="preserve">На основе полученных данных можно сделать вывод о том, </w:t>
      </w:r>
      <w:r w:rsidR="001D3C73" w:rsidRPr="00B55FB3">
        <w:rPr>
          <w:color w:val="000000" w:themeColor="text1"/>
        </w:rPr>
        <w:t xml:space="preserve">принимает ли </w:t>
      </w:r>
      <w:r w:rsidRPr="00B55FB3">
        <w:rPr>
          <w:color w:val="000000" w:themeColor="text1"/>
        </w:rPr>
        <w:t xml:space="preserve">девушка </w:t>
      </w:r>
      <w:r w:rsidR="001D3C73" w:rsidRPr="00B55FB3">
        <w:rPr>
          <w:color w:val="000000" w:themeColor="text1"/>
        </w:rPr>
        <w:t>свой образ тела</w:t>
      </w:r>
      <w:r w:rsidRPr="00B55FB3">
        <w:rPr>
          <w:color w:val="000000" w:themeColor="text1"/>
        </w:rPr>
        <w:t xml:space="preserve"> (по тесту ЕАТ-26) и есть ли у нее отклонения по индексу Кетле</w:t>
      </w:r>
      <w:r w:rsidR="001D3C73" w:rsidRPr="00B55FB3">
        <w:rPr>
          <w:color w:val="000000" w:themeColor="text1"/>
        </w:rPr>
        <w:t>.</w:t>
      </w:r>
    </w:p>
    <w:p w14:paraId="7A3BECAD" w14:textId="77777777" w:rsidR="00C61CB9" w:rsidRPr="00B55FB3" w:rsidRDefault="00BF1D6D" w:rsidP="00AE0E0A">
      <w:pPr>
        <w:ind w:firstLine="709"/>
        <w:jc w:val="right"/>
        <w:rPr>
          <w:color w:val="000000" w:themeColor="text1"/>
        </w:rPr>
      </w:pPr>
      <w:r w:rsidRPr="00B55FB3">
        <w:rPr>
          <w:b/>
          <w:bCs/>
          <w:color w:val="000000" w:themeColor="text1"/>
        </w:rPr>
        <w:t>Таблица №3.</w:t>
      </w:r>
      <w:r w:rsidRPr="00B55FB3">
        <w:rPr>
          <w:color w:val="000000" w:themeColor="text1"/>
        </w:rPr>
        <w:t xml:space="preserve"> «</w:t>
      </w:r>
      <w:r w:rsidR="0022277A" w:rsidRPr="00B55FB3">
        <w:rPr>
          <w:color w:val="000000" w:themeColor="text1"/>
        </w:rPr>
        <w:t xml:space="preserve">Результаты </w:t>
      </w:r>
      <w:r w:rsidR="00FE1BFC" w:rsidRPr="00B55FB3">
        <w:rPr>
          <w:color w:val="000000" w:themeColor="text1"/>
        </w:rPr>
        <w:t>теста</w:t>
      </w:r>
      <w:r w:rsidR="000036A6" w:rsidRPr="00B55FB3">
        <w:rPr>
          <w:color w:val="000000" w:themeColor="text1"/>
        </w:rPr>
        <w:t xml:space="preserve"> «EAT 26: </w:t>
      </w:r>
    </w:p>
    <w:p w14:paraId="07254671" w14:textId="77777777" w:rsidR="00C61CB9" w:rsidRPr="00B55FB3" w:rsidRDefault="000036A6" w:rsidP="00AE0E0A">
      <w:pPr>
        <w:ind w:firstLine="709"/>
        <w:jc w:val="right"/>
        <w:rPr>
          <w:color w:val="000000" w:themeColor="text1"/>
        </w:rPr>
      </w:pPr>
      <w:r w:rsidRPr="00B55FB3">
        <w:rPr>
          <w:color w:val="000000" w:themeColor="text1"/>
        </w:rPr>
        <w:t>тест отношения к приему пищи</w:t>
      </w:r>
      <w:r w:rsidR="000F2C9B" w:rsidRPr="00B55FB3">
        <w:rPr>
          <w:color w:val="000000" w:themeColor="text1"/>
        </w:rPr>
        <w:t>»</w:t>
      </w:r>
      <w:r w:rsidR="00BF1D6D" w:rsidRPr="00B55FB3">
        <w:rPr>
          <w:color w:val="000000" w:themeColor="text1"/>
        </w:rPr>
        <w:t xml:space="preserve"> в баллах</w:t>
      </w:r>
    </w:p>
    <w:p w14:paraId="7FCA19B7" w14:textId="67F39844" w:rsidR="00B92EAF" w:rsidRPr="00B55FB3" w:rsidRDefault="000F2C9B" w:rsidP="00AE0E0A">
      <w:pPr>
        <w:ind w:firstLine="709"/>
        <w:jc w:val="right"/>
        <w:rPr>
          <w:color w:val="000000" w:themeColor="text1"/>
        </w:rPr>
      </w:pPr>
      <w:r w:rsidRPr="00B55FB3">
        <w:rPr>
          <w:color w:val="000000" w:themeColor="text1"/>
        </w:rPr>
        <w:t xml:space="preserve"> и индекс массы тела по Кетле</w:t>
      </w:r>
      <w:r w:rsidR="000036A6" w:rsidRPr="00B55FB3">
        <w:rPr>
          <w:color w:val="000000" w:themeColor="text1"/>
        </w:rPr>
        <w:t>»</w:t>
      </w:r>
      <w:r w:rsidR="00694D4B" w:rsidRPr="00B55FB3">
        <w:rPr>
          <w:color w:val="000000" w:themeColor="text1"/>
        </w:rPr>
        <w:t>:</w:t>
      </w:r>
    </w:p>
    <w:tbl>
      <w:tblPr>
        <w:tblStyle w:val="aa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127"/>
        <w:gridCol w:w="3827"/>
      </w:tblGrid>
      <w:tr w:rsidR="00C61CB9" w:rsidRPr="00B55FB3" w14:paraId="6375B660" w14:textId="51508E14" w:rsidTr="00AE0E0A">
        <w:trPr>
          <w:trHeight w:val="542"/>
        </w:trPr>
        <w:tc>
          <w:tcPr>
            <w:tcW w:w="1980" w:type="dxa"/>
          </w:tcPr>
          <w:p w14:paraId="0C269311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bookmarkStart w:id="14" w:name="_Hlk89978800"/>
            <w:r w:rsidRPr="00B55FB3">
              <w:rPr>
                <w:color w:val="000000" w:themeColor="text1"/>
              </w:rPr>
              <w:t>ФИО</w:t>
            </w:r>
          </w:p>
        </w:tc>
        <w:tc>
          <w:tcPr>
            <w:tcW w:w="1417" w:type="dxa"/>
          </w:tcPr>
          <w:p w14:paraId="7A88BEF2" w14:textId="77777777" w:rsidR="00604B2C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Количество баллов по тесту</w:t>
            </w:r>
            <w:r w:rsidR="00604B2C" w:rsidRPr="00B55FB3">
              <w:rPr>
                <w:color w:val="000000" w:themeColor="text1"/>
              </w:rPr>
              <w:t xml:space="preserve"> </w:t>
            </w:r>
          </w:p>
          <w:p w14:paraId="3EE49D5C" w14:textId="19695FB1" w:rsidR="00C61CB9" w:rsidRPr="00B55FB3" w:rsidRDefault="00604B2C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«ЕАТ – 26»</w:t>
            </w:r>
          </w:p>
        </w:tc>
        <w:tc>
          <w:tcPr>
            <w:tcW w:w="2127" w:type="dxa"/>
          </w:tcPr>
          <w:p w14:paraId="35AD3061" w14:textId="556AFBCA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Индекс массы тела Кетле и его классификация</w:t>
            </w:r>
          </w:p>
        </w:tc>
        <w:tc>
          <w:tcPr>
            <w:tcW w:w="3827" w:type="dxa"/>
          </w:tcPr>
          <w:p w14:paraId="1A676451" w14:textId="58D7A043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Заключение по тесту и индексу Кетле</w:t>
            </w:r>
          </w:p>
        </w:tc>
      </w:tr>
      <w:tr w:rsidR="00C61CB9" w:rsidRPr="00B55FB3" w14:paraId="12853C49" w14:textId="0B80431B" w:rsidTr="00AE0E0A">
        <w:trPr>
          <w:trHeight w:val="428"/>
        </w:trPr>
        <w:tc>
          <w:tcPr>
            <w:tcW w:w="1980" w:type="dxa"/>
          </w:tcPr>
          <w:p w14:paraId="35E2668E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Г. Нелли</w:t>
            </w:r>
          </w:p>
        </w:tc>
        <w:tc>
          <w:tcPr>
            <w:tcW w:w="1417" w:type="dxa"/>
          </w:tcPr>
          <w:p w14:paraId="448ADC33" w14:textId="77777777" w:rsidR="00B55FB3" w:rsidRPr="00B55FB3" w:rsidRDefault="00C61CB9" w:rsidP="00B55FB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16</w:t>
            </w:r>
          </w:p>
          <w:p w14:paraId="49851BB8" w14:textId="4F6DDB82" w:rsidR="00AE0E0A" w:rsidRPr="00B55FB3" w:rsidRDefault="00873421" w:rsidP="00B55FB3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Норма</w:t>
            </w:r>
            <w:r w:rsidR="00AE0E0A" w:rsidRPr="00B55FB3">
              <w:rPr>
                <w:color w:val="000000" w:themeColor="text1"/>
              </w:rPr>
              <w:t xml:space="preserve"> </w:t>
            </w:r>
          </w:p>
        </w:tc>
        <w:tc>
          <w:tcPr>
            <w:tcW w:w="2127" w:type="dxa"/>
          </w:tcPr>
          <w:p w14:paraId="08160F52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 xml:space="preserve">25,56 </w:t>
            </w:r>
          </w:p>
          <w:p w14:paraId="555C00BB" w14:textId="42F9E6BF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избыток</w:t>
            </w:r>
          </w:p>
        </w:tc>
        <w:tc>
          <w:tcPr>
            <w:tcW w:w="3827" w:type="dxa"/>
          </w:tcPr>
          <w:p w14:paraId="190EC118" w14:textId="77777777" w:rsidR="00C61CB9" w:rsidRPr="00B55FB3" w:rsidRDefault="00C61CB9" w:rsidP="00604B2C">
            <w:pPr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Девушка себя принимает такой, какая она есть, проблем не</w:t>
            </w:r>
            <w:r w:rsidR="00042497" w:rsidRPr="00B55FB3">
              <w:rPr>
                <w:color w:val="000000" w:themeColor="text1"/>
              </w:rPr>
              <w:t>т.</w:t>
            </w:r>
          </w:p>
          <w:p w14:paraId="529B27D1" w14:textId="05399EC3" w:rsidR="00042497" w:rsidRPr="00B55FB3" w:rsidRDefault="00042497" w:rsidP="00604B2C">
            <w:pPr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Рекомендовано здоровое питание.</w:t>
            </w:r>
          </w:p>
        </w:tc>
      </w:tr>
      <w:tr w:rsidR="00C61CB9" w:rsidRPr="00B55FB3" w14:paraId="49079FA4" w14:textId="255361EE" w:rsidTr="00AE0E0A">
        <w:trPr>
          <w:trHeight w:val="19"/>
        </w:trPr>
        <w:tc>
          <w:tcPr>
            <w:tcW w:w="1980" w:type="dxa"/>
          </w:tcPr>
          <w:p w14:paraId="1C667937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К. Олеся</w:t>
            </w:r>
          </w:p>
        </w:tc>
        <w:tc>
          <w:tcPr>
            <w:tcW w:w="1417" w:type="dxa"/>
          </w:tcPr>
          <w:p w14:paraId="798E1044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12</w:t>
            </w:r>
          </w:p>
          <w:p w14:paraId="2244EB67" w14:textId="2A5A59F0" w:rsidR="00873421" w:rsidRPr="00B55FB3" w:rsidRDefault="00873421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Норма</w:t>
            </w:r>
          </w:p>
        </w:tc>
        <w:tc>
          <w:tcPr>
            <w:tcW w:w="2127" w:type="dxa"/>
          </w:tcPr>
          <w:p w14:paraId="7E70B79A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 xml:space="preserve">22,38 </w:t>
            </w:r>
          </w:p>
          <w:p w14:paraId="7D08AD33" w14:textId="51567FC6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норма</w:t>
            </w:r>
          </w:p>
        </w:tc>
        <w:tc>
          <w:tcPr>
            <w:tcW w:w="3827" w:type="dxa"/>
          </w:tcPr>
          <w:p w14:paraId="0AE0BB9C" w14:textId="33FF2B9E" w:rsidR="00C61CB9" w:rsidRPr="00B55FB3" w:rsidRDefault="00604B2C" w:rsidP="00604B2C">
            <w:pPr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Девушка себя принимает такой, какая она есть, проблем нет.</w:t>
            </w:r>
          </w:p>
        </w:tc>
      </w:tr>
      <w:tr w:rsidR="00C61CB9" w:rsidRPr="00B55FB3" w14:paraId="09E50D93" w14:textId="6A8A0279" w:rsidTr="00AE0E0A">
        <w:trPr>
          <w:trHeight w:val="19"/>
        </w:trPr>
        <w:tc>
          <w:tcPr>
            <w:tcW w:w="1980" w:type="dxa"/>
          </w:tcPr>
          <w:p w14:paraId="44842C85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М. Александра</w:t>
            </w:r>
          </w:p>
        </w:tc>
        <w:tc>
          <w:tcPr>
            <w:tcW w:w="1417" w:type="dxa"/>
          </w:tcPr>
          <w:p w14:paraId="1629EF95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10</w:t>
            </w:r>
          </w:p>
          <w:p w14:paraId="1DACD145" w14:textId="7B79DD6C" w:rsidR="00873421" w:rsidRPr="00B55FB3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Норма</w:t>
            </w:r>
          </w:p>
        </w:tc>
        <w:tc>
          <w:tcPr>
            <w:tcW w:w="2127" w:type="dxa"/>
          </w:tcPr>
          <w:p w14:paraId="575366E6" w14:textId="77777777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 xml:space="preserve">23,60 </w:t>
            </w:r>
          </w:p>
          <w:p w14:paraId="27D148F6" w14:textId="454085A2" w:rsidR="00C61CB9" w:rsidRPr="00B55FB3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избыток</w:t>
            </w:r>
          </w:p>
        </w:tc>
        <w:tc>
          <w:tcPr>
            <w:tcW w:w="3827" w:type="dxa"/>
          </w:tcPr>
          <w:p w14:paraId="5719E001" w14:textId="77777777" w:rsidR="00C61CB9" w:rsidRPr="00B55FB3" w:rsidRDefault="00604B2C" w:rsidP="00604B2C">
            <w:pPr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Девушка себя принимает такой, какая она есть, проблем нет.</w:t>
            </w:r>
          </w:p>
          <w:p w14:paraId="4B8DBBA4" w14:textId="16B37243" w:rsidR="00042497" w:rsidRPr="00B55FB3" w:rsidRDefault="00042497" w:rsidP="00604B2C">
            <w:pPr>
              <w:rPr>
                <w:color w:val="000000" w:themeColor="text1"/>
              </w:rPr>
            </w:pPr>
            <w:r w:rsidRPr="00B55FB3">
              <w:rPr>
                <w:color w:val="000000" w:themeColor="text1"/>
              </w:rPr>
              <w:t>Рекомендовано здоровое питание.</w:t>
            </w:r>
          </w:p>
        </w:tc>
      </w:tr>
      <w:tr w:rsidR="00C61CB9" w:rsidRPr="00AE0E0A" w14:paraId="3E3FC4EE" w14:textId="17645AB2" w:rsidTr="00AE0E0A">
        <w:trPr>
          <w:trHeight w:val="19"/>
        </w:trPr>
        <w:tc>
          <w:tcPr>
            <w:tcW w:w="1980" w:type="dxa"/>
          </w:tcPr>
          <w:p w14:paraId="33467B26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lastRenderedPageBreak/>
              <w:t>П. Галина</w:t>
            </w:r>
          </w:p>
        </w:tc>
        <w:tc>
          <w:tcPr>
            <w:tcW w:w="1417" w:type="dxa"/>
          </w:tcPr>
          <w:p w14:paraId="39C5ED84" w14:textId="77777777" w:rsidR="00D42C6F" w:rsidRDefault="00C61CB9" w:rsidP="00AE0E0A">
            <w:pPr>
              <w:pStyle w:val="a9"/>
              <w:spacing w:before="0" w:beforeAutospacing="0" w:after="0" w:afterAutospacing="0"/>
              <w:jc w:val="center"/>
            </w:pPr>
            <w:r w:rsidRPr="00AE0E0A">
              <w:rPr>
                <w:color w:val="000000"/>
              </w:rPr>
              <w:t>19</w:t>
            </w:r>
            <w:r w:rsidR="00D42C6F" w:rsidRPr="00D42C6F">
              <w:t xml:space="preserve"> </w:t>
            </w:r>
          </w:p>
          <w:p w14:paraId="31EF23DE" w14:textId="22DE0080" w:rsidR="00C61CB9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41BBED97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25,51 </w:t>
            </w:r>
          </w:p>
          <w:p w14:paraId="554A252A" w14:textId="359F7799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31C7295A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7FF82984" w14:textId="408A3DA2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655BD23A" w14:textId="6E5D9866" w:rsidTr="00AE0E0A">
        <w:trPr>
          <w:trHeight w:val="19"/>
        </w:trPr>
        <w:tc>
          <w:tcPr>
            <w:tcW w:w="1980" w:type="dxa"/>
          </w:tcPr>
          <w:p w14:paraId="2F72AAA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С. Александра</w:t>
            </w:r>
          </w:p>
        </w:tc>
        <w:tc>
          <w:tcPr>
            <w:tcW w:w="1417" w:type="dxa"/>
          </w:tcPr>
          <w:p w14:paraId="1BEA3F54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</w:t>
            </w:r>
          </w:p>
          <w:p w14:paraId="5D0A0B2E" w14:textId="048C34CA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6A593210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25,10 </w:t>
            </w:r>
          </w:p>
          <w:p w14:paraId="1B04CC7C" w14:textId="61969EDB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383C0561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17AC6D2E" w14:textId="71A732F3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628B8F51" w14:textId="4CE53562" w:rsidTr="00AE0E0A">
        <w:trPr>
          <w:trHeight w:val="19"/>
        </w:trPr>
        <w:tc>
          <w:tcPr>
            <w:tcW w:w="1980" w:type="dxa"/>
          </w:tcPr>
          <w:p w14:paraId="0E9CF83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Т. Жанна</w:t>
            </w:r>
          </w:p>
        </w:tc>
        <w:tc>
          <w:tcPr>
            <w:tcW w:w="1417" w:type="dxa"/>
          </w:tcPr>
          <w:p w14:paraId="39386AEF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19</w:t>
            </w:r>
          </w:p>
          <w:p w14:paraId="36EAA368" w14:textId="446B21A6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60A1DC4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18,66 </w:t>
            </w:r>
          </w:p>
          <w:p w14:paraId="128DB7D3" w14:textId="7AE28F56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103DC8DF" w14:textId="34F1A491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246B45A6" w14:textId="2D4FC571" w:rsidTr="00AE0E0A">
        <w:trPr>
          <w:trHeight w:val="19"/>
        </w:trPr>
        <w:tc>
          <w:tcPr>
            <w:tcW w:w="1980" w:type="dxa"/>
          </w:tcPr>
          <w:p w14:paraId="1F05FBA8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Ф. Мария</w:t>
            </w:r>
          </w:p>
        </w:tc>
        <w:tc>
          <w:tcPr>
            <w:tcW w:w="1417" w:type="dxa"/>
          </w:tcPr>
          <w:p w14:paraId="005B526D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10</w:t>
            </w:r>
          </w:p>
          <w:p w14:paraId="43941EB8" w14:textId="4A75DD1D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02BD39B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23,14 </w:t>
            </w:r>
          </w:p>
          <w:p w14:paraId="4A7A885B" w14:textId="3C8CDB13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4C5B004B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68563CE4" w14:textId="5A270CD2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013D0DBE" w14:textId="4F6AE38C" w:rsidTr="00AE0E0A">
        <w:trPr>
          <w:trHeight w:val="19"/>
        </w:trPr>
        <w:tc>
          <w:tcPr>
            <w:tcW w:w="1980" w:type="dxa"/>
          </w:tcPr>
          <w:p w14:paraId="425BABC0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А. Яна</w:t>
            </w:r>
          </w:p>
        </w:tc>
        <w:tc>
          <w:tcPr>
            <w:tcW w:w="1417" w:type="dxa"/>
          </w:tcPr>
          <w:p w14:paraId="5C34C987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11</w:t>
            </w:r>
          </w:p>
          <w:p w14:paraId="51D8B24D" w14:textId="7024154F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4BB05F6C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20,61 </w:t>
            </w:r>
          </w:p>
          <w:p w14:paraId="4B883514" w14:textId="2742E0A2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52A86134" w14:textId="0C0AA0A3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2E4CBBF6" w14:textId="20A5DE96" w:rsidTr="00AE0E0A">
        <w:trPr>
          <w:trHeight w:val="19"/>
        </w:trPr>
        <w:tc>
          <w:tcPr>
            <w:tcW w:w="1980" w:type="dxa"/>
          </w:tcPr>
          <w:p w14:paraId="1E44D65E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К. Валерия</w:t>
            </w:r>
          </w:p>
        </w:tc>
        <w:tc>
          <w:tcPr>
            <w:tcW w:w="1417" w:type="dxa"/>
          </w:tcPr>
          <w:p w14:paraId="7C1F7E0F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13</w:t>
            </w:r>
          </w:p>
          <w:p w14:paraId="51E08B4C" w14:textId="5F341084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6897251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24,01 </w:t>
            </w:r>
          </w:p>
          <w:p w14:paraId="336020DE" w14:textId="66370A68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1E4C4021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1658DA0A" w14:textId="6E44F340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4962ED79" w14:textId="69B1784A" w:rsidTr="00AE0E0A">
        <w:trPr>
          <w:trHeight w:val="19"/>
        </w:trPr>
        <w:tc>
          <w:tcPr>
            <w:tcW w:w="1980" w:type="dxa"/>
          </w:tcPr>
          <w:p w14:paraId="50D3AA5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К. Дарья</w:t>
            </w:r>
          </w:p>
        </w:tc>
        <w:tc>
          <w:tcPr>
            <w:tcW w:w="1417" w:type="dxa"/>
          </w:tcPr>
          <w:p w14:paraId="6E544223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</w:t>
            </w:r>
          </w:p>
          <w:p w14:paraId="633A29D0" w14:textId="317A3D6A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3C98514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22,76 </w:t>
            </w:r>
          </w:p>
          <w:p w14:paraId="00903D0B" w14:textId="097730D0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586093BC" w14:textId="08F3F468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1A5A2014" w14:textId="0C107FDF" w:rsidTr="00AE0E0A">
        <w:trPr>
          <w:trHeight w:val="19"/>
        </w:trPr>
        <w:tc>
          <w:tcPr>
            <w:tcW w:w="1980" w:type="dxa"/>
          </w:tcPr>
          <w:p w14:paraId="733D1DC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П. Анна</w:t>
            </w:r>
          </w:p>
        </w:tc>
        <w:tc>
          <w:tcPr>
            <w:tcW w:w="1417" w:type="dxa"/>
          </w:tcPr>
          <w:p w14:paraId="51A96DB2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14</w:t>
            </w:r>
          </w:p>
          <w:p w14:paraId="0AAC9844" w14:textId="6BE2263F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727B6671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32,27 </w:t>
            </w:r>
          </w:p>
          <w:p w14:paraId="03527C6F" w14:textId="3A73406D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ожирение 2 степени</w:t>
            </w:r>
          </w:p>
        </w:tc>
        <w:tc>
          <w:tcPr>
            <w:tcW w:w="3827" w:type="dxa"/>
          </w:tcPr>
          <w:p w14:paraId="10BAAE58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7006490D" w14:textId="5228A2F5" w:rsidR="00042497" w:rsidRPr="00946F28" w:rsidRDefault="000F3878" w:rsidP="00604B2C">
            <w:r>
              <w:t>Р</w:t>
            </w:r>
            <w:r w:rsidR="00946F28">
              <w:t>екоменд</w:t>
            </w:r>
            <w:r>
              <w:t>овано</w:t>
            </w:r>
            <w:r w:rsidR="00946F28">
              <w:t xml:space="preserve"> посещение специалиста для дальнейшего обследования и переход на правильное писание.</w:t>
            </w:r>
          </w:p>
        </w:tc>
      </w:tr>
      <w:tr w:rsidR="00C61CB9" w:rsidRPr="00AE0E0A" w14:paraId="4D5E030B" w14:textId="3C2D7D05" w:rsidTr="00AE0E0A">
        <w:trPr>
          <w:trHeight w:val="19"/>
        </w:trPr>
        <w:tc>
          <w:tcPr>
            <w:tcW w:w="1980" w:type="dxa"/>
          </w:tcPr>
          <w:p w14:paraId="0E8D5BA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С. Марина</w:t>
            </w:r>
          </w:p>
        </w:tc>
        <w:tc>
          <w:tcPr>
            <w:tcW w:w="1417" w:type="dxa"/>
          </w:tcPr>
          <w:p w14:paraId="46A1C052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12</w:t>
            </w:r>
          </w:p>
          <w:p w14:paraId="6002254E" w14:textId="465BD35E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256F5190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21,63 </w:t>
            </w:r>
          </w:p>
          <w:p w14:paraId="54C0C725" w14:textId="64798850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3822080D" w14:textId="6A9EF5FF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41A230C5" w14:textId="0C9BAF65" w:rsidTr="00AE0E0A">
        <w:trPr>
          <w:trHeight w:val="19"/>
        </w:trPr>
        <w:tc>
          <w:tcPr>
            <w:tcW w:w="1980" w:type="dxa"/>
          </w:tcPr>
          <w:p w14:paraId="2AA79171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С. Дарья</w:t>
            </w:r>
          </w:p>
        </w:tc>
        <w:tc>
          <w:tcPr>
            <w:tcW w:w="1417" w:type="dxa"/>
          </w:tcPr>
          <w:p w14:paraId="6B776102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14</w:t>
            </w:r>
          </w:p>
          <w:p w14:paraId="79836AB9" w14:textId="5DD179BE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0F737A06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22,77</w:t>
            </w:r>
          </w:p>
          <w:p w14:paraId="066CC4E8" w14:textId="3A98B563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норма</w:t>
            </w:r>
          </w:p>
        </w:tc>
        <w:tc>
          <w:tcPr>
            <w:tcW w:w="3827" w:type="dxa"/>
          </w:tcPr>
          <w:p w14:paraId="4BA472E8" w14:textId="7341875C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5A3F59BF" w14:textId="7ED9177A" w:rsidTr="00AE0E0A">
        <w:trPr>
          <w:trHeight w:val="19"/>
        </w:trPr>
        <w:tc>
          <w:tcPr>
            <w:tcW w:w="1980" w:type="dxa"/>
          </w:tcPr>
          <w:p w14:paraId="0635CF42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Х. Злата</w:t>
            </w:r>
          </w:p>
        </w:tc>
        <w:tc>
          <w:tcPr>
            <w:tcW w:w="1417" w:type="dxa"/>
          </w:tcPr>
          <w:p w14:paraId="355A163B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11</w:t>
            </w:r>
          </w:p>
          <w:p w14:paraId="595CDAB6" w14:textId="5C139B57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D47152B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19,47 </w:t>
            </w:r>
          </w:p>
          <w:p w14:paraId="192F5109" w14:textId="5C1CF099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6966A46B" w14:textId="06A2C690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7160D278" w14:textId="21BE9BE0" w:rsidTr="00AE0E0A">
        <w:trPr>
          <w:trHeight w:val="19"/>
        </w:trPr>
        <w:tc>
          <w:tcPr>
            <w:tcW w:w="1980" w:type="dxa"/>
          </w:tcPr>
          <w:p w14:paraId="4B62E83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Г. Ангелина</w:t>
            </w:r>
          </w:p>
        </w:tc>
        <w:tc>
          <w:tcPr>
            <w:tcW w:w="1417" w:type="dxa"/>
          </w:tcPr>
          <w:p w14:paraId="37BFD1EB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16</w:t>
            </w:r>
          </w:p>
          <w:p w14:paraId="2C73CBDE" w14:textId="54E5021B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2FFDC34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38,76</w:t>
            </w:r>
          </w:p>
          <w:p w14:paraId="2B1D3DAF" w14:textId="0B03E891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ожирение 3 степени</w:t>
            </w:r>
          </w:p>
        </w:tc>
        <w:tc>
          <w:tcPr>
            <w:tcW w:w="3827" w:type="dxa"/>
          </w:tcPr>
          <w:p w14:paraId="17A88E59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286EB5A5" w14:textId="2D0CE31D" w:rsidR="00042497" w:rsidRPr="00604B2C" w:rsidRDefault="000F3878" w:rsidP="00604B2C">
            <w:r>
              <w:t>Рекомендовано посещение специалиста для дальнейшего обследования и переход на правильное писание.</w:t>
            </w:r>
          </w:p>
        </w:tc>
      </w:tr>
      <w:tr w:rsidR="00C61CB9" w:rsidRPr="00AE0E0A" w14:paraId="3F53091B" w14:textId="3A3B498B" w:rsidTr="00AE0E0A">
        <w:trPr>
          <w:trHeight w:val="19"/>
        </w:trPr>
        <w:tc>
          <w:tcPr>
            <w:tcW w:w="1980" w:type="dxa"/>
          </w:tcPr>
          <w:p w14:paraId="2A774918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Г. Милана</w:t>
            </w:r>
          </w:p>
        </w:tc>
        <w:tc>
          <w:tcPr>
            <w:tcW w:w="1417" w:type="dxa"/>
          </w:tcPr>
          <w:p w14:paraId="2BE58597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</w:t>
            </w:r>
          </w:p>
          <w:p w14:paraId="3D3BEF2B" w14:textId="1F42AD47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FBEBF5C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22,04</w:t>
            </w:r>
          </w:p>
          <w:p w14:paraId="33C0527D" w14:textId="3538D135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норма</w:t>
            </w:r>
          </w:p>
        </w:tc>
        <w:tc>
          <w:tcPr>
            <w:tcW w:w="3827" w:type="dxa"/>
          </w:tcPr>
          <w:p w14:paraId="0F8121BB" w14:textId="5173F5C3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79E5BA1D" w14:textId="67F7BA4E" w:rsidTr="00AE0E0A">
        <w:trPr>
          <w:trHeight w:val="19"/>
        </w:trPr>
        <w:tc>
          <w:tcPr>
            <w:tcW w:w="1980" w:type="dxa"/>
          </w:tcPr>
          <w:p w14:paraId="6F912B65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Г. Екатерина</w:t>
            </w:r>
          </w:p>
        </w:tc>
        <w:tc>
          <w:tcPr>
            <w:tcW w:w="1417" w:type="dxa"/>
          </w:tcPr>
          <w:p w14:paraId="41CAF606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</w:t>
            </w:r>
          </w:p>
          <w:p w14:paraId="2F3AB2AF" w14:textId="224D13C1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6B12EF1C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21,80 </w:t>
            </w:r>
          </w:p>
          <w:p w14:paraId="70ED5ACB" w14:textId="33C015D9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25B32518" w14:textId="13F66C9E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38EAB591" w14:textId="64A2CCA1" w:rsidTr="00AE0E0A">
        <w:trPr>
          <w:trHeight w:val="19"/>
        </w:trPr>
        <w:tc>
          <w:tcPr>
            <w:tcW w:w="1980" w:type="dxa"/>
          </w:tcPr>
          <w:p w14:paraId="7D21E2DE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Ж. Юлия</w:t>
            </w:r>
          </w:p>
        </w:tc>
        <w:tc>
          <w:tcPr>
            <w:tcW w:w="1417" w:type="dxa"/>
          </w:tcPr>
          <w:p w14:paraId="2E9724C8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13</w:t>
            </w:r>
          </w:p>
          <w:p w14:paraId="18095410" w14:textId="776ACDEB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90BDD28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20,13 </w:t>
            </w:r>
          </w:p>
          <w:p w14:paraId="73E0F07A" w14:textId="506BF7BD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54911E32" w14:textId="0B12D81A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06379FBF" w14:textId="5E40389B" w:rsidTr="00AE0E0A">
        <w:trPr>
          <w:trHeight w:val="19"/>
        </w:trPr>
        <w:tc>
          <w:tcPr>
            <w:tcW w:w="1980" w:type="dxa"/>
          </w:tcPr>
          <w:p w14:paraId="1F4447A8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К. Кристина</w:t>
            </w:r>
          </w:p>
        </w:tc>
        <w:tc>
          <w:tcPr>
            <w:tcW w:w="1417" w:type="dxa"/>
          </w:tcPr>
          <w:p w14:paraId="31EB15D3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15</w:t>
            </w:r>
          </w:p>
          <w:p w14:paraId="197DB28E" w14:textId="091379C1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0A1BB76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26,18 </w:t>
            </w:r>
          </w:p>
          <w:p w14:paraId="32BECF42" w14:textId="37303D05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1C804C85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60C88758" w14:textId="01044BE2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503DB684" w14:textId="07FD3089" w:rsidTr="00AE0E0A">
        <w:trPr>
          <w:trHeight w:val="19"/>
        </w:trPr>
        <w:tc>
          <w:tcPr>
            <w:tcW w:w="1980" w:type="dxa"/>
          </w:tcPr>
          <w:p w14:paraId="1EF811AB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М. Александра</w:t>
            </w:r>
          </w:p>
        </w:tc>
        <w:tc>
          <w:tcPr>
            <w:tcW w:w="1417" w:type="dxa"/>
          </w:tcPr>
          <w:p w14:paraId="6F8F2A1C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10</w:t>
            </w:r>
          </w:p>
          <w:p w14:paraId="2DCA9833" w14:textId="624F67EF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3A7CB547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18,0 </w:t>
            </w:r>
          </w:p>
          <w:p w14:paraId="7942FD8D" w14:textId="67A1851E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дефицит</w:t>
            </w:r>
          </w:p>
        </w:tc>
        <w:tc>
          <w:tcPr>
            <w:tcW w:w="3827" w:type="dxa"/>
          </w:tcPr>
          <w:p w14:paraId="37E4CC1C" w14:textId="77777777" w:rsidR="000F3878" w:rsidRDefault="00604B2C" w:rsidP="00604B2C">
            <w:r w:rsidRPr="00946F28">
              <w:t>Девушка себя принимает такой, какая она есть, проблем нет.</w:t>
            </w:r>
          </w:p>
          <w:p w14:paraId="173BAB06" w14:textId="302AA3DD" w:rsidR="00042497" w:rsidRPr="00946F28" w:rsidRDefault="000F3878" w:rsidP="00604B2C">
            <w:r>
              <w:t>Р</w:t>
            </w:r>
            <w:r w:rsidR="00946F28" w:rsidRPr="00946F28">
              <w:t>екоменд</w:t>
            </w:r>
            <w:r>
              <w:t>овано</w:t>
            </w:r>
            <w:r w:rsidR="00946F28" w:rsidRPr="00946F28">
              <w:t xml:space="preserve"> начать набирать мышечную массу и переход на правильное питание</w:t>
            </w:r>
            <w:r>
              <w:t>.</w:t>
            </w:r>
          </w:p>
        </w:tc>
      </w:tr>
      <w:tr w:rsidR="00C61CB9" w:rsidRPr="00AE0E0A" w14:paraId="5BEDDBD7" w14:textId="671CC1F2" w:rsidTr="00AE0E0A">
        <w:trPr>
          <w:trHeight w:val="19"/>
        </w:trPr>
        <w:tc>
          <w:tcPr>
            <w:tcW w:w="1980" w:type="dxa"/>
          </w:tcPr>
          <w:p w14:paraId="6A8FC58F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lastRenderedPageBreak/>
              <w:t>Т. Валерия</w:t>
            </w:r>
          </w:p>
        </w:tc>
        <w:tc>
          <w:tcPr>
            <w:tcW w:w="1417" w:type="dxa"/>
          </w:tcPr>
          <w:p w14:paraId="5BF9766E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</w:pPr>
            <w:r w:rsidRPr="00AE0E0A">
              <w:rPr>
                <w:color w:val="000000"/>
              </w:rPr>
              <w:t>10</w:t>
            </w:r>
            <w:r w:rsidR="00D42C6F" w:rsidRPr="00D42C6F">
              <w:t xml:space="preserve"> </w:t>
            </w:r>
          </w:p>
          <w:p w14:paraId="289AF676" w14:textId="0C413BAC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76650E6D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20,24 </w:t>
            </w:r>
          </w:p>
          <w:p w14:paraId="76491811" w14:textId="5D43356A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554946AA" w14:textId="233A9A93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4305B7BC" w14:textId="7728DB38" w:rsidTr="00AE0E0A">
        <w:trPr>
          <w:trHeight w:val="19"/>
        </w:trPr>
        <w:tc>
          <w:tcPr>
            <w:tcW w:w="1980" w:type="dxa"/>
          </w:tcPr>
          <w:p w14:paraId="4F17B22D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Т. Полина</w:t>
            </w:r>
          </w:p>
        </w:tc>
        <w:tc>
          <w:tcPr>
            <w:tcW w:w="1417" w:type="dxa"/>
          </w:tcPr>
          <w:p w14:paraId="7A190059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15</w:t>
            </w:r>
          </w:p>
          <w:p w14:paraId="5B1B57D7" w14:textId="2C2F4BE5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3477BF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18,69 </w:t>
            </w:r>
          </w:p>
          <w:p w14:paraId="7AED42D8" w14:textId="1DE77385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норма</w:t>
            </w:r>
          </w:p>
        </w:tc>
        <w:tc>
          <w:tcPr>
            <w:tcW w:w="3827" w:type="dxa"/>
          </w:tcPr>
          <w:p w14:paraId="756EF006" w14:textId="73C08704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52C9C986" w14:textId="3BFAF99C" w:rsidTr="00AE0E0A">
        <w:trPr>
          <w:trHeight w:val="19"/>
        </w:trPr>
        <w:tc>
          <w:tcPr>
            <w:tcW w:w="1980" w:type="dxa"/>
          </w:tcPr>
          <w:p w14:paraId="4D667EF6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У. София</w:t>
            </w:r>
          </w:p>
        </w:tc>
        <w:tc>
          <w:tcPr>
            <w:tcW w:w="1417" w:type="dxa"/>
          </w:tcPr>
          <w:p w14:paraId="0C0DC6D7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9</w:t>
            </w:r>
          </w:p>
          <w:p w14:paraId="70219122" w14:textId="0791E161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5E229745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23,38</w:t>
            </w:r>
          </w:p>
          <w:p w14:paraId="21621E33" w14:textId="786BE44F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избыток</w:t>
            </w:r>
          </w:p>
        </w:tc>
        <w:tc>
          <w:tcPr>
            <w:tcW w:w="3827" w:type="dxa"/>
          </w:tcPr>
          <w:p w14:paraId="63052860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2646B103" w14:textId="57EACAA2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414BA21F" w14:textId="010183AE" w:rsidTr="00AE0E0A">
        <w:trPr>
          <w:trHeight w:val="19"/>
        </w:trPr>
        <w:tc>
          <w:tcPr>
            <w:tcW w:w="1980" w:type="dxa"/>
          </w:tcPr>
          <w:p w14:paraId="22450368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Ш. Вероника</w:t>
            </w:r>
          </w:p>
        </w:tc>
        <w:tc>
          <w:tcPr>
            <w:tcW w:w="1417" w:type="dxa"/>
          </w:tcPr>
          <w:p w14:paraId="00C1687F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18</w:t>
            </w:r>
          </w:p>
          <w:p w14:paraId="4CA06B92" w14:textId="16D2789A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0084C7C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24,57 </w:t>
            </w:r>
          </w:p>
          <w:p w14:paraId="0322CAD3" w14:textId="7012138C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115F9523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3225578B" w14:textId="1AE91478" w:rsidR="00042497" w:rsidRPr="00604B2C" w:rsidRDefault="00042497" w:rsidP="00604B2C">
            <w:r w:rsidRPr="00042497">
              <w:t>Рекомендовано здоровое питание.</w:t>
            </w:r>
          </w:p>
        </w:tc>
      </w:tr>
      <w:tr w:rsidR="00C61CB9" w:rsidRPr="00AE0E0A" w14:paraId="781C7B4C" w14:textId="5D9C4537" w:rsidTr="00AE0E0A">
        <w:trPr>
          <w:trHeight w:val="19"/>
        </w:trPr>
        <w:tc>
          <w:tcPr>
            <w:tcW w:w="1980" w:type="dxa"/>
          </w:tcPr>
          <w:p w14:paraId="0D975030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Б. Елена</w:t>
            </w:r>
          </w:p>
        </w:tc>
        <w:tc>
          <w:tcPr>
            <w:tcW w:w="1417" w:type="dxa"/>
          </w:tcPr>
          <w:p w14:paraId="206F3D07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14</w:t>
            </w:r>
          </w:p>
          <w:p w14:paraId="00EBFB83" w14:textId="6684EF89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2074ABD1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17,47 </w:t>
            </w:r>
          </w:p>
          <w:p w14:paraId="6C5F49EA" w14:textId="00F05EE2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анорексия</w:t>
            </w:r>
          </w:p>
        </w:tc>
        <w:tc>
          <w:tcPr>
            <w:tcW w:w="3827" w:type="dxa"/>
          </w:tcPr>
          <w:p w14:paraId="66A9BDB7" w14:textId="77777777" w:rsidR="00C61CB9" w:rsidRDefault="00604B2C" w:rsidP="00604B2C">
            <w:r w:rsidRPr="00AE0E0A">
              <w:t>Девушка себя принимает такой, какая она есть, проблем нет.</w:t>
            </w:r>
          </w:p>
          <w:p w14:paraId="4F182C87" w14:textId="34FB8098" w:rsidR="00042497" w:rsidRPr="00604B2C" w:rsidRDefault="000F3878" w:rsidP="00604B2C">
            <w:r>
              <w:t>Рекомендовано посещение специалиста для дальнейшего обследования и переход на правильное писание.</w:t>
            </w:r>
          </w:p>
        </w:tc>
      </w:tr>
      <w:tr w:rsidR="00C61CB9" w:rsidRPr="00AE0E0A" w14:paraId="1BC8FC3E" w14:textId="6D711B98" w:rsidTr="00AE0E0A">
        <w:trPr>
          <w:trHeight w:val="19"/>
        </w:trPr>
        <w:tc>
          <w:tcPr>
            <w:tcW w:w="1980" w:type="dxa"/>
          </w:tcPr>
          <w:p w14:paraId="77B300F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Г. Полина</w:t>
            </w:r>
          </w:p>
        </w:tc>
        <w:tc>
          <w:tcPr>
            <w:tcW w:w="1417" w:type="dxa"/>
          </w:tcPr>
          <w:p w14:paraId="61E12F49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17</w:t>
            </w:r>
          </w:p>
          <w:p w14:paraId="293971A1" w14:textId="16DFF257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38F7286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20,32</w:t>
            </w:r>
          </w:p>
          <w:p w14:paraId="04170F55" w14:textId="36F03A3E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норма</w:t>
            </w:r>
          </w:p>
        </w:tc>
        <w:tc>
          <w:tcPr>
            <w:tcW w:w="3827" w:type="dxa"/>
          </w:tcPr>
          <w:p w14:paraId="273C8D48" w14:textId="44700A43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00F1A23C" w14:textId="5904CEC2" w:rsidTr="00AE0E0A">
        <w:trPr>
          <w:trHeight w:val="19"/>
        </w:trPr>
        <w:tc>
          <w:tcPr>
            <w:tcW w:w="1980" w:type="dxa"/>
          </w:tcPr>
          <w:p w14:paraId="08818655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К. Виктория</w:t>
            </w:r>
          </w:p>
        </w:tc>
        <w:tc>
          <w:tcPr>
            <w:tcW w:w="1417" w:type="dxa"/>
          </w:tcPr>
          <w:p w14:paraId="22AE177F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12</w:t>
            </w:r>
          </w:p>
          <w:p w14:paraId="6C0B1A02" w14:textId="0BC8272D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1D293039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21,97</w:t>
            </w:r>
          </w:p>
          <w:p w14:paraId="26991212" w14:textId="7CD5479C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 норма</w:t>
            </w:r>
          </w:p>
        </w:tc>
        <w:tc>
          <w:tcPr>
            <w:tcW w:w="3827" w:type="dxa"/>
          </w:tcPr>
          <w:p w14:paraId="287CCCE2" w14:textId="3FDBB84D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4F0DF40D" w14:textId="56CCBCDD" w:rsidTr="00AE0E0A">
        <w:trPr>
          <w:trHeight w:val="19"/>
        </w:trPr>
        <w:tc>
          <w:tcPr>
            <w:tcW w:w="1980" w:type="dxa"/>
          </w:tcPr>
          <w:p w14:paraId="50E993AA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П. Ангелина</w:t>
            </w:r>
          </w:p>
        </w:tc>
        <w:tc>
          <w:tcPr>
            <w:tcW w:w="1417" w:type="dxa"/>
          </w:tcPr>
          <w:p w14:paraId="718CA0FA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19</w:t>
            </w:r>
          </w:p>
          <w:p w14:paraId="2BD2BF9F" w14:textId="3B08917B" w:rsidR="00D42C6F" w:rsidRPr="00AE0E0A" w:rsidRDefault="00D42C6F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38A33D47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18,22 </w:t>
            </w:r>
          </w:p>
          <w:p w14:paraId="78B56A70" w14:textId="502BBA9F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дефицит </w:t>
            </w:r>
          </w:p>
        </w:tc>
        <w:tc>
          <w:tcPr>
            <w:tcW w:w="3827" w:type="dxa"/>
          </w:tcPr>
          <w:p w14:paraId="07763E0F" w14:textId="31638B46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5CC6815A" w14:textId="5E377BC5" w:rsidTr="00AE0E0A">
        <w:trPr>
          <w:trHeight w:val="19"/>
        </w:trPr>
        <w:tc>
          <w:tcPr>
            <w:tcW w:w="1980" w:type="dxa"/>
          </w:tcPr>
          <w:p w14:paraId="655886E3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П. Юлия</w:t>
            </w:r>
          </w:p>
        </w:tc>
        <w:tc>
          <w:tcPr>
            <w:tcW w:w="1417" w:type="dxa"/>
          </w:tcPr>
          <w:p w14:paraId="2DBCC8B1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17</w:t>
            </w:r>
          </w:p>
          <w:p w14:paraId="103BAF73" w14:textId="4EACBF57" w:rsidR="00644E95" w:rsidRPr="00AE0E0A" w:rsidRDefault="00644E95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6F555C2D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18,37 </w:t>
            </w:r>
          </w:p>
          <w:p w14:paraId="2D2375FD" w14:textId="6972ACA0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дефицит </w:t>
            </w:r>
          </w:p>
        </w:tc>
        <w:tc>
          <w:tcPr>
            <w:tcW w:w="3827" w:type="dxa"/>
          </w:tcPr>
          <w:p w14:paraId="119428DC" w14:textId="61F575BD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7BCFCC6F" w14:textId="7BF02FCC" w:rsidTr="00AE0E0A">
        <w:trPr>
          <w:trHeight w:val="19"/>
        </w:trPr>
        <w:tc>
          <w:tcPr>
            <w:tcW w:w="1980" w:type="dxa"/>
            <w:tcBorders>
              <w:bottom w:val="single" w:sz="4" w:space="0" w:color="auto"/>
            </w:tcBorders>
          </w:tcPr>
          <w:p w14:paraId="465D4AD6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Р. Ксения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329135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14</w:t>
            </w:r>
          </w:p>
          <w:p w14:paraId="040CD83A" w14:textId="7DF96F19" w:rsidR="00644E95" w:rsidRPr="00AE0E0A" w:rsidRDefault="00644E95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F81D0F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18,20 </w:t>
            </w:r>
          </w:p>
          <w:p w14:paraId="69E7A36B" w14:textId="38BE1353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дефицит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66A7EF" w14:textId="044BFB6E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tr w:rsidR="00C61CB9" w:rsidRPr="00AE0E0A" w14:paraId="37D96EB0" w14:textId="25455B5C" w:rsidTr="00AE0E0A">
        <w:trPr>
          <w:trHeight w:val="19"/>
        </w:trPr>
        <w:tc>
          <w:tcPr>
            <w:tcW w:w="1980" w:type="dxa"/>
          </w:tcPr>
          <w:p w14:paraId="6DE2B455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AE0E0A">
              <w:rPr>
                <w:color w:val="000000"/>
              </w:rPr>
              <w:t>Ш. Валерия</w:t>
            </w:r>
          </w:p>
        </w:tc>
        <w:tc>
          <w:tcPr>
            <w:tcW w:w="1417" w:type="dxa"/>
          </w:tcPr>
          <w:p w14:paraId="4D43ECFD" w14:textId="77777777" w:rsidR="00C61CB9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16</w:t>
            </w:r>
          </w:p>
          <w:p w14:paraId="2D2D2461" w14:textId="41E77B7A" w:rsidR="00644E95" w:rsidRPr="00AE0E0A" w:rsidRDefault="00644E95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2C6F">
              <w:t>Норма</w:t>
            </w:r>
          </w:p>
        </w:tc>
        <w:tc>
          <w:tcPr>
            <w:tcW w:w="2127" w:type="dxa"/>
          </w:tcPr>
          <w:p w14:paraId="21368364" w14:textId="77777777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 xml:space="preserve">24,77 </w:t>
            </w:r>
          </w:p>
          <w:p w14:paraId="084AEB8E" w14:textId="3F7FB459" w:rsidR="00C61CB9" w:rsidRPr="00AE0E0A" w:rsidRDefault="00C61CB9" w:rsidP="00AE0E0A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AE0E0A">
              <w:rPr>
                <w:color w:val="000000"/>
              </w:rPr>
              <w:t>избыток</w:t>
            </w:r>
          </w:p>
        </w:tc>
        <w:tc>
          <w:tcPr>
            <w:tcW w:w="3827" w:type="dxa"/>
          </w:tcPr>
          <w:p w14:paraId="70CEA299" w14:textId="0846ADBD" w:rsidR="00C61CB9" w:rsidRPr="00604B2C" w:rsidRDefault="00604B2C" w:rsidP="00604B2C">
            <w:r w:rsidRPr="00AE0E0A">
              <w:t>Девушка себя принимает такой, какая она есть, проблем нет.</w:t>
            </w:r>
          </w:p>
        </w:tc>
      </w:tr>
      <w:bookmarkEnd w:id="14"/>
    </w:tbl>
    <w:p w14:paraId="15C0C5C1" w14:textId="77777777" w:rsidR="000F3878" w:rsidRDefault="000F3878" w:rsidP="00B2015D">
      <w:pPr>
        <w:jc w:val="center"/>
        <w:rPr>
          <w:color w:val="000000" w:themeColor="text1"/>
        </w:rPr>
      </w:pPr>
    </w:p>
    <w:p w14:paraId="78B257B8" w14:textId="0BAD6322" w:rsidR="00D40A17" w:rsidRPr="00D40A17" w:rsidRDefault="00D40A17" w:rsidP="00B2015D">
      <w:pPr>
        <w:jc w:val="center"/>
        <w:rPr>
          <w:color w:val="000000" w:themeColor="text1"/>
        </w:rPr>
      </w:pPr>
      <w:r w:rsidRPr="00D40A17">
        <w:rPr>
          <w:color w:val="000000" w:themeColor="text1"/>
        </w:rPr>
        <w:t>Диаграмма №2. Состояние тела астеников.</w:t>
      </w:r>
    </w:p>
    <w:p w14:paraId="3CE8197E" w14:textId="7E3DB2CA" w:rsidR="00A03DD8" w:rsidRPr="00B55FB3" w:rsidRDefault="00F82893" w:rsidP="001D3C73">
      <w:pPr>
        <w:jc w:val="center"/>
        <w:rPr>
          <w:color w:val="000000" w:themeColor="text1"/>
        </w:rPr>
      </w:pPr>
      <w:r w:rsidRPr="00F82893">
        <w:rPr>
          <w:noProof/>
          <w:color w:val="FF0000"/>
        </w:rPr>
        <w:drawing>
          <wp:inline distT="0" distB="0" distL="0" distR="0" wp14:anchorId="5CFE5C04" wp14:editId="2BD76B09">
            <wp:extent cx="4547374" cy="2029651"/>
            <wp:effectExtent l="0" t="0" r="5715" b="889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7A4CF3" w14:textId="20AADD30" w:rsidR="00946F28" w:rsidRPr="00A03DD8" w:rsidRDefault="00A03DD8" w:rsidP="0034026F">
      <w:pPr>
        <w:ind w:firstLine="709"/>
        <w:jc w:val="both"/>
        <w:rPr>
          <w:color w:val="000000" w:themeColor="text1"/>
        </w:rPr>
      </w:pPr>
      <w:r w:rsidRPr="00B55FB3">
        <w:rPr>
          <w:color w:val="000000" w:themeColor="text1"/>
        </w:rPr>
        <w:t>На диаграмме видно, что состояние тела астеников по большей мере находится в нормальном состоянии, но 40 % в сумме име</w:t>
      </w:r>
      <w:r w:rsidR="000D080D" w:rsidRPr="00B55FB3">
        <w:rPr>
          <w:color w:val="000000" w:themeColor="text1"/>
        </w:rPr>
        <w:t>ю</w:t>
      </w:r>
      <w:r w:rsidRPr="00B55FB3">
        <w:rPr>
          <w:color w:val="000000" w:themeColor="text1"/>
        </w:rPr>
        <w:t>т дефицит по индексу Кетле</w:t>
      </w:r>
      <w:r w:rsidR="001D3C73" w:rsidRPr="00B55FB3">
        <w:rPr>
          <w:color w:val="000000" w:themeColor="text1"/>
        </w:rPr>
        <w:t xml:space="preserve">, </w:t>
      </w:r>
      <w:r w:rsidR="000D080D" w:rsidRPr="00B55FB3">
        <w:rPr>
          <w:color w:val="000000" w:themeColor="text1"/>
        </w:rPr>
        <w:t xml:space="preserve">в том числе </w:t>
      </w:r>
      <w:r w:rsidR="000D080D">
        <w:rPr>
          <w:color w:val="000000" w:themeColor="text1"/>
        </w:rPr>
        <w:t>10% -</w:t>
      </w:r>
      <w:r w:rsidR="001D3C73">
        <w:rPr>
          <w:color w:val="000000" w:themeColor="text1"/>
        </w:rPr>
        <w:t xml:space="preserve"> </w:t>
      </w:r>
      <w:r>
        <w:rPr>
          <w:color w:val="000000" w:themeColor="text1"/>
        </w:rPr>
        <w:t>анорексию.</w:t>
      </w:r>
      <w:r w:rsidR="009D450F">
        <w:rPr>
          <w:color w:val="000000" w:themeColor="text1"/>
        </w:rPr>
        <w:t xml:space="preserve"> Тем, кто страдает дефицитом массы тела и анорексией необходимо обратиться за </w:t>
      </w:r>
      <w:r w:rsidR="004435EE">
        <w:rPr>
          <w:color w:val="000000" w:themeColor="text1"/>
        </w:rPr>
        <w:t>дальнейшим обследованием к специалисту.</w:t>
      </w:r>
    </w:p>
    <w:p w14:paraId="5077CA79" w14:textId="77777777" w:rsidR="000F3878" w:rsidRDefault="000F3878" w:rsidP="00D40A17">
      <w:pPr>
        <w:jc w:val="center"/>
        <w:rPr>
          <w:color w:val="000000" w:themeColor="text1"/>
        </w:rPr>
      </w:pPr>
    </w:p>
    <w:p w14:paraId="7B1405DF" w14:textId="7053A742" w:rsidR="005C1F23" w:rsidRDefault="005C1F23" w:rsidP="005C1F23">
      <w:pPr>
        <w:rPr>
          <w:color w:val="000000" w:themeColor="text1"/>
        </w:rPr>
      </w:pPr>
    </w:p>
    <w:p w14:paraId="54447614" w14:textId="77777777" w:rsidR="007440FD" w:rsidRDefault="007440FD" w:rsidP="005C1F23">
      <w:pPr>
        <w:rPr>
          <w:color w:val="000000" w:themeColor="text1"/>
        </w:rPr>
      </w:pPr>
    </w:p>
    <w:p w14:paraId="56808A36" w14:textId="77777777" w:rsidR="00FA2CF4" w:rsidRDefault="00FA2CF4" w:rsidP="00D40A17">
      <w:pPr>
        <w:jc w:val="center"/>
        <w:rPr>
          <w:color w:val="000000" w:themeColor="text1"/>
        </w:rPr>
      </w:pPr>
    </w:p>
    <w:p w14:paraId="56060D63" w14:textId="77777777" w:rsidR="00FA2CF4" w:rsidRDefault="00FA2CF4" w:rsidP="00D40A17">
      <w:pPr>
        <w:jc w:val="center"/>
        <w:rPr>
          <w:color w:val="000000" w:themeColor="text1"/>
        </w:rPr>
      </w:pPr>
    </w:p>
    <w:p w14:paraId="48BAF3E9" w14:textId="77777777" w:rsidR="00FA2CF4" w:rsidRDefault="00FA2CF4" w:rsidP="00D40A17">
      <w:pPr>
        <w:jc w:val="center"/>
        <w:rPr>
          <w:color w:val="000000" w:themeColor="text1"/>
        </w:rPr>
      </w:pPr>
    </w:p>
    <w:p w14:paraId="37057C36" w14:textId="413C7E02" w:rsidR="00D40A17" w:rsidRPr="00B55FB3" w:rsidRDefault="00D40A17" w:rsidP="00D40A17">
      <w:pPr>
        <w:jc w:val="center"/>
        <w:rPr>
          <w:color w:val="000000" w:themeColor="text1"/>
        </w:rPr>
      </w:pPr>
      <w:bookmarkStart w:id="15" w:name="_Hlk93607107"/>
      <w:r w:rsidRPr="00D40A17">
        <w:rPr>
          <w:color w:val="000000" w:themeColor="text1"/>
        </w:rPr>
        <w:lastRenderedPageBreak/>
        <w:t>Диаграмма №3. Состояние тела нормостеников</w:t>
      </w:r>
      <w:r w:rsidRPr="00B55FB3">
        <w:rPr>
          <w:color w:val="000000" w:themeColor="text1"/>
        </w:rPr>
        <w:t>.</w:t>
      </w:r>
    </w:p>
    <w:p w14:paraId="7E07FA37" w14:textId="51ED9908" w:rsidR="00D40A17" w:rsidRPr="00B55FB3" w:rsidRDefault="00E84FD5" w:rsidP="001D3C73">
      <w:pPr>
        <w:ind w:firstLine="1"/>
        <w:jc w:val="center"/>
        <w:rPr>
          <w:color w:val="000000" w:themeColor="text1"/>
        </w:rPr>
      </w:pPr>
      <w:r w:rsidRPr="00B55FB3">
        <w:rPr>
          <w:noProof/>
          <w:color w:val="000000" w:themeColor="text1"/>
        </w:rPr>
        <w:drawing>
          <wp:inline distT="0" distB="0" distL="0" distR="0" wp14:anchorId="037FA769" wp14:editId="321B2573">
            <wp:extent cx="4238625" cy="180975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4C7996" w14:textId="591DE993" w:rsidR="0028501B" w:rsidRPr="00B55FB3" w:rsidRDefault="00A03DD8" w:rsidP="00715EA4">
      <w:pPr>
        <w:ind w:firstLine="851"/>
        <w:jc w:val="both"/>
        <w:rPr>
          <w:color w:val="000000" w:themeColor="text1"/>
        </w:rPr>
      </w:pPr>
      <w:r w:rsidRPr="00B55FB3">
        <w:rPr>
          <w:color w:val="000000" w:themeColor="text1"/>
        </w:rPr>
        <w:t xml:space="preserve">Состояние тела нормостеников </w:t>
      </w:r>
      <w:r w:rsidR="001D3C73" w:rsidRPr="00B55FB3">
        <w:rPr>
          <w:color w:val="000000" w:themeColor="text1"/>
        </w:rPr>
        <w:t>находится в пределах нормы</w:t>
      </w:r>
      <w:r w:rsidR="002B75A0" w:rsidRPr="00B55FB3">
        <w:rPr>
          <w:color w:val="000000" w:themeColor="text1"/>
        </w:rPr>
        <w:t xml:space="preserve">, но также имеется </w:t>
      </w:r>
      <w:r w:rsidR="001D3C73" w:rsidRPr="00B55FB3">
        <w:rPr>
          <w:color w:val="000000" w:themeColor="text1"/>
        </w:rPr>
        <w:t>избыток</w:t>
      </w:r>
      <w:r w:rsidR="002B75A0" w:rsidRPr="00B55FB3">
        <w:rPr>
          <w:color w:val="000000" w:themeColor="text1"/>
        </w:rPr>
        <w:t xml:space="preserve"> у 25% обследуемых</w:t>
      </w:r>
      <w:r w:rsidR="000D080D" w:rsidRPr="00B55FB3">
        <w:rPr>
          <w:color w:val="000000" w:themeColor="text1"/>
        </w:rPr>
        <w:t>, которым рекомендовано перейти к здоровому питанию</w:t>
      </w:r>
      <w:r w:rsidR="002B75A0" w:rsidRPr="00B55FB3">
        <w:rPr>
          <w:color w:val="000000" w:themeColor="text1"/>
        </w:rPr>
        <w:t>.</w:t>
      </w:r>
    </w:p>
    <w:p w14:paraId="0F808912" w14:textId="77777777" w:rsidR="00FA2CF4" w:rsidRDefault="00FA2CF4" w:rsidP="001D3C73">
      <w:pPr>
        <w:ind w:firstLine="1"/>
        <w:jc w:val="center"/>
        <w:rPr>
          <w:color w:val="000000" w:themeColor="text1"/>
        </w:rPr>
      </w:pPr>
    </w:p>
    <w:p w14:paraId="66ECFCCA" w14:textId="70C6A3A3" w:rsidR="00D40A17" w:rsidRPr="00B55FB3" w:rsidRDefault="00D40A17" w:rsidP="001D3C73">
      <w:pPr>
        <w:ind w:firstLine="1"/>
        <w:jc w:val="center"/>
        <w:rPr>
          <w:color w:val="000000" w:themeColor="text1"/>
        </w:rPr>
      </w:pPr>
      <w:r w:rsidRPr="00B55FB3">
        <w:rPr>
          <w:color w:val="000000" w:themeColor="text1"/>
        </w:rPr>
        <w:t>Диаграмма №4. Состояние тела гиперстеников.</w:t>
      </w:r>
    </w:p>
    <w:p w14:paraId="043951F0" w14:textId="1A948841" w:rsidR="00E84FD5" w:rsidRPr="00B55FB3" w:rsidRDefault="00CF7D1F" w:rsidP="001D3C73">
      <w:pPr>
        <w:ind w:firstLine="1"/>
        <w:jc w:val="center"/>
        <w:rPr>
          <w:color w:val="000000" w:themeColor="text1"/>
        </w:rPr>
      </w:pPr>
      <w:r w:rsidRPr="00B55FB3">
        <w:rPr>
          <w:noProof/>
          <w:color w:val="000000" w:themeColor="text1"/>
        </w:rPr>
        <w:drawing>
          <wp:inline distT="0" distB="0" distL="0" distR="0" wp14:anchorId="5D615300" wp14:editId="6C548539">
            <wp:extent cx="4257675" cy="2038350"/>
            <wp:effectExtent l="0" t="0" r="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9AE4B3" w14:textId="707D3310" w:rsidR="0028501B" w:rsidRDefault="002B75A0" w:rsidP="001D3C73">
      <w:pPr>
        <w:ind w:firstLine="709"/>
        <w:jc w:val="both"/>
      </w:pPr>
      <w:r w:rsidRPr="002B75A0">
        <w:rPr>
          <w:color w:val="000000" w:themeColor="text1"/>
        </w:rPr>
        <w:t>У гиперстеников большая часть имеет избыточный вес, примерно одна четвертая имеет нормальное состояние тела и 15% страдает ожи</w:t>
      </w:r>
      <w:r w:rsidRPr="009D450F">
        <w:t>рением.</w:t>
      </w:r>
      <w:r w:rsidR="000D080D" w:rsidRPr="009D450F">
        <w:t xml:space="preserve"> </w:t>
      </w:r>
      <w:r w:rsidR="009D450F" w:rsidRPr="009D450F">
        <w:t xml:space="preserve">Мы им рекомендуем </w:t>
      </w:r>
      <w:r w:rsidR="0028501B">
        <w:t>посещение специалиста для дальнейшего обследования и переход на правильное пи</w:t>
      </w:r>
      <w:r w:rsidR="007D4452">
        <w:t>т</w:t>
      </w:r>
      <w:r w:rsidR="0028501B">
        <w:t>ание.</w:t>
      </w:r>
    </w:p>
    <w:p w14:paraId="4A2ED148" w14:textId="3B5CB50F" w:rsidR="001D3C73" w:rsidRDefault="001D3C73" w:rsidP="001D3C73">
      <w:pPr>
        <w:ind w:firstLine="709"/>
        <w:jc w:val="both"/>
      </w:pPr>
      <w:r w:rsidRPr="008A7C65">
        <w:rPr>
          <w:color w:val="000000" w:themeColor="text1"/>
        </w:rPr>
        <w:t xml:space="preserve">По результатам теста «ЕАТ – </w:t>
      </w:r>
      <w:r>
        <w:t>26»</w:t>
      </w:r>
      <w:r w:rsidRPr="00AE0E0A">
        <w:t xml:space="preserve"> мы не наблюдаем нахождение лицеисток в зоне риска расстройства пищевого поведения. Они бы относились к их числу, если бы их суммарный бал превышал или был равен 20.</w:t>
      </w:r>
      <w:r>
        <w:t xml:space="preserve"> Но по индексу Кетле мы наблюдаем у нескольких лицеисток отклонения в сторону анорексии и ожирения. </w:t>
      </w:r>
    </w:p>
    <w:p w14:paraId="1DDE7E43" w14:textId="375318C5" w:rsidR="000142BE" w:rsidRPr="00AE0E0A" w:rsidRDefault="0028501B" w:rsidP="00A03DD8">
      <w:pPr>
        <w:ind w:firstLine="709"/>
        <w:jc w:val="both"/>
      </w:pPr>
      <w:r>
        <w:t>Ответы на н</w:t>
      </w:r>
      <w:r w:rsidR="00862301" w:rsidRPr="00AE0E0A">
        <w:t xml:space="preserve">есколько вопросов мы </w:t>
      </w:r>
      <w:r>
        <w:t>проиллюстрировали</w:t>
      </w:r>
      <w:r w:rsidR="00862301" w:rsidRPr="00AE0E0A">
        <w:t xml:space="preserve"> в виде диаграмм</w:t>
      </w:r>
      <w:r w:rsidR="00897A81" w:rsidRPr="00AE0E0A">
        <w:t>.</w:t>
      </w:r>
    </w:p>
    <w:p w14:paraId="03AE698A" w14:textId="77777777" w:rsidR="00FA2CF4" w:rsidRDefault="00FA2CF4" w:rsidP="001D3C73">
      <w:pPr>
        <w:jc w:val="center"/>
      </w:pPr>
    </w:p>
    <w:p w14:paraId="7B9E8623" w14:textId="51173DE5" w:rsidR="000142BE" w:rsidRPr="00BE74CB" w:rsidRDefault="000142BE" w:rsidP="001D3C73">
      <w:pPr>
        <w:jc w:val="center"/>
        <w:rPr>
          <w:noProof/>
        </w:rPr>
      </w:pPr>
      <w:r w:rsidRPr="00BE74CB">
        <w:t>Диаграмма №</w:t>
      </w:r>
      <w:r w:rsidR="00CF7D1F">
        <w:t>5</w:t>
      </w:r>
      <w:r w:rsidRPr="00BE74CB">
        <w:t>. Я воздерживаюсь от еды, когда я голодна.</w:t>
      </w:r>
      <w:r w:rsidR="006E209A" w:rsidRPr="00BE74CB">
        <w:t xml:space="preserve"> </w:t>
      </w:r>
    </w:p>
    <w:p w14:paraId="6DC54606" w14:textId="77777777" w:rsidR="00D40A17" w:rsidRDefault="00D40A17" w:rsidP="001D3C73">
      <w:pPr>
        <w:jc w:val="center"/>
        <w:rPr>
          <w:noProof/>
        </w:rPr>
      </w:pPr>
      <w:r w:rsidRPr="00AE0E0A">
        <w:rPr>
          <w:noProof/>
        </w:rPr>
        <w:drawing>
          <wp:inline distT="0" distB="0" distL="0" distR="0" wp14:anchorId="14C5B610" wp14:editId="7FE646CB">
            <wp:extent cx="3736543" cy="2024786"/>
            <wp:effectExtent l="38100" t="38100" r="35560" b="3302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63E30F" w14:textId="0FC42267" w:rsidR="000142BE" w:rsidRPr="00AE0E0A" w:rsidRDefault="006E209A" w:rsidP="00A03DD8">
      <w:pPr>
        <w:ind w:firstLine="709"/>
        <w:jc w:val="both"/>
      </w:pPr>
      <w:r>
        <w:rPr>
          <w:noProof/>
        </w:rPr>
        <w:t>П</w:t>
      </w:r>
      <w:r w:rsidR="000142BE" w:rsidRPr="00AE0E0A">
        <w:rPr>
          <w:noProof/>
        </w:rPr>
        <w:t xml:space="preserve">о данным диаграммы 6% опрошенных всегда воздерживаются от еды, когда они голодны. 8% как правило сдерживают себя от приема пищи, когда они голодны. 19% часто не едят, когда голодны. 35% иногда воздерживаются от приема пищи. 16% редко </w:t>
      </w:r>
      <w:bookmarkEnd w:id="15"/>
      <w:r w:rsidR="000142BE" w:rsidRPr="00AE0E0A">
        <w:rPr>
          <w:noProof/>
        </w:rPr>
        <w:lastRenderedPageBreak/>
        <w:t>воздерживаются от еды, когда хотят есть и 16% опрошенных лицеисток никогда не отказываются от прима пищи, когда голодны.</w:t>
      </w:r>
    </w:p>
    <w:p w14:paraId="68A725C6" w14:textId="77777777" w:rsidR="00FA2CF4" w:rsidRDefault="00FA2CF4" w:rsidP="00AE0E0A">
      <w:pPr>
        <w:ind w:firstLine="709"/>
        <w:jc w:val="center"/>
      </w:pPr>
    </w:p>
    <w:p w14:paraId="590ABD65" w14:textId="55138376" w:rsidR="000142BE" w:rsidRPr="00BE74CB" w:rsidRDefault="000142BE" w:rsidP="00AE0E0A">
      <w:pPr>
        <w:ind w:firstLine="709"/>
        <w:jc w:val="center"/>
      </w:pPr>
      <w:r w:rsidRPr="00BE74CB">
        <w:t>Диаграмма №</w:t>
      </w:r>
      <w:r w:rsidR="00CF7D1F">
        <w:t>6</w:t>
      </w:r>
      <w:r w:rsidR="00BE74CB" w:rsidRPr="00BE74CB">
        <w:t xml:space="preserve">. </w:t>
      </w:r>
      <w:r w:rsidRPr="00BE74CB">
        <w:t>Я нахожу, что я озабочена мыслями о еде.</w:t>
      </w:r>
    </w:p>
    <w:p w14:paraId="695B5017" w14:textId="77777777" w:rsidR="00D40A17" w:rsidRDefault="00D40A17" w:rsidP="001D3C73">
      <w:pPr>
        <w:jc w:val="center"/>
      </w:pPr>
      <w:r w:rsidRPr="00AE0E0A">
        <w:rPr>
          <w:noProof/>
        </w:rPr>
        <w:drawing>
          <wp:inline distT="0" distB="0" distL="0" distR="0" wp14:anchorId="79B96F3B" wp14:editId="7B527AE4">
            <wp:extent cx="3970629" cy="2112569"/>
            <wp:effectExtent l="38100" t="38100" r="30480" b="4064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65BDCD" w14:textId="5B915C0C" w:rsidR="00862301" w:rsidRDefault="000142BE" w:rsidP="00D40A17">
      <w:pPr>
        <w:ind w:firstLine="709"/>
        <w:jc w:val="both"/>
      </w:pPr>
      <w:r w:rsidRPr="00AE0E0A">
        <w:t>Посмотрев на диаграмму видно, что только 7% проанкетированных лицеисток всегда озабочены тем, что думают о еде. 10% как правило обеспокоены этой мыслью. 13% часто думают о еде</w:t>
      </w:r>
      <w:r w:rsidR="006E209A">
        <w:t>,</w:t>
      </w:r>
      <w:r w:rsidRPr="00AE0E0A">
        <w:t xml:space="preserve"> 13% иногда задумываются об этом</w:t>
      </w:r>
      <w:r w:rsidR="006E209A">
        <w:t xml:space="preserve">, </w:t>
      </w:r>
      <w:r w:rsidRPr="00AE0E0A">
        <w:t xml:space="preserve">32% редко задумываются о еде и 25% никогда не озабочены мыслями о еде. </w:t>
      </w:r>
    </w:p>
    <w:p w14:paraId="78C79421" w14:textId="77777777" w:rsidR="00FA2CF4" w:rsidRDefault="00FA2CF4" w:rsidP="00AE0E0A">
      <w:pPr>
        <w:ind w:firstLine="709"/>
        <w:jc w:val="center"/>
        <w:rPr>
          <w:bCs/>
        </w:rPr>
      </w:pPr>
    </w:p>
    <w:p w14:paraId="0D2F5324" w14:textId="6F6109F3" w:rsidR="00862301" w:rsidRPr="00BE74CB" w:rsidRDefault="00862301" w:rsidP="00AE0E0A">
      <w:pPr>
        <w:ind w:firstLine="709"/>
        <w:jc w:val="center"/>
        <w:rPr>
          <w:bCs/>
        </w:rPr>
      </w:pPr>
      <w:r w:rsidRPr="00BE74CB">
        <w:rPr>
          <w:bCs/>
        </w:rPr>
        <w:t>Диаграмма №</w:t>
      </w:r>
      <w:r w:rsidR="00CF7D1F">
        <w:rPr>
          <w:bCs/>
        </w:rPr>
        <w:t>7</w:t>
      </w:r>
      <w:r w:rsidR="00BE74CB" w:rsidRPr="00BE74CB">
        <w:rPr>
          <w:bCs/>
        </w:rPr>
        <w:t>.</w:t>
      </w:r>
      <w:r w:rsidRPr="00BE74CB">
        <w:rPr>
          <w:bCs/>
        </w:rPr>
        <w:t xml:space="preserve"> У меня случалось безудержное объедание</w:t>
      </w:r>
    </w:p>
    <w:p w14:paraId="6B95549B" w14:textId="73B8E052" w:rsidR="00862301" w:rsidRPr="00BE74CB" w:rsidRDefault="00862301" w:rsidP="00AE0E0A">
      <w:pPr>
        <w:ind w:firstLine="709"/>
        <w:jc w:val="center"/>
        <w:rPr>
          <w:bCs/>
        </w:rPr>
      </w:pPr>
      <w:r w:rsidRPr="00BE74CB">
        <w:rPr>
          <w:bCs/>
        </w:rPr>
        <w:t>пищей, во время которого я чувствовала, что я не могу себя контролировать.</w:t>
      </w:r>
    </w:p>
    <w:p w14:paraId="30ED6349" w14:textId="77777777" w:rsidR="00D40A17" w:rsidRDefault="00D40A17" w:rsidP="001D3C73">
      <w:pPr>
        <w:jc w:val="center"/>
      </w:pPr>
      <w:r w:rsidRPr="00AE0E0A">
        <w:rPr>
          <w:noProof/>
        </w:rPr>
        <w:drawing>
          <wp:inline distT="0" distB="0" distL="0" distR="0" wp14:anchorId="48658980" wp14:editId="1AB1C1AF">
            <wp:extent cx="4044950" cy="1962150"/>
            <wp:effectExtent l="38100" t="38100" r="31750" b="3810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CEE77DC" w14:textId="2061D60E" w:rsidR="007440FD" w:rsidRDefault="00862301" w:rsidP="007440FD">
      <w:pPr>
        <w:ind w:firstLine="709"/>
        <w:jc w:val="both"/>
      </w:pPr>
      <w:r w:rsidRPr="00AE0E0A">
        <w:t>По полученным данным анкетирования у 5% лицеисток случается неконтролируемое объедание. У 3% как правило такое происходит</w:t>
      </w:r>
      <w:r w:rsidR="006E209A">
        <w:t>,</w:t>
      </w:r>
      <w:r w:rsidRPr="00AE0E0A">
        <w:t xml:space="preserve"> 0% ответили часто</w:t>
      </w:r>
      <w:r w:rsidR="006E209A">
        <w:t xml:space="preserve">, </w:t>
      </w:r>
      <w:r w:rsidRPr="00AE0E0A">
        <w:t>14% опрошенных выбрали ответ иногда</w:t>
      </w:r>
      <w:r w:rsidR="006E209A">
        <w:t>,</w:t>
      </w:r>
      <w:r w:rsidRPr="00AE0E0A">
        <w:t xml:space="preserve"> </w:t>
      </w:r>
      <w:r w:rsidR="006E209A">
        <w:t xml:space="preserve">у </w:t>
      </w:r>
      <w:r w:rsidRPr="00AE0E0A">
        <w:t xml:space="preserve">11% лицеисток такое случается редко и у 67% проанкетированных такое никогда не случалось. </w:t>
      </w:r>
    </w:p>
    <w:p w14:paraId="7C311E78" w14:textId="4A52A283" w:rsidR="00D40A17" w:rsidRDefault="00862301" w:rsidP="001D3C73">
      <w:pPr>
        <w:jc w:val="center"/>
        <w:rPr>
          <w:bCs/>
        </w:rPr>
      </w:pPr>
      <w:r w:rsidRPr="00BE74CB">
        <w:t>Диаграмма №</w:t>
      </w:r>
      <w:r w:rsidR="00CF7D1F">
        <w:t>8</w:t>
      </w:r>
      <w:r w:rsidRPr="00BE74CB">
        <w:t>. Я делю свою еду на мелкие порции.</w:t>
      </w:r>
      <w:r w:rsidR="00D40A17" w:rsidRPr="00AE0E0A">
        <w:rPr>
          <w:bCs/>
          <w:noProof/>
        </w:rPr>
        <w:drawing>
          <wp:inline distT="0" distB="0" distL="0" distR="0" wp14:anchorId="1BA90B32" wp14:editId="30B836DB">
            <wp:extent cx="3905250" cy="2009775"/>
            <wp:effectExtent l="38100" t="38100" r="38100" b="28575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27A502" w14:textId="08DB53DC" w:rsidR="00862301" w:rsidRPr="00AE0E0A" w:rsidRDefault="00862301" w:rsidP="00A03DD8">
      <w:pPr>
        <w:ind w:firstLine="709"/>
        <w:jc w:val="both"/>
      </w:pPr>
      <w:r w:rsidRPr="00AE0E0A">
        <w:rPr>
          <w:bCs/>
        </w:rPr>
        <w:lastRenderedPageBreak/>
        <w:t>Взглянув на полученную диаграмму, можно сказать, что 10% лицеисток всегда делят свою еду на небольшие порции, так же 10% как правило едят мелкими порциями</w:t>
      </w:r>
      <w:r w:rsidR="006E209A">
        <w:rPr>
          <w:bCs/>
        </w:rPr>
        <w:t>,</w:t>
      </w:r>
      <w:r w:rsidRPr="00AE0E0A">
        <w:rPr>
          <w:bCs/>
        </w:rPr>
        <w:t xml:space="preserve"> 29% опрошенных лицеисток часто делят свою еду на мелкие порции. 19% человек иногда делят еду на порции</w:t>
      </w:r>
      <w:r w:rsidR="006E209A">
        <w:rPr>
          <w:bCs/>
        </w:rPr>
        <w:t>,</w:t>
      </w:r>
      <w:r w:rsidRPr="00AE0E0A">
        <w:rPr>
          <w:bCs/>
        </w:rPr>
        <w:t xml:space="preserve"> 6 % редко это делают и 26% никогда не делят еду на порции. </w:t>
      </w:r>
    </w:p>
    <w:p w14:paraId="48AA6CDC" w14:textId="77777777" w:rsidR="00FA2CF4" w:rsidRDefault="00FA2CF4" w:rsidP="00AE0E0A">
      <w:pPr>
        <w:ind w:firstLine="709"/>
        <w:jc w:val="center"/>
        <w:rPr>
          <w:bCs/>
        </w:rPr>
      </w:pPr>
    </w:p>
    <w:p w14:paraId="09F20D4E" w14:textId="261D2F40" w:rsidR="00862301" w:rsidRPr="00BE74CB" w:rsidRDefault="00862301" w:rsidP="00AE0E0A">
      <w:pPr>
        <w:ind w:firstLine="709"/>
        <w:jc w:val="center"/>
        <w:rPr>
          <w:noProof/>
        </w:rPr>
      </w:pPr>
      <w:r w:rsidRPr="00BE74CB">
        <w:rPr>
          <w:bCs/>
        </w:rPr>
        <w:t>Диаграмма №</w:t>
      </w:r>
      <w:r w:rsidR="00CF7D1F">
        <w:rPr>
          <w:bCs/>
        </w:rPr>
        <w:t>9</w:t>
      </w:r>
      <w:r w:rsidRPr="00BE74CB">
        <w:rPr>
          <w:bCs/>
        </w:rPr>
        <w:t>. Я знаю, сколько калорий в пище, которую я ем.</w:t>
      </w:r>
    </w:p>
    <w:p w14:paraId="68B18094" w14:textId="77777777" w:rsidR="00D40A17" w:rsidRDefault="00D40A17" w:rsidP="001D3C73">
      <w:pPr>
        <w:jc w:val="center"/>
        <w:rPr>
          <w:bCs/>
        </w:rPr>
      </w:pPr>
      <w:r w:rsidRPr="00AE0E0A">
        <w:rPr>
          <w:bCs/>
          <w:noProof/>
        </w:rPr>
        <w:drawing>
          <wp:inline distT="0" distB="0" distL="0" distR="0" wp14:anchorId="50365183" wp14:editId="24927CF2">
            <wp:extent cx="3601681" cy="1806361"/>
            <wp:effectExtent l="0" t="0" r="0" b="381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618522" w14:textId="2B68098A" w:rsidR="00862301" w:rsidRPr="00BE74CB" w:rsidRDefault="00862301" w:rsidP="00A03DD8">
      <w:pPr>
        <w:ind w:firstLine="709"/>
        <w:jc w:val="both"/>
        <w:rPr>
          <w:bCs/>
        </w:rPr>
      </w:pPr>
      <w:r w:rsidRPr="00BE74CB">
        <w:rPr>
          <w:bCs/>
        </w:rPr>
        <w:t>10% опрошенных лицеисток знают сколько калорий в пище, которую они едят</w:t>
      </w:r>
      <w:r w:rsidR="006E209A" w:rsidRPr="00BE74CB">
        <w:rPr>
          <w:bCs/>
        </w:rPr>
        <w:t>,</w:t>
      </w:r>
      <w:r w:rsidRPr="00BE74CB">
        <w:rPr>
          <w:bCs/>
        </w:rPr>
        <w:t xml:space="preserve"> 10 % как правило знают</w:t>
      </w:r>
      <w:r w:rsidR="006E209A" w:rsidRPr="00BE74CB">
        <w:rPr>
          <w:bCs/>
        </w:rPr>
        <w:t>,</w:t>
      </w:r>
      <w:r w:rsidRPr="00BE74CB">
        <w:rPr>
          <w:bCs/>
        </w:rPr>
        <w:t xml:space="preserve"> 29% часто пользуются подобным знанием</w:t>
      </w:r>
      <w:r w:rsidR="006E209A" w:rsidRPr="00BE74CB">
        <w:rPr>
          <w:bCs/>
        </w:rPr>
        <w:t>,</w:t>
      </w:r>
      <w:r w:rsidRPr="00BE74CB">
        <w:rPr>
          <w:bCs/>
        </w:rPr>
        <w:t xml:space="preserve"> 19% иногда знаю калорийность пищи</w:t>
      </w:r>
      <w:r w:rsidR="006E209A" w:rsidRPr="00BE74CB">
        <w:rPr>
          <w:bCs/>
        </w:rPr>
        <w:t>,</w:t>
      </w:r>
      <w:r w:rsidRPr="00BE74CB">
        <w:rPr>
          <w:bCs/>
        </w:rPr>
        <w:t xml:space="preserve"> 6% мало знают об этом и 26% лицеисток вообще не обращают на это внимания. </w:t>
      </w:r>
    </w:p>
    <w:p w14:paraId="3E2003D4" w14:textId="77777777" w:rsidR="00FA2CF4" w:rsidRDefault="00FA2CF4" w:rsidP="00AE0E0A">
      <w:pPr>
        <w:tabs>
          <w:tab w:val="left" w:pos="1842"/>
        </w:tabs>
        <w:ind w:firstLine="709"/>
        <w:jc w:val="center"/>
        <w:rPr>
          <w:bCs/>
        </w:rPr>
      </w:pPr>
    </w:p>
    <w:p w14:paraId="783D2F8E" w14:textId="4D1F201E" w:rsidR="00862301" w:rsidRPr="00BE74CB" w:rsidRDefault="00862301" w:rsidP="00AE0E0A">
      <w:pPr>
        <w:tabs>
          <w:tab w:val="left" w:pos="1842"/>
        </w:tabs>
        <w:ind w:firstLine="709"/>
        <w:jc w:val="center"/>
        <w:rPr>
          <w:bCs/>
        </w:rPr>
      </w:pPr>
      <w:r w:rsidRPr="00BE74CB">
        <w:rPr>
          <w:bCs/>
        </w:rPr>
        <w:t>Диаграмма №</w:t>
      </w:r>
      <w:r w:rsidR="00CF7D1F">
        <w:rPr>
          <w:bCs/>
        </w:rPr>
        <w:t>1</w:t>
      </w:r>
      <w:r w:rsidR="00D40A17">
        <w:rPr>
          <w:bCs/>
        </w:rPr>
        <w:t>0</w:t>
      </w:r>
      <w:r w:rsidRPr="00BE74CB">
        <w:rPr>
          <w:bCs/>
        </w:rPr>
        <w:t>. Особенно я воздерживаюсь от пищи, богатой углеводами.</w:t>
      </w:r>
    </w:p>
    <w:p w14:paraId="3FDE9FE1" w14:textId="77777777" w:rsidR="00D40A17" w:rsidRDefault="00D40A17" w:rsidP="001D3C73">
      <w:pPr>
        <w:tabs>
          <w:tab w:val="left" w:pos="1842"/>
        </w:tabs>
        <w:jc w:val="center"/>
        <w:rPr>
          <w:bCs/>
        </w:rPr>
      </w:pPr>
      <w:r w:rsidRPr="00BE74CB">
        <w:rPr>
          <w:noProof/>
        </w:rPr>
        <w:drawing>
          <wp:inline distT="0" distB="0" distL="0" distR="0" wp14:anchorId="46C12E7D" wp14:editId="7C213C7C">
            <wp:extent cx="3672230" cy="2172614"/>
            <wp:effectExtent l="0" t="0" r="444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8D4CF1C" w14:textId="79ABB9E1" w:rsidR="00862301" w:rsidRPr="00AE0E0A" w:rsidRDefault="00862301" w:rsidP="00A03DD8">
      <w:pPr>
        <w:tabs>
          <w:tab w:val="left" w:pos="1842"/>
        </w:tabs>
        <w:ind w:firstLine="709"/>
        <w:jc w:val="both"/>
        <w:rPr>
          <w:bCs/>
        </w:rPr>
      </w:pPr>
      <w:r w:rsidRPr="00BE74CB">
        <w:rPr>
          <w:bCs/>
        </w:rPr>
        <w:t>Оказалось, что только 3% лицеисток воздерживаются от пищи, богатой углеводами</w:t>
      </w:r>
      <w:r w:rsidR="006E209A" w:rsidRPr="00BE74CB">
        <w:rPr>
          <w:bCs/>
        </w:rPr>
        <w:t>,</w:t>
      </w:r>
      <w:r w:rsidRPr="00BE74CB">
        <w:rPr>
          <w:bCs/>
        </w:rPr>
        <w:t xml:space="preserve"> 6% как правило воздерживаются</w:t>
      </w:r>
      <w:r w:rsidR="006E209A" w:rsidRPr="00BE74CB">
        <w:rPr>
          <w:bCs/>
        </w:rPr>
        <w:t>,</w:t>
      </w:r>
      <w:r w:rsidRPr="00BE74CB">
        <w:rPr>
          <w:bCs/>
        </w:rPr>
        <w:t xml:space="preserve"> 12 % часто воздерживаются от такой пищи и так же 12</w:t>
      </w:r>
      <w:r w:rsidRPr="00AE0E0A">
        <w:rPr>
          <w:bCs/>
        </w:rPr>
        <w:t>% иногда это делают</w:t>
      </w:r>
      <w:r w:rsidR="006E209A">
        <w:rPr>
          <w:bCs/>
        </w:rPr>
        <w:t>,</w:t>
      </w:r>
      <w:r w:rsidRPr="00AE0E0A">
        <w:rPr>
          <w:bCs/>
        </w:rPr>
        <w:t xml:space="preserve"> 17% редко воздерживаются и 50% никогда так не делают.</w:t>
      </w:r>
    </w:p>
    <w:p w14:paraId="6F67BC32" w14:textId="67691841" w:rsidR="00A03DD8" w:rsidRDefault="00862301" w:rsidP="00FA2CF4">
      <w:pPr>
        <w:spacing w:after="160" w:line="259" w:lineRule="auto"/>
        <w:jc w:val="center"/>
        <w:rPr>
          <w:bCs/>
        </w:rPr>
      </w:pPr>
      <w:r w:rsidRPr="00BE74CB">
        <w:rPr>
          <w:bCs/>
        </w:rPr>
        <w:t>Диаграмма №</w:t>
      </w:r>
      <w:r w:rsidR="00CF7D1F">
        <w:rPr>
          <w:bCs/>
        </w:rPr>
        <w:t>1</w:t>
      </w:r>
      <w:r w:rsidR="00D40A17">
        <w:rPr>
          <w:bCs/>
        </w:rPr>
        <w:t>1</w:t>
      </w:r>
      <w:r w:rsidRPr="00BE74CB">
        <w:rPr>
          <w:bCs/>
        </w:rPr>
        <w:t>. Я озабочена желанием похудеть</w:t>
      </w:r>
      <w:r w:rsidRPr="00B55FB3">
        <w:rPr>
          <w:bCs/>
          <w:color w:val="000000" w:themeColor="text1"/>
        </w:rPr>
        <w:t>.</w:t>
      </w:r>
      <w:r w:rsidR="00A03DD8" w:rsidRPr="00AE0E0A">
        <w:rPr>
          <w:noProof/>
        </w:rPr>
        <w:drawing>
          <wp:inline distT="0" distB="0" distL="0" distR="0" wp14:anchorId="287A2DBE" wp14:editId="12086721">
            <wp:extent cx="3724275" cy="2133600"/>
            <wp:effectExtent l="3810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E541160" w14:textId="0378FD68" w:rsidR="00715EA4" w:rsidRPr="00AE0E0A" w:rsidRDefault="00862301" w:rsidP="00C54DB1">
      <w:pPr>
        <w:ind w:firstLine="709"/>
        <w:jc w:val="both"/>
        <w:rPr>
          <w:bCs/>
        </w:rPr>
      </w:pPr>
      <w:r w:rsidRPr="00AE0E0A">
        <w:rPr>
          <w:bCs/>
        </w:rPr>
        <w:lastRenderedPageBreak/>
        <w:t>По диаграмме видно, что 29% озабочены желанием похудеть</w:t>
      </w:r>
      <w:r w:rsidR="006E209A">
        <w:rPr>
          <w:bCs/>
        </w:rPr>
        <w:t>,</w:t>
      </w:r>
      <w:r w:rsidRPr="00AE0E0A">
        <w:rPr>
          <w:bCs/>
        </w:rPr>
        <w:t xml:space="preserve"> 10% как правило озабочены этим</w:t>
      </w:r>
      <w:r w:rsidR="006E209A">
        <w:rPr>
          <w:bCs/>
        </w:rPr>
        <w:t>,</w:t>
      </w:r>
      <w:r w:rsidRPr="00AE0E0A">
        <w:rPr>
          <w:bCs/>
        </w:rPr>
        <w:t xml:space="preserve"> 13% част</w:t>
      </w:r>
      <w:r w:rsidR="00FF47A4">
        <w:rPr>
          <w:bCs/>
        </w:rPr>
        <w:t>о</w:t>
      </w:r>
      <w:r w:rsidRPr="00AE0E0A">
        <w:rPr>
          <w:bCs/>
        </w:rPr>
        <w:t xml:space="preserve"> думают об этом. 9% иногда этим озабочены</w:t>
      </w:r>
      <w:r w:rsidR="006E209A">
        <w:rPr>
          <w:bCs/>
        </w:rPr>
        <w:t>,</w:t>
      </w:r>
      <w:r w:rsidRPr="00AE0E0A">
        <w:rPr>
          <w:bCs/>
        </w:rPr>
        <w:t xml:space="preserve"> 13 % редко об этом думают и 26% не озабочены данным вопросом.  </w:t>
      </w:r>
    </w:p>
    <w:p w14:paraId="0674EFF7" w14:textId="77777777" w:rsidR="00FA2CF4" w:rsidRDefault="00FA2CF4" w:rsidP="00AE0E0A">
      <w:pPr>
        <w:ind w:firstLine="709"/>
        <w:jc w:val="center"/>
        <w:rPr>
          <w:bCs/>
        </w:rPr>
      </w:pPr>
    </w:p>
    <w:p w14:paraId="5CAB2A17" w14:textId="1324D10F" w:rsidR="00B64A4D" w:rsidRPr="006A58A6" w:rsidRDefault="004A4544" w:rsidP="00AE0E0A">
      <w:pPr>
        <w:ind w:firstLine="709"/>
        <w:jc w:val="center"/>
      </w:pPr>
      <w:r w:rsidRPr="006A58A6">
        <w:rPr>
          <w:bCs/>
        </w:rPr>
        <w:t>Диаграмма №</w:t>
      </w:r>
      <w:r w:rsidR="00CF7D1F">
        <w:rPr>
          <w:bCs/>
        </w:rPr>
        <w:t>1</w:t>
      </w:r>
      <w:r w:rsidR="00A03DD8">
        <w:rPr>
          <w:bCs/>
        </w:rPr>
        <w:t>2</w:t>
      </w:r>
      <w:r w:rsidRPr="006A58A6">
        <w:rPr>
          <w:bCs/>
        </w:rPr>
        <w:t>. Меня пугает мысль о том, что у меня может быть лишний вес.</w:t>
      </w:r>
    </w:p>
    <w:p w14:paraId="73C6C45D" w14:textId="77777777" w:rsidR="00A03DD8" w:rsidRDefault="00A03DD8" w:rsidP="001D3C73">
      <w:pPr>
        <w:tabs>
          <w:tab w:val="left" w:pos="5954"/>
        </w:tabs>
        <w:jc w:val="center"/>
      </w:pPr>
      <w:r w:rsidRPr="00AE0E0A">
        <w:rPr>
          <w:noProof/>
        </w:rPr>
        <w:drawing>
          <wp:inline distT="0" distB="0" distL="0" distR="0" wp14:anchorId="34664FC3" wp14:editId="540EC47B">
            <wp:extent cx="4220845" cy="2028825"/>
            <wp:effectExtent l="0" t="0" r="8255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2950AC78-010C-E743-BEC3-BD155381A352}"/>
                </a:ext>
                <a:ext uri="{147F2762-F138-4A5C-976F-8EAC2B608ADB}">
                  <a16:predDERef xmlns:a16="http://schemas.microsoft.com/office/drawing/2014/main" pred="{9818EC69-C5B9-0F46-96FD-8B4205490B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03ECD7D" w14:textId="4B115A6C" w:rsidR="00C44530" w:rsidRPr="00AE0E0A" w:rsidRDefault="00B92EAF" w:rsidP="007440FD">
      <w:pPr>
        <w:tabs>
          <w:tab w:val="left" w:pos="5954"/>
        </w:tabs>
        <w:ind w:firstLine="709"/>
        <w:jc w:val="both"/>
      </w:pPr>
      <w:r w:rsidRPr="00AE0E0A">
        <w:t>На диаграмме видно, что 25% опрошенных лицеисток всегда пугает мысль о том, что у них может быть лишний вес</w:t>
      </w:r>
      <w:r w:rsidR="006E209A">
        <w:t>,</w:t>
      </w:r>
      <w:r w:rsidR="00495D31" w:rsidRPr="00AE0E0A">
        <w:t xml:space="preserve"> 20% опрошенных</w:t>
      </w:r>
      <w:r w:rsidR="00B64A4D" w:rsidRPr="00AE0E0A">
        <w:t>,</w:t>
      </w:r>
      <w:r w:rsidR="00495D31" w:rsidRPr="00AE0E0A">
        <w:t xml:space="preserve"> как правило</w:t>
      </w:r>
      <w:r w:rsidR="00B64A4D" w:rsidRPr="00AE0E0A">
        <w:t>,</w:t>
      </w:r>
      <w:r w:rsidR="00495D31" w:rsidRPr="00AE0E0A">
        <w:t xml:space="preserve"> пугает подобная мысль</w:t>
      </w:r>
      <w:r w:rsidR="00B64A4D" w:rsidRPr="00AE0E0A">
        <w:t>,</w:t>
      </w:r>
      <w:r w:rsidR="00495D31" w:rsidRPr="00AE0E0A">
        <w:t xml:space="preserve"> 6% часто пугают мысли о лишнем весе</w:t>
      </w:r>
      <w:r w:rsidR="00B64A4D" w:rsidRPr="00AE0E0A">
        <w:t>,</w:t>
      </w:r>
      <w:r w:rsidR="00495D31" w:rsidRPr="00AE0E0A">
        <w:t xml:space="preserve"> 13% иногда его боятся</w:t>
      </w:r>
      <w:r w:rsidR="00B64A4D" w:rsidRPr="00AE0E0A">
        <w:t>,</w:t>
      </w:r>
      <w:r w:rsidR="00495D31" w:rsidRPr="00AE0E0A">
        <w:t xml:space="preserve"> 20% редко пугают эти мысли и 16% опрошенных лицеисток не волнует подобная мысль. </w:t>
      </w:r>
    </w:p>
    <w:p w14:paraId="6E4D31E2" w14:textId="082887A1" w:rsidR="00BE4E98" w:rsidRPr="00F841E6" w:rsidRDefault="00FF47A4" w:rsidP="007440F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91272032"/>
      <w:r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Заключение и выводы</w:t>
      </w:r>
      <w:bookmarkEnd w:id="16"/>
    </w:p>
    <w:p w14:paraId="09A3FEA8" w14:textId="1AB07F43" w:rsidR="008A7C65" w:rsidRDefault="00FF47A4" w:rsidP="007440FD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>1. Н</w:t>
      </w:r>
      <w:r w:rsidR="00780448">
        <w:rPr>
          <w:rStyle w:val="a4"/>
          <w:b w:val="0"/>
        </w:rPr>
        <w:t>аш</w:t>
      </w:r>
      <w:r>
        <w:rPr>
          <w:rStyle w:val="a4"/>
          <w:b w:val="0"/>
        </w:rPr>
        <w:t>а</w:t>
      </w:r>
      <w:r w:rsidR="00780448">
        <w:rPr>
          <w:rStyle w:val="a4"/>
          <w:b w:val="0"/>
        </w:rPr>
        <w:t xml:space="preserve"> гипотез</w:t>
      </w:r>
      <w:r>
        <w:rPr>
          <w:rStyle w:val="a4"/>
          <w:b w:val="0"/>
        </w:rPr>
        <w:t>а о том, что</w:t>
      </w:r>
      <w:r w:rsidR="00780448" w:rsidRPr="00AE0E0A">
        <w:rPr>
          <w:rStyle w:val="a4"/>
          <w:b w:val="0"/>
        </w:rPr>
        <w:t xml:space="preserve"> лицеистки не знакомы со своим типом телосложения и не знают, что от него зависит их вес тела</w:t>
      </w:r>
      <w:r>
        <w:rPr>
          <w:rStyle w:val="a4"/>
          <w:b w:val="0"/>
        </w:rPr>
        <w:t>, подтвердилась.</w:t>
      </w:r>
    </w:p>
    <w:p w14:paraId="45F76EF3" w14:textId="1FDEB5CA" w:rsidR="00780448" w:rsidRDefault="00FF47A4" w:rsidP="007440FD">
      <w:pPr>
        <w:ind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2. </w:t>
      </w:r>
      <w:r w:rsidR="00780448">
        <w:rPr>
          <w:rStyle w:val="a4"/>
          <w:b w:val="0"/>
        </w:rPr>
        <w:t xml:space="preserve">Изучив литературу о соматотипах, мы выбрали метод </w:t>
      </w:r>
      <w:r w:rsidR="003C3D11">
        <w:rPr>
          <w:rStyle w:val="a4"/>
          <w:b w:val="0"/>
        </w:rPr>
        <w:t>определения</w:t>
      </w:r>
      <w:r>
        <w:rPr>
          <w:rStyle w:val="a4"/>
          <w:b w:val="0"/>
        </w:rPr>
        <w:t xml:space="preserve"> соматотипа</w:t>
      </w:r>
      <w:r w:rsidR="003C3D11">
        <w:rPr>
          <w:rStyle w:val="a4"/>
          <w:b w:val="0"/>
        </w:rPr>
        <w:t xml:space="preserve"> </w:t>
      </w:r>
      <w:r w:rsidR="00780448">
        <w:rPr>
          <w:rStyle w:val="a4"/>
          <w:b w:val="0"/>
        </w:rPr>
        <w:t xml:space="preserve">по индексу Пинье </w:t>
      </w:r>
      <w:r>
        <w:rPr>
          <w:rStyle w:val="a4"/>
          <w:b w:val="0"/>
        </w:rPr>
        <w:t>на основе</w:t>
      </w:r>
      <w:r w:rsidR="00780448">
        <w:rPr>
          <w:rStyle w:val="a4"/>
          <w:b w:val="0"/>
        </w:rPr>
        <w:t xml:space="preserve"> антропометрии</w:t>
      </w:r>
      <w:r w:rsidR="003C3D11">
        <w:rPr>
          <w:rStyle w:val="a4"/>
          <w:b w:val="0"/>
        </w:rPr>
        <w:t>.</w:t>
      </w:r>
    </w:p>
    <w:p w14:paraId="7F37D2D1" w14:textId="03BCF422" w:rsidR="003C3D11" w:rsidRDefault="00FF47A4" w:rsidP="006A5A21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>
        <w:rPr>
          <w:rStyle w:val="a4"/>
          <w:b w:val="0"/>
        </w:rPr>
        <w:t xml:space="preserve">3. </w:t>
      </w:r>
      <w:r w:rsidR="006A5A21">
        <w:rPr>
          <w:rStyle w:val="a4"/>
          <w:b w:val="0"/>
        </w:rPr>
        <w:t>П</w:t>
      </w:r>
      <w:r w:rsidR="003C3D11">
        <w:rPr>
          <w:rStyle w:val="a4"/>
          <w:b w:val="0"/>
        </w:rPr>
        <w:t>ровели антропометрические измерения тела. С помощью индекса Пинье определили телосложение лицеисток: 25% - нормостеники, 34% - астеники и 41% - гипе</w:t>
      </w:r>
      <w:r w:rsidR="00B246FA">
        <w:rPr>
          <w:rStyle w:val="a4"/>
          <w:b w:val="0"/>
        </w:rPr>
        <w:t>р</w:t>
      </w:r>
      <w:r w:rsidR="003C3D11">
        <w:rPr>
          <w:rStyle w:val="a4"/>
          <w:b w:val="0"/>
        </w:rPr>
        <w:t xml:space="preserve">стеники. По этим результатам можно сказать, </w:t>
      </w:r>
      <w:r w:rsidR="003C3D11" w:rsidRPr="00AE0E0A">
        <w:rPr>
          <w:rFonts w:eastAsia="Times New Roman"/>
          <w:noProof/>
          <w:color w:val="auto"/>
          <w:lang w:eastAsia="ru-RU"/>
        </w:rPr>
        <w:t>что среди учениц 1</w:t>
      </w:r>
      <w:r>
        <w:rPr>
          <w:rFonts w:eastAsia="Times New Roman"/>
          <w:noProof/>
          <w:color w:val="auto"/>
          <w:lang w:eastAsia="ru-RU"/>
        </w:rPr>
        <w:t>1</w:t>
      </w:r>
      <w:r w:rsidR="003C3D11" w:rsidRPr="00AE0E0A">
        <w:rPr>
          <w:rFonts w:eastAsia="Times New Roman"/>
          <w:noProof/>
          <w:color w:val="auto"/>
          <w:lang w:eastAsia="ru-RU"/>
        </w:rPr>
        <w:t xml:space="preserve"> классов в основном преобладает гиперстенический тип телосложения, в то время как показатели нормостенического типа телосложения меньше почти в 2 раза по сравнению с гиперстеническим.</w:t>
      </w:r>
    </w:p>
    <w:p w14:paraId="66679892" w14:textId="0597B7B8" w:rsidR="000D080D" w:rsidRDefault="00FF47A4" w:rsidP="006A5A21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 w:rsidRPr="000D080D">
        <w:rPr>
          <w:rFonts w:eastAsia="Times New Roman"/>
          <w:noProof/>
          <w:color w:val="auto"/>
          <w:lang w:eastAsia="ru-RU"/>
        </w:rPr>
        <w:t>4.</w:t>
      </w:r>
      <w:r w:rsidRPr="00042497">
        <w:rPr>
          <w:rFonts w:eastAsia="Times New Roman"/>
          <w:noProof/>
          <w:color w:val="FF0000"/>
          <w:lang w:eastAsia="ru-RU"/>
        </w:rPr>
        <w:t xml:space="preserve"> </w:t>
      </w:r>
      <w:r w:rsidR="006A5A21" w:rsidRPr="000D080D">
        <w:rPr>
          <w:rFonts w:eastAsia="Times New Roman"/>
          <w:noProof/>
          <w:color w:val="auto"/>
          <w:lang w:eastAsia="ru-RU"/>
        </w:rPr>
        <w:t>Определили отношение лицеисток к образу своего тела путем анкетирования по тесту «ЕАТ –</w:t>
      </w:r>
      <w:r w:rsidR="006A5A21" w:rsidRPr="00042497">
        <w:rPr>
          <w:rFonts w:eastAsia="Times New Roman"/>
          <w:noProof/>
          <w:color w:val="FF0000"/>
          <w:lang w:eastAsia="ru-RU"/>
        </w:rPr>
        <w:t xml:space="preserve"> </w:t>
      </w:r>
      <w:r w:rsidR="006A5A21">
        <w:rPr>
          <w:rFonts w:eastAsia="Times New Roman"/>
          <w:noProof/>
          <w:color w:val="auto"/>
          <w:lang w:eastAsia="ru-RU"/>
        </w:rPr>
        <w:t xml:space="preserve">26» и индекса Кетле. В результате выяснили, что 100% лицеисток не страдают растройством пищевого поведения, не смотря на свой тип телосложения. </w:t>
      </w:r>
      <w:r w:rsidR="000D080D">
        <w:rPr>
          <w:rFonts w:eastAsia="Times New Roman"/>
          <w:noProof/>
          <w:color w:val="auto"/>
          <w:lang w:eastAsia="ru-RU"/>
        </w:rPr>
        <w:t>П</w:t>
      </w:r>
      <w:r w:rsidR="006A5A21">
        <w:rPr>
          <w:rFonts w:eastAsia="Times New Roman"/>
          <w:noProof/>
          <w:color w:val="auto"/>
          <w:lang w:eastAsia="ru-RU"/>
        </w:rPr>
        <w:t xml:space="preserve">о индексу Кетле </w:t>
      </w:r>
      <w:r w:rsidR="000D080D">
        <w:rPr>
          <w:rFonts w:eastAsia="Times New Roman"/>
          <w:noProof/>
          <w:color w:val="auto"/>
          <w:lang w:eastAsia="ru-RU"/>
        </w:rPr>
        <w:t>выяснили</w:t>
      </w:r>
      <w:r w:rsidR="006A5A21">
        <w:rPr>
          <w:rFonts w:eastAsia="Times New Roman"/>
          <w:noProof/>
          <w:color w:val="auto"/>
          <w:lang w:eastAsia="ru-RU"/>
        </w:rPr>
        <w:t xml:space="preserve">, что есть случаи ожирения и случаи </w:t>
      </w:r>
      <w:r w:rsidR="00902679">
        <w:rPr>
          <w:rFonts w:eastAsia="Times New Roman"/>
          <w:noProof/>
          <w:color w:val="auto"/>
          <w:lang w:eastAsia="ru-RU"/>
        </w:rPr>
        <w:t>дефицита массы тела</w:t>
      </w:r>
      <w:r w:rsidR="000D080D">
        <w:rPr>
          <w:rFonts w:eastAsia="Times New Roman"/>
          <w:noProof/>
          <w:color w:val="auto"/>
          <w:lang w:eastAsia="ru-RU"/>
        </w:rPr>
        <w:t>. Среди астеников наблюдается 40% девушек с пониженной массой тела</w:t>
      </w:r>
      <w:r w:rsidR="00F206DD">
        <w:rPr>
          <w:rFonts w:eastAsia="Times New Roman"/>
          <w:noProof/>
          <w:color w:val="auto"/>
          <w:lang w:eastAsia="ru-RU"/>
        </w:rPr>
        <w:t xml:space="preserve"> (в том числе</w:t>
      </w:r>
      <w:r w:rsidR="00F206DD">
        <w:rPr>
          <w:color w:val="000000" w:themeColor="text1"/>
        </w:rPr>
        <w:t>10% имеют показатель - анорексия</w:t>
      </w:r>
      <w:r w:rsidR="00F206DD">
        <w:rPr>
          <w:rFonts w:eastAsia="Times New Roman"/>
          <w:noProof/>
          <w:color w:val="auto"/>
          <w:lang w:eastAsia="ru-RU"/>
        </w:rPr>
        <w:t>)</w:t>
      </w:r>
      <w:r w:rsidR="000D080D">
        <w:rPr>
          <w:rFonts w:eastAsia="Times New Roman"/>
          <w:noProof/>
          <w:color w:val="auto"/>
          <w:lang w:eastAsia="ru-RU"/>
        </w:rPr>
        <w:t xml:space="preserve">, а среди других соматотипов – с повышенной массой тела, соответственно у нормастеников - 25%, у гперстеников - 77%. </w:t>
      </w:r>
      <w:r w:rsidR="006A5A21">
        <w:rPr>
          <w:rFonts w:eastAsia="Times New Roman"/>
          <w:noProof/>
          <w:color w:val="auto"/>
          <w:lang w:eastAsia="ru-RU"/>
        </w:rPr>
        <w:t xml:space="preserve"> </w:t>
      </w:r>
    </w:p>
    <w:p w14:paraId="06B0235C" w14:textId="71B431A0" w:rsidR="00902679" w:rsidRDefault="000D080D" w:rsidP="006A5A21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t>5. Д</w:t>
      </w:r>
      <w:r w:rsidR="006A5A21">
        <w:rPr>
          <w:rFonts w:eastAsia="Times New Roman"/>
          <w:noProof/>
          <w:color w:val="auto"/>
          <w:lang w:eastAsia="ru-RU"/>
        </w:rPr>
        <w:t>евушки принимают свой образ тела и не страдают расстройством пищевого поведения, то есть у них не наблюдается булемия или анорексия</w:t>
      </w:r>
      <w:r w:rsidR="00902679">
        <w:rPr>
          <w:rFonts w:eastAsia="Times New Roman"/>
          <w:noProof/>
          <w:color w:val="auto"/>
          <w:lang w:eastAsia="ru-RU"/>
        </w:rPr>
        <w:t>, что выявлено по тесту «ЕАТ – 26».</w:t>
      </w:r>
      <w:r>
        <w:rPr>
          <w:rFonts w:eastAsia="Times New Roman"/>
          <w:noProof/>
          <w:color w:val="auto"/>
          <w:lang w:eastAsia="ru-RU"/>
        </w:rPr>
        <w:t xml:space="preserve"> </w:t>
      </w:r>
      <w:r w:rsidR="00902679">
        <w:rPr>
          <w:rFonts w:eastAsia="Times New Roman"/>
          <w:noProof/>
          <w:color w:val="auto"/>
          <w:lang w:eastAsia="ru-RU"/>
        </w:rPr>
        <w:t>Все обследуемые лицеистки не страдают расстройством пищевого поведения, а ответы на вопросы теста «ЕАТ – 26» лишь показывают индивидуальные особенности их пищевого поведения.</w:t>
      </w:r>
    </w:p>
    <w:p w14:paraId="1746BB6B" w14:textId="365F9713" w:rsidR="00902679" w:rsidRDefault="000D080D" w:rsidP="006A5A21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t>6. Ознакомил</w:t>
      </w:r>
      <w:r w:rsidR="00C60F86">
        <w:rPr>
          <w:rFonts w:eastAsia="Times New Roman"/>
          <w:noProof/>
          <w:color w:val="auto"/>
          <w:lang w:eastAsia="ru-RU"/>
        </w:rPr>
        <w:t>и</w:t>
      </w:r>
      <w:r>
        <w:rPr>
          <w:rFonts w:eastAsia="Times New Roman"/>
          <w:noProof/>
          <w:color w:val="auto"/>
          <w:lang w:eastAsia="ru-RU"/>
        </w:rPr>
        <w:t xml:space="preserve"> с</w:t>
      </w:r>
      <w:r w:rsidR="00902679">
        <w:rPr>
          <w:rFonts w:eastAsia="Times New Roman"/>
          <w:noProof/>
          <w:color w:val="auto"/>
          <w:lang w:eastAsia="ru-RU"/>
        </w:rPr>
        <w:t xml:space="preserve"> результатами теста </w:t>
      </w:r>
      <w:r w:rsidR="00C60F86">
        <w:rPr>
          <w:rFonts w:eastAsia="Times New Roman"/>
          <w:noProof/>
          <w:color w:val="auto"/>
          <w:lang w:eastAsia="ru-RU"/>
        </w:rPr>
        <w:t>тех</w:t>
      </w:r>
      <w:r w:rsidR="00902679">
        <w:rPr>
          <w:rFonts w:eastAsia="Times New Roman"/>
          <w:noProof/>
          <w:color w:val="auto"/>
          <w:lang w:eastAsia="ru-RU"/>
        </w:rPr>
        <w:t xml:space="preserve"> лицеисток</w:t>
      </w:r>
      <w:r w:rsidR="00C60F86">
        <w:rPr>
          <w:rFonts w:eastAsia="Times New Roman"/>
          <w:noProof/>
          <w:color w:val="auto"/>
          <w:lang w:eastAsia="ru-RU"/>
        </w:rPr>
        <w:t>, которые были заинтересованы узнать свои результаты и получить рекомендации</w:t>
      </w:r>
      <w:r w:rsidR="00902679">
        <w:rPr>
          <w:rFonts w:eastAsia="Times New Roman"/>
          <w:noProof/>
          <w:color w:val="auto"/>
          <w:lang w:eastAsia="ru-RU"/>
        </w:rPr>
        <w:t>.</w:t>
      </w:r>
    </w:p>
    <w:p w14:paraId="1299DB90" w14:textId="3997C2AB" w:rsidR="00FA2CF4" w:rsidRPr="001262B5" w:rsidRDefault="00902679" w:rsidP="001262B5">
      <w:pPr>
        <w:pStyle w:val="Default"/>
        <w:ind w:firstLine="709"/>
        <w:jc w:val="both"/>
        <w:rPr>
          <w:rFonts w:eastAsia="Times New Roman"/>
          <w:noProof/>
          <w:color w:val="auto"/>
          <w:lang w:eastAsia="ru-RU"/>
        </w:rPr>
      </w:pPr>
      <w:r>
        <w:rPr>
          <w:rFonts w:eastAsia="Times New Roman"/>
          <w:noProof/>
          <w:color w:val="auto"/>
          <w:lang w:eastAsia="ru-RU"/>
        </w:rPr>
        <w:t xml:space="preserve">Таким образом, мы рекомендуем девушкам, которые хотят воспользоваться диетами для </w:t>
      </w:r>
      <w:r w:rsidR="00C60F86">
        <w:rPr>
          <w:rFonts w:eastAsia="Times New Roman"/>
          <w:noProof/>
          <w:color w:val="auto"/>
          <w:lang w:eastAsia="ru-RU"/>
        </w:rPr>
        <w:t>с</w:t>
      </w:r>
      <w:r>
        <w:rPr>
          <w:rFonts w:eastAsia="Times New Roman"/>
          <w:noProof/>
          <w:color w:val="auto"/>
          <w:lang w:eastAsia="ru-RU"/>
        </w:rPr>
        <w:t>нижения веса провести несложны</w:t>
      </w:r>
      <w:r w:rsidR="006E3942">
        <w:rPr>
          <w:rFonts w:eastAsia="Times New Roman"/>
          <w:noProof/>
          <w:color w:val="auto"/>
          <w:lang w:eastAsia="ru-RU"/>
        </w:rPr>
        <w:t>е</w:t>
      </w:r>
      <w:r>
        <w:rPr>
          <w:rFonts w:eastAsia="Times New Roman"/>
          <w:noProof/>
          <w:color w:val="auto"/>
          <w:lang w:eastAsia="ru-RU"/>
        </w:rPr>
        <w:t xml:space="preserve"> антропометрические изме</w:t>
      </w:r>
      <w:r w:rsidR="00644E95">
        <w:rPr>
          <w:rFonts w:eastAsia="Times New Roman"/>
          <w:noProof/>
          <w:color w:val="auto"/>
          <w:lang w:eastAsia="ru-RU"/>
        </w:rPr>
        <w:t xml:space="preserve">рения и определить соматотип (по индексу Пинье) и воспользоваться ИМТ по индексу </w:t>
      </w:r>
      <w:r w:rsidR="00C60F86">
        <w:rPr>
          <w:rFonts w:eastAsia="Times New Roman"/>
          <w:noProof/>
          <w:color w:val="auto"/>
          <w:lang w:eastAsia="ru-RU"/>
        </w:rPr>
        <w:t>К</w:t>
      </w:r>
      <w:r w:rsidR="00644E95">
        <w:rPr>
          <w:rFonts w:eastAsia="Times New Roman"/>
          <w:noProof/>
          <w:color w:val="auto"/>
          <w:lang w:eastAsia="ru-RU"/>
        </w:rPr>
        <w:t>етле. Все это даст информацию, нужна ли диета.</w:t>
      </w:r>
      <w:bookmarkStart w:id="17" w:name="_Toc91272033"/>
    </w:p>
    <w:p w14:paraId="6D7A6076" w14:textId="4F267D18" w:rsidR="00AD15CF" w:rsidRPr="00F841E6" w:rsidRDefault="00A93A32" w:rsidP="007440F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841E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Список литературы</w:t>
      </w:r>
      <w:bookmarkEnd w:id="17"/>
    </w:p>
    <w:p w14:paraId="67F8089B" w14:textId="221B3B57" w:rsidR="005C6E16" w:rsidRPr="00BC304E" w:rsidRDefault="005C6E16" w:rsidP="007440FD">
      <w:pPr>
        <w:ind w:firstLine="709"/>
        <w:jc w:val="both"/>
        <w:rPr>
          <w:rFonts w:eastAsiaTheme="minorHAnsi"/>
          <w:lang w:eastAsia="en-US"/>
        </w:rPr>
      </w:pPr>
      <w:r w:rsidRPr="00BC304E">
        <w:t>1. Антропометрия: что входит в это понятие</w:t>
      </w:r>
      <w:r w:rsidR="00921E57" w:rsidRPr="00BC304E">
        <w:t xml:space="preserve"> [Электронный ресурс]// </w:t>
      </w:r>
      <w:r w:rsidR="00BC304E" w:rsidRPr="00BC304E">
        <w:t>Международный центр охраны здоровья</w:t>
      </w:r>
      <w:r w:rsidR="00921E57" w:rsidRPr="00BC304E">
        <w:t xml:space="preserve">. </w:t>
      </w:r>
      <w:r w:rsidR="00921E57" w:rsidRPr="00BC304E">
        <w:rPr>
          <w:lang w:val="en-US"/>
        </w:rPr>
        <w:t>URL</w:t>
      </w:r>
      <w:r w:rsidR="00921E57" w:rsidRPr="00BC304E">
        <w:t xml:space="preserve">: </w:t>
      </w:r>
      <w:hyperlink r:id="rId20" w:history="1">
        <w:r w:rsidR="00921E57" w:rsidRPr="00BC304E">
          <w:rPr>
            <w:rStyle w:val="a8"/>
            <w:color w:val="auto"/>
            <w:u w:val="none"/>
          </w:rPr>
          <w:t>https://medvedev.ru/articles/endokrinologiya/antropometriya-cheloveka/</w:t>
        </w:r>
      </w:hyperlink>
      <w:r w:rsidR="00C60F86" w:rsidRPr="00BC304E">
        <w:rPr>
          <w:rStyle w:val="a8"/>
          <w:color w:val="auto"/>
          <w:u w:val="none"/>
        </w:rPr>
        <w:t xml:space="preserve"> </w:t>
      </w:r>
      <w:r w:rsidR="00921E57" w:rsidRPr="00BC304E">
        <w:rPr>
          <w:rFonts w:eastAsiaTheme="minorHAnsi"/>
          <w:lang w:eastAsia="en-US"/>
        </w:rPr>
        <w:t>(дата обращения: 29.11.2021).</w:t>
      </w:r>
    </w:p>
    <w:p w14:paraId="52C7E8E1" w14:textId="44E0D7F1" w:rsidR="0084031A" w:rsidRPr="00BC304E" w:rsidRDefault="00921E57" w:rsidP="00D84D5F">
      <w:pPr>
        <w:tabs>
          <w:tab w:val="left" w:pos="1485"/>
        </w:tabs>
        <w:ind w:firstLine="709"/>
        <w:jc w:val="both"/>
        <w:rPr>
          <w:rFonts w:eastAsiaTheme="minorHAnsi"/>
          <w:lang w:eastAsia="en-US"/>
        </w:rPr>
      </w:pPr>
      <w:r w:rsidRPr="00BC304E">
        <w:t>2</w:t>
      </w:r>
      <w:r w:rsidR="00AB335F" w:rsidRPr="00BC304E">
        <w:t xml:space="preserve">. </w:t>
      </w:r>
      <w:r w:rsidR="0084031A" w:rsidRPr="00BC304E">
        <w:t>Клак, Н.Н, Горбунов, Н.С, Самотесов, П.А, Шеховцова, Ю.А</w:t>
      </w:r>
      <w:r w:rsidR="00AB335F" w:rsidRPr="00BC304E">
        <w:t xml:space="preserve">. </w:t>
      </w:r>
      <w:r w:rsidR="0084031A" w:rsidRPr="00BC304E">
        <w:t>К вопросу учения о конституции человека [Электронный ресурс]//</w:t>
      </w:r>
      <w:r w:rsidR="00DB6CFD" w:rsidRPr="00BC304E">
        <w:t xml:space="preserve"> </w:t>
      </w:r>
      <w:r w:rsidR="00C83A5C" w:rsidRPr="00BC304E">
        <w:t>Научная электронная библиотека «КиберЛенинка»</w:t>
      </w:r>
      <w:r w:rsidR="00DB6CFD" w:rsidRPr="00BC304E">
        <w:t xml:space="preserve">. </w:t>
      </w:r>
      <w:r w:rsidR="0084031A" w:rsidRPr="00BC304E">
        <w:rPr>
          <w:lang w:val="en-US"/>
        </w:rPr>
        <w:t>URL</w:t>
      </w:r>
      <w:r w:rsidR="0084031A" w:rsidRPr="00BC304E">
        <w:t xml:space="preserve">: </w:t>
      </w:r>
      <w:hyperlink r:id="rId21" w:history="1"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https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://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cyberleninka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.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ru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article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n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k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voprosu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ucheniya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o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konstitutsii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cheloveka</w:t>
        </w:r>
      </w:hyperlink>
      <w:r w:rsidR="006A58A6" w:rsidRPr="00BC304E">
        <w:rPr>
          <w:rFonts w:eastAsiaTheme="minorHAnsi"/>
          <w:lang w:eastAsia="en-US"/>
        </w:rPr>
        <w:t xml:space="preserve"> </w:t>
      </w:r>
      <w:r w:rsidR="0084031A" w:rsidRPr="00BC304E">
        <w:rPr>
          <w:rFonts w:eastAsiaTheme="minorHAnsi"/>
          <w:lang w:eastAsia="en-US"/>
        </w:rPr>
        <w:t>(дата обращения: 21.11.2020)</w:t>
      </w:r>
      <w:r w:rsidR="000E124F" w:rsidRPr="00BC304E">
        <w:rPr>
          <w:rFonts w:eastAsiaTheme="minorHAnsi"/>
          <w:lang w:eastAsia="en-US"/>
        </w:rPr>
        <w:t>.</w:t>
      </w:r>
    </w:p>
    <w:p w14:paraId="5305ABD8" w14:textId="7B9437AF" w:rsidR="00AB335F" w:rsidRPr="00BC304E" w:rsidRDefault="00921E57" w:rsidP="00D84D5F">
      <w:pPr>
        <w:tabs>
          <w:tab w:val="left" w:pos="1485"/>
        </w:tabs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>3</w:t>
      </w:r>
      <w:r w:rsidR="00AB335F" w:rsidRPr="00BC304E">
        <w:rPr>
          <w:rFonts w:eastAsiaTheme="minorHAnsi"/>
          <w:lang w:eastAsia="en-US"/>
        </w:rPr>
        <w:t xml:space="preserve">. Глухова, Ю.А. Соматические показатели студентов разных групп здоровья </w:t>
      </w:r>
      <w:r w:rsidR="00AB335F" w:rsidRPr="00BC304E">
        <w:t>[Электронный ресурс]//</w:t>
      </w:r>
      <w:r w:rsidR="00DB6CFD" w:rsidRPr="00BC304E">
        <w:t xml:space="preserve"> </w:t>
      </w:r>
      <w:r w:rsidR="00C83A5C" w:rsidRPr="00BC304E">
        <w:t>Научная электронная библиотека «КиберЛенинка»</w:t>
      </w:r>
      <w:r w:rsidR="00DB6CFD" w:rsidRPr="00BC304E">
        <w:t>.</w:t>
      </w:r>
      <w:r w:rsidR="00AB335F" w:rsidRPr="00BC304E">
        <w:t xml:space="preserve"> </w:t>
      </w:r>
      <w:r w:rsidR="00AB335F" w:rsidRPr="00BC304E">
        <w:rPr>
          <w:lang w:val="en-US"/>
        </w:rPr>
        <w:t>URL</w:t>
      </w:r>
      <w:r w:rsidR="00AB335F" w:rsidRPr="00BC304E">
        <w:t xml:space="preserve">: </w:t>
      </w:r>
      <w:hyperlink r:id="rId22" w:history="1"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https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://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cyberleninka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.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ru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article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n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somaticheskie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pokazateli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studentov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raznyh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grupp</w:t>
        </w:r>
        <w:r w:rsidR="006A58A6"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="006A58A6"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zdorovya</w:t>
        </w:r>
      </w:hyperlink>
      <w:r w:rsidR="00AB335F" w:rsidRPr="00BC304E">
        <w:rPr>
          <w:rFonts w:eastAsiaTheme="minorHAnsi"/>
          <w:lang w:eastAsia="en-US"/>
        </w:rPr>
        <w:t xml:space="preserve"> (дата обращения: 22.10.2020)</w:t>
      </w:r>
      <w:r w:rsidR="000E124F" w:rsidRPr="00BC304E">
        <w:rPr>
          <w:rFonts w:eastAsiaTheme="minorHAnsi"/>
          <w:lang w:eastAsia="en-US"/>
        </w:rPr>
        <w:t>.</w:t>
      </w:r>
    </w:p>
    <w:p w14:paraId="5EBC1177" w14:textId="32FB4255" w:rsidR="00C83A5C" w:rsidRPr="00BC304E" w:rsidRDefault="00C83A5C" w:rsidP="00BC304E">
      <w:pPr>
        <w:ind w:firstLine="709"/>
        <w:jc w:val="both"/>
      </w:pPr>
      <w:r w:rsidRPr="00BC304E">
        <w:rPr>
          <w:rFonts w:eastAsiaTheme="minorHAnsi"/>
          <w:lang w:eastAsia="en-US"/>
        </w:rPr>
        <w:t xml:space="preserve">4. Рассчитать индекс массы тела (ИМТ), на онлайн-калькуляторе индекс Кетле </w:t>
      </w:r>
      <w:r w:rsidRPr="00BC304E">
        <w:t xml:space="preserve">[Электронный ресурс]// </w:t>
      </w:r>
      <w:r w:rsidR="00BC304E" w:rsidRPr="00BC304E">
        <w:t>Медицинские и психологические центры «Вита»</w:t>
      </w:r>
      <w:r w:rsidRPr="00BC304E">
        <w:t xml:space="preserve">. </w:t>
      </w:r>
      <w:r w:rsidRPr="00BC304E">
        <w:rPr>
          <w:lang w:val="en-US"/>
        </w:rPr>
        <w:t>URL</w:t>
      </w:r>
      <w:r w:rsidRPr="00BC304E">
        <w:t xml:space="preserve">: </w:t>
      </w:r>
      <w:hyperlink r:id="rId23" w:history="1">
        <w:r w:rsidRPr="00BC304E">
          <w:rPr>
            <w:rStyle w:val="a8"/>
            <w:color w:val="auto"/>
            <w:u w:val="none"/>
          </w:rPr>
          <w:t>https://mcvita.ru/massa/imt.php</w:t>
        </w:r>
      </w:hyperlink>
      <w:r w:rsidRPr="00BC304E">
        <w:t xml:space="preserve"> </w:t>
      </w:r>
      <w:r w:rsidRPr="00BC304E">
        <w:rPr>
          <w:rFonts w:eastAsiaTheme="minorHAnsi"/>
          <w:lang w:eastAsia="en-US"/>
        </w:rPr>
        <w:t>(дата обращения: 25.11.2021).</w:t>
      </w:r>
    </w:p>
    <w:p w14:paraId="6FF6E3EF" w14:textId="026CD5FE" w:rsidR="00C83A5C" w:rsidRPr="00BC304E" w:rsidRDefault="00C83A5C" w:rsidP="00C83A5C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 xml:space="preserve">5. Толкунова, Д.А., Пономарева, Т.Ю. Особенности образа тела у людей с разным типом телосложения [Электронный ресурс]// </w:t>
      </w:r>
      <w:r w:rsidRPr="00BC304E">
        <w:t>Научная электронная библиотека «КиберЛенинка»</w:t>
      </w:r>
      <w:r w:rsidRPr="00BC304E">
        <w:rPr>
          <w:rFonts w:eastAsiaTheme="minorHAnsi"/>
          <w:lang w:eastAsia="en-US"/>
        </w:rPr>
        <w:t xml:space="preserve">. URL: </w:t>
      </w:r>
      <w:hyperlink r:id="rId24" w:history="1"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https://cyberleninka.ru/article/n/osobennosti-obraza-tela-u-lyudey-s-raznym-tipom-teloslozheniya</w:t>
        </w:r>
      </w:hyperlink>
      <w:r w:rsidRPr="00BC304E">
        <w:rPr>
          <w:rFonts w:eastAsiaTheme="minorHAnsi"/>
          <w:lang w:eastAsia="en-US"/>
        </w:rPr>
        <w:t xml:space="preserve"> (дата обращения: 11.11.2020).</w:t>
      </w:r>
    </w:p>
    <w:p w14:paraId="47EFE790" w14:textId="0BCBB8A4" w:rsidR="00C83A5C" w:rsidRPr="00BC304E" w:rsidRDefault="00C83A5C" w:rsidP="00C83A5C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 xml:space="preserve">6. Конституции человека </w:t>
      </w:r>
      <w:r w:rsidRPr="00BC304E">
        <w:t xml:space="preserve">[Электронный ресурс]// Сеченовский университет. </w:t>
      </w:r>
      <w:r w:rsidRPr="00BC304E">
        <w:rPr>
          <w:lang w:val="en-US"/>
        </w:rPr>
        <w:t>URL</w:t>
      </w:r>
      <w:r w:rsidRPr="00BC304E">
        <w:t xml:space="preserve">: </w:t>
      </w:r>
      <w:hyperlink r:id="rId25" w:history="1"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https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://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www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.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sechenov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.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ru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upload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/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iblock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/8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d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3/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konstitutsii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-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cheloveka</w:t>
        </w:r>
        <w:r w:rsidRPr="00BC304E">
          <w:rPr>
            <w:rStyle w:val="a8"/>
            <w:rFonts w:eastAsiaTheme="minorHAnsi"/>
            <w:color w:val="auto"/>
            <w:u w:val="none"/>
            <w:lang w:eastAsia="en-US"/>
          </w:rPr>
          <w:t>.</w:t>
        </w:r>
        <w:r w:rsidRPr="00BC304E">
          <w:rPr>
            <w:rStyle w:val="a8"/>
            <w:rFonts w:eastAsiaTheme="minorHAnsi"/>
            <w:color w:val="auto"/>
            <w:u w:val="none"/>
            <w:lang w:val="en-US" w:eastAsia="en-US"/>
          </w:rPr>
          <w:t>pdf</w:t>
        </w:r>
      </w:hyperlink>
      <w:r w:rsidRPr="00BC304E">
        <w:rPr>
          <w:rFonts w:eastAsiaTheme="minorHAnsi"/>
          <w:lang w:eastAsia="en-US"/>
        </w:rPr>
        <w:t xml:space="preserve"> (дата обращения: 22.10.202</w:t>
      </w:r>
      <w:r w:rsidR="004B4D16">
        <w:rPr>
          <w:rFonts w:eastAsiaTheme="minorHAnsi"/>
          <w:lang w:eastAsia="en-US"/>
        </w:rPr>
        <w:t>1</w:t>
      </w:r>
      <w:r w:rsidRPr="00BC304E">
        <w:rPr>
          <w:rFonts w:eastAsiaTheme="minorHAnsi"/>
          <w:lang w:eastAsia="en-US"/>
        </w:rPr>
        <w:t>).</w:t>
      </w:r>
    </w:p>
    <w:p w14:paraId="45700F9A" w14:textId="77777777" w:rsidR="00C83A5C" w:rsidRPr="00BC304E" w:rsidRDefault="00C83A5C" w:rsidP="005922A7">
      <w:pPr>
        <w:ind w:firstLine="708"/>
        <w:rPr>
          <w:rFonts w:eastAsiaTheme="minorHAnsi"/>
          <w:lang w:eastAsia="en-US"/>
        </w:rPr>
      </w:pPr>
      <w:bookmarkStart w:id="18" w:name="_Toc90443668"/>
      <w:bookmarkStart w:id="19" w:name="_Toc90443740"/>
      <w:r w:rsidRPr="00BC304E">
        <w:rPr>
          <w:rFonts w:eastAsiaTheme="minorHAnsi"/>
          <w:lang w:eastAsia="en-US"/>
        </w:rPr>
        <w:t>7</w:t>
      </w:r>
      <w:r w:rsidRPr="00BC304E">
        <w:t xml:space="preserve">. Болезнь гастроэзофагеальная рефлюксная [Электронный ресурс]// Сеченовский университет. </w:t>
      </w:r>
      <w:r w:rsidRPr="00BC304E">
        <w:rPr>
          <w:lang w:val="en-US"/>
        </w:rPr>
        <w:t>URL</w:t>
      </w:r>
      <w:r w:rsidRPr="00BC304E">
        <w:t xml:space="preserve">: </w:t>
      </w:r>
      <w:hyperlink r:id="rId26" w:history="1">
        <w:r w:rsidRPr="00BC304E">
          <w:rPr>
            <w:rStyle w:val="a8"/>
            <w:color w:val="auto"/>
            <w:u w:val="none"/>
            <w:lang w:val="en-US"/>
          </w:rPr>
          <w:t>https</w:t>
        </w:r>
        <w:r w:rsidRPr="00BC304E">
          <w:rPr>
            <w:rStyle w:val="a8"/>
            <w:color w:val="auto"/>
            <w:u w:val="none"/>
          </w:rPr>
          <w:t>://</w:t>
        </w:r>
        <w:r w:rsidRPr="00BC304E">
          <w:rPr>
            <w:rStyle w:val="a8"/>
            <w:color w:val="auto"/>
            <w:u w:val="none"/>
            <w:lang w:val="en-US"/>
          </w:rPr>
          <w:t>www</w:t>
        </w:r>
        <w:r w:rsidRPr="00BC304E">
          <w:rPr>
            <w:rStyle w:val="a8"/>
            <w:color w:val="auto"/>
            <w:u w:val="none"/>
          </w:rPr>
          <w:t>.</w:t>
        </w:r>
        <w:r w:rsidRPr="00BC304E">
          <w:rPr>
            <w:rStyle w:val="a8"/>
            <w:color w:val="auto"/>
            <w:u w:val="none"/>
            <w:lang w:val="en-US"/>
          </w:rPr>
          <w:t>sechenov</w:t>
        </w:r>
        <w:r w:rsidRPr="00BC304E">
          <w:rPr>
            <w:rStyle w:val="a8"/>
            <w:color w:val="auto"/>
            <w:u w:val="none"/>
          </w:rPr>
          <w:t>.</w:t>
        </w:r>
        <w:r w:rsidRPr="00BC304E">
          <w:rPr>
            <w:rStyle w:val="a8"/>
            <w:color w:val="auto"/>
            <w:u w:val="none"/>
            <w:lang w:val="en-US"/>
          </w:rPr>
          <w:t>ru</w:t>
        </w:r>
        <w:r w:rsidRPr="00BC304E">
          <w:rPr>
            <w:rStyle w:val="a8"/>
            <w:color w:val="auto"/>
            <w:u w:val="none"/>
          </w:rPr>
          <w:t>/</w:t>
        </w:r>
        <w:r w:rsidRPr="00BC304E">
          <w:rPr>
            <w:rStyle w:val="a8"/>
            <w:color w:val="auto"/>
            <w:u w:val="none"/>
            <w:lang w:val="en-US"/>
          </w:rPr>
          <w:t>pressroom</w:t>
        </w:r>
        <w:r w:rsidRPr="00BC304E">
          <w:rPr>
            <w:rStyle w:val="a8"/>
            <w:color w:val="auto"/>
            <w:u w:val="none"/>
          </w:rPr>
          <w:t>/</w:t>
        </w:r>
        <w:r w:rsidRPr="00BC304E">
          <w:rPr>
            <w:rStyle w:val="a8"/>
            <w:color w:val="auto"/>
            <w:u w:val="none"/>
            <w:lang w:val="en-US"/>
          </w:rPr>
          <w:t>publications</w:t>
        </w:r>
        <w:r w:rsidRPr="00BC304E">
          <w:rPr>
            <w:rStyle w:val="a8"/>
            <w:color w:val="auto"/>
            <w:u w:val="none"/>
          </w:rPr>
          <w:t>/</w:t>
        </w:r>
        <w:r w:rsidRPr="00BC304E">
          <w:rPr>
            <w:rStyle w:val="a8"/>
            <w:color w:val="auto"/>
            <w:u w:val="none"/>
            <w:lang w:val="en-US"/>
          </w:rPr>
          <w:t>bolezn</w:t>
        </w:r>
        <w:r w:rsidRPr="00BC304E">
          <w:rPr>
            <w:rStyle w:val="a8"/>
            <w:color w:val="auto"/>
            <w:u w:val="none"/>
          </w:rPr>
          <w:t>-</w:t>
        </w:r>
        <w:r w:rsidRPr="00BC304E">
          <w:rPr>
            <w:rStyle w:val="a8"/>
            <w:color w:val="auto"/>
            <w:u w:val="none"/>
            <w:lang w:val="en-US"/>
          </w:rPr>
          <w:t>gastroezofagealnaya</w:t>
        </w:r>
        <w:r w:rsidRPr="00BC304E">
          <w:rPr>
            <w:rStyle w:val="a8"/>
            <w:color w:val="auto"/>
            <w:u w:val="none"/>
          </w:rPr>
          <w:t>-</w:t>
        </w:r>
        <w:r w:rsidRPr="00BC304E">
          <w:rPr>
            <w:rStyle w:val="a8"/>
            <w:color w:val="auto"/>
            <w:u w:val="none"/>
            <w:lang w:val="en-US"/>
          </w:rPr>
          <w:t>reflyuksnaya</w:t>
        </w:r>
        <w:r w:rsidRPr="00BC304E">
          <w:rPr>
            <w:rStyle w:val="a8"/>
            <w:color w:val="auto"/>
            <w:u w:val="none"/>
          </w:rPr>
          <w:t>1/</w:t>
        </w:r>
      </w:hyperlink>
      <w:r w:rsidRPr="00BC304E">
        <w:t xml:space="preserve"> </w:t>
      </w:r>
      <w:r w:rsidRPr="00BC304E">
        <w:rPr>
          <w:rFonts w:eastAsiaTheme="minorHAnsi"/>
          <w:lang w:eastAsia="en-US"/>
        </w:rPr>
        <w:t>(дата обращения: 21.11.2021).</w:t>
      </w:r>
      <w:bookmarkEnd w:id="18"/>
      <w:bookmarkEnd w:id="19"/>
    </w:p>
    <w:p w14:paraId="3264C3E6" w14:textId="647D967D" w:rsidR="00C83A5C" w:rsidRPr="00BC304E" w:rsidRDefault="00C83A5C" w:rsidP="00C83A5C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 xml:space="preserve">8. </w:t>
      </w:r>
      <w:r w:rsidRPr="00BC304E">
        <w:t xml:space="preserve">Тест отношения к приему пищи EAT-26 (булимия, анорексия): список вопросов и результаты [Электронный ресурс]// </w:t>
      </w:r>
      <w:r w:rsidR="00BC304E" w:rsidRPr="00BC304E">
        <w:t>Мед-словарь</w:t>
      </w:r>
      <w:r w:rsidR="00B55FB3">
        <w:t xml:space="preserve">. </w:t>
      </w:r>
      <w:r w:rsidR="00BC304E" w:rsidRPr="00BC304E">
        <w:t>Всё, что нужно медработнику</w:t>
      </w:r>
      <w:r w:rsidRPr="00BC304E">
        <w:t xml:space="preserve">. </w:t>
      </w:r>
      <w:r w:rsidRPr="00BC304E">
        <w:rPr>
          <w:lang w:val="en-US"/>
        </w:rPr>
        <w:t>URL</w:t>
      </w:r>
      <w:r w:rsidRPr="00BC304E">
        <w:t xml:space="preserve">: </w:t>
      </w:r>
      <w:hyperlink r:id="rId27" w:anchor="_EAT26,_тест_на_анорексию,_часть_первая" w:history="1">
        <w:r w:rsidRPr="00BC304E">
          <w:rPr>
            <w:rStyle w:val="a8"/>
            <w:color w:val="auto"/>
            <w:u w:val="none"/>
          </w:rPr>
          <w:t>https://medslovaru.ru/test-otnoshenija-k-priemu-pishhi-eat-26-bulimija-anoreksija-spisok-voprosov-i-rezultaty.html#_EAT26,_тест_на_анорексию,_часть_первая</w:t>
        </w:r>
      </w:hyperlink>
      <w:r w:rsidRPr="00BC304E">
        <w:t xml:space="preserve"> </w:t>
      </w:r>
      <w:r w:rsidRPr="00BC304E">
        <w:rPr>
          <w:rFonts w:eastAsiaTheme="minorHAnsi"/>
          <w:lang w:eastAsia="en-US"/>
        </w:rPr>
        <w:t>(дата обращения: 2</w:t>
      </w:r>
      <w:r w:rsidR="004B4D16">
        <w:rPr>
          <w:rFonts w:eastAsiaTheme="minorHAnsi"/>
          <w:lang w:eastAsia="en-US"/>
        </w:rPr>
        <w:t>9</w:t>
      </w:r>
      <w:r w:rsidRPr="00BC304E">
        <w:rPr>
          <w:rFonts w:eastAsiaTheme="minorHAnsi"/>
          <w:lang w:eastAsia="en-US"/>
        </w:rPr>
        <w:t>.11.2021).</w:t>
      </w:r>
    </w:p>
    <w:p w14:paraId="578DBE7E" w14:textId="7AA2D9EB" w:rsidR="00873421" w:rsidRPr="00BC304E" w:rsidRDefault="00C83A5C" w:rsidP="000E124F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>9</w:t>
      </w:r>
      <w:r w:rsidR="00D84D5F" w:rsidRPr="00BC304E">
        <w:rPr>
          <w:rFonts w:eastAsiaTheme="minorHAnsi"/>
          <w:lang w:eastAsia="en-US"/>
        </w:rPr>
        <w:t>. Глухова</w:t>
      </w:r>
      <w:r w:rsidR="004B4D16">
        <w:rPr>
          <w:rFonts w:eastAsiaTheme="minorHAnsi"/>
          <w:lang w:eastAsia="en-US"/>
        </w:rPr>
        <w:t>,</w:t>
      </w:r>
      <w:r w:rsidR="00D84D5F" w:rsidRPr="00BC304E">
        <w:rPr>
          <w:rFonts w:eastAsiaTheme="minorHAnsi"/>
          <w:lang w:eastAsia="en-US"/>
        </w:rPr>
        <w:t xml:space="preserve"> Ю.А, Фёдоров</w:t>
      </w:r>
      <w:r w:rsidR="004B4D16">
        <w:rPr>
          <w:rFonts w:eastAsiaTheme="minorHAnsi"/>
          <w:lang w:eastAsia="en-US"/>
        </w:rPr>
        <w:t>,</w:t>
      </w:r>
      <w:r w:rsidR="00D84D5F" w:rsidRPr="00BC304E">
        <w:rPr>
          <w:rFonts w:eastAsiaTheme="minorHAnsi"/>
          <w:lang w:eastAsia="en-US"/>
        </w:rPr>
        <w:t xml:space="preserve"> С.В. Гендерные и соматотипологические особенности функционального состояния организма студентов [Электронный ресурс]// </w:t>
      </w:r>
      <w:r w:rsidRPr="00BC304E">
        <w:t>Научная электронная библиотека «КиберЛенинка»</w:t>
      </w:r>
      <w:r w:rsidR="00D84D5F" w:rsidRPr="00BC304E">
        <w:rPr>
          <w:rFonts w:eastAsiaTheme="minorHAnsi"/>
          <w:lang w:eastAsia="en-US"/>
        </w:rPr>
        <w:t xml:space="preserve">. URL: </w:t>
      </w:r>
      <w:hyperlink r:id="rId28" w:history="1">
        <w:r w:rsidR="000E124F" w:rsidRPr="00BC304E">
          <w:rPr>
            <w:rStyle w:val="a8"/>
            <w:rFonts w:eastAsiaTheme="minorHAnsi"/>
            <w:color w:val="auto"/>
            <w:u w:val="none"/>
            <w:lang w:eastAsia="en-US"/>
          </w:rPr>
          <w:t>https://cyberleninka.ru/article/n/gendernye-i-somatotipologicheskie-osobennosti-funktsionalnogo-sostoyaniya-organizma-studentov</w:t>
        </w:r>
      </w:hyperlink>
      <w:r w:rsidR="000E124F" w:rsidRPr="00BC304E">
        <w:rPr>
          <w:rFonts w:eastAsiaTheme="minorHAnsi"/>
          <w:lang w:eastAsia="en-US"/>
        </w:rPr>
        <w:t xml:space="preserve"> </w:t>
      </w:r>
      <w:r w:rsidR="00D84D5F" w:rsidRPr="00BC304E">
        <w:rPr>
          <w:rFonts w:eastAsiaTheme="minorHAnsi"/>
          <w:lang w:eastAsia="en-US"/>
        </w:rPr>
        <w:t>(дата обращения: 04.11.2021)</w:t>
      </w:r>
      <w:r w:rsidR="000E124F" w:rsidRPr="00BC304E">
        <w:rPr>
          <w:rFonts w:eastAsiaTheme="minorHAnsi"/>
          <w:lang w:eastAsia="en-US"/>
        </w:rPr>
        <w:t>.</w:t>
      </w:r>
    </w:p>
    <w:p w14:paraId="04908B95" w14:textId="2C284858" w:rsidR="000E124F" w:rsidRPr="00BC304E" w:rsidRDefault="00C83A5C" w:rsidP="007D5AC2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>10</w:t>
      </w:r>
      <w:r w:rsidR="000E124F" w:rsidRPr="00BC304E">
        <w:rPr>
          <w:rFonts w:eastAsiaTheme="minorHAnsi"/>
          <w:lang w:eastAsia="en-US"/>
        </w:rPr>
        <w:t>. Лукина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Г.А., Галактионова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Н.А., Мудрак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Д.А., Суворина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О.В., Корчаков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Н.В., Баова</w:t>
      </w:r>
      <w:r w:rsidR="00BC304E">
        <w:rPr>
          <w:rFonts w:eastAsiaTheme="minorHAnsi"/>
          <w:lang w:eastAsia="en-US"/>
        </w:rPr>
        <w:t>,</w:t>
      </w:r>
      <w:r w:rsidR="000E124F" w:rsidRPr="00BC304E">
        <w:rPr>
          <w:rFonts w:eastAsiaTheme="minorHAnsi"/>
          <w:lang w:eastAsia="en-US"/>
        </w:rPr>
        <w:t xml:space="preserve"> А.Б. Изменчивость тотальных размеров тела студентов при различных типах телосложения [Электронный ресурс]// </w:t>
      </w:r>
      <w:r w:rsidRPr="00BC304E">
        <w:t>Научная электронная библиотека «КиберЛенинка»</w:t>
      </w:r>
      <w:r w:rsidR="000E124F" w:rsidRPr="00BC304E">
        <w:rPr>
          <w:rFonts w:eastAsiaTheme="minorHAnsi"/>
          <w:lang w:eastAsia="en-US"/>
        </w:rPr>
        <w:t xml:space="preserve">. URL: </w:t>
      </w:r>
      <w:hyperlink r:id="rId29" w:history="1">
        <w:r w:rsidR="000E124F" w:rsidRPr="00BC304E">
          <w:rPr>
            <w:rStyle w:val="a8"/>
            <w:rFonts w:eastAsiaTheme="minorHAnsi"/>
            <w:color w:val="auto"/>
            <w:u w:val="none"/>
            <w:lang w:eastAsia="en-US"/>
          </w:rPr>
          <w:t>https://cyberleninka.ru/article/n/izmenchivost-totalnyh-razmerov-tela-studentov-pri-razlichnyh-tipah-teloslozheniya</w:t>
        </w:r>
      </w:hyperlink>
      <w:r w:rsidR="000E124F" w:rsidRPr="00BC304E">
        <w:rPr>
          <w:rFonts w:eastAsiaTheme="minorHAnsi"/>
          <w:lang w:eastAsia="en-US"/>
        </w:rPr>
        <w:t xml:space="preserve"> (дата обращения: 21.10.2020).</w:t>
      </w:r>
    </w:p>
    <w:p w14:paraId="4ADCA74A" w14:textId="4605BB11" w:rsidR="00C77514" w:rsidRPr="00B55FB3" w:rsidRDefault="00921E57" w:rsidP="00B55FB3">
      <w:pPr>
        <w:ind w:firstLine="709"/>
        <w:jc w:val="both"/>
        <w:rPr>
          <w:rFonts w:eastAsiaTheme="minorHAnsi"/>
          <w:lang w:eastAsia="en-US"/>
        </w:rPr>
      </w:pPr>
      <w:r w:rsidRPr="00BC304E">
        <w:rPr>
          <w:rFonts w:eastAsiaTheme="minorHAnsi"/>
          <w:lang w:eastAsia="en-US"/>
        </w:rPr>
        <w:t>1</w:t>
      </w:r>
      <w:r w:rsidR="00C83A5C" w:rsidRPr="00BC304E">
        <w:rPr>
          <w:rFonts w:eastAsiaTheme="minorHAnsi"/>
          <w:lang w:eastAsia="en-US"/>
        </w:rPr>
        <w:t>1</w:t>
      </w:r>
      <w:r w:rsidR="005C6E16" w:rsidRPr="00BC304E">
        <w:rPr>
          <w:rFonts w:eastAsiaTheme="minorHAnsi"/>
          <w:lang w:eastAsia="en-US"/>
        </w:rPr>
        <w:t>. Крошкина</w:t>
      </w:r>
      <w:r w:rsidR="00BC304E">
        <w:rPr>
          <w:rFonts w:eastAsiaTheme="minorHAnsi"/>
          <w:lang w:eastAsia="en-US"/>
        </w:rPr>
        <w:t>,</w:t>
      </w:r>
      <w:r w:rsidR="005C6E16" w:rsidRPr="00BC304E">
        <w:rPr>
          <w:rFonts w:eastAsiaTheme="minorHAnsi"/>
          <w:lang w:eastAsia="en-US"/>
        </w:rPr>
        <w:t xml:space="preserve"> Д.В., Кривоногова</w:t>
      </w:r>
      <w:r w:rsidR="00BC304E">
        <w:rPr>
          <w:rFonts w:eastAsiaTheme="minorHAnsi"/>
          <w:lang w:eastAsia="en-US"/>
        </w:rPr>
        <w:t>,</w:t>
      </w:r>
      <w:r w:rsidR="005C6E16" w:rsidRPr="00BC304E">
        <w:rPr>
          <w:rFonts w:eastAsiaTheme="minorHAnsi"/>
          <w:lang w:eastAsia="en-US"/>
        </w:rPr>
        <w:t xml:space="preserve"> А.Г., Рассказова</w:t>
      </w:r>
      <w:r w:rsidR="00BC304E">
        <w:rPr>
          <w:rFonts w:eastAsiaTheme="minorHAnsi"/>
          <w:lang w:eastAsia="en-US"/>
        </w:rPr>
        <w:t>,</w:t>
      </w:r>
      <w:r w:rsidR="005C6E16" w:rsidRPr="00BC304E">
        <w:rPr>
          <w:rFonts w:eastAsiaTheme="minorHAnsi"/>
          <w:lang w:eastAsia="en-US"/>
        </w:rPr>
        <w:t xml:space="preserve"> Ю.В., Филатова</w:t>
      </w:r>
      <w:r w:rsidR="00BC304E">
        <w:rPr>
          <w:rFonts w:eastAsiaTheme="minorHAnsi"/>
          <w:lang w:eastAsia="en-US"/>
        </w:rPr>
        <w:t>,</w:t>
      </w:r>
      <w:r w:rsidR="005C6E16" w:rsidRPr="00BC304E">
        <w:rPr>
          <w:rFonts w:eastAsiaTheme="minorHAnsi"/>
          <w:lang w:eastAsia="en-US"/>
        </w:rPr>
        <w:t xml:space="preserve"> С.А. Особенности темперамента девушек различных типов телосложения [Электронный ресурс]// </w:t>
      </w:r>
      <w:r w:rsidR="00C83A5C" w:rsidRPr="00BC304E">
        <w:t>Научная электронная библиотека «КиберЛенинка»</w:t>
      </w:r>
      <w:r w:rsidR="005C6E16" w:rsidRPr="00BC304E">
        <w:rPr>
          <w:rFonts w:eastAsiaTheme="minorHAnsi"/>
          <w:lang w:eastAsia="en-US"/>
        </w:rPr>
        <w:t xml:space="preserve">. URL: </w:t>
      </w:r>
      <w:hyperlink r:id="rId30" w:history="1">
        <w:r w:rsidR="005C6E16" w:rsidRPr="00BC304E">
          <w:rPr>
            <w:rStyle w:val="a8"/>
            <w:rFonts w:eastAsiaTheme="minorHAnsi"/>
            <w:color w:val="auto"/>
            <w:u w:val="none"/>
            <w:lang w:eastAsia="en-US"/>
          </w:rPr>
          <w:t>https://cyberleninka.ru/article/n/osobennosti-temperamenta-devushek-razlichnyh-tipov-teloslozheniya</w:t>
        </w:r>
      </w:hyperlink>
      <w:r w:rsidR="005C6E16" w:rsidRPr="00BC304E">
        <w:rPr>
          <w:rFonts w:eastAsiaTheme="minorHAnsi"/>
          <w:lang w:eastAsia="en-US"/>
        </w:rPr>
        <w:t xml:space="preserve"> (дата обращения: 21.10.2020).</w:t>
      </w:r>
    </w:p>
    <w:sectPr w:rsidR="00C77514" w:rsidRPr="00B55FB3" w:rsidSect="00DB75A5">
      <w:footerReference w:type="default" r:id="rId31"/>
      <w:footerReference w:type="first" r:id="rId3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8085" w14:textId="77777777" w:rsidR="006E59FF" w:rsidRDefault="006E59FF" w:rsidP="00DB6D53">
      <w:r>
        <w:separator/>
      </w:r>
    </w:p>
  </w:endnote>
  <w:endnote w:type="continuationSeparator" w:id="0">
    <w:p w14:paraId="2E9F43D8" w14:textId="77777777" w:rsidR="006E59FF" w:rsidRDefault="006E59FF" w:rsidP="00DB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934099"/>
      <w:docPartObj>
        <w:docPartGallery w:val="Page Numbers (Bottom of Page)"/>
        <w:docPartUnique/>
      </w:docPartObj>
    </w:sdtPr>
    <w:sdtEndPr/>
    <w:sdtContent>
      <w:p w14:paraId="0765312B" w14:textId="7156469E" w:rsidR="00624A02" w:rsidRDefault="00624A0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33146F0A" w14:textId="77777777" w:rsidR="00624A02" w:rsidRDefault="00624A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35F0" w14:textId="31D8D237" w:rsidR="00624A02" w:rsidRDefault="00624A02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18C2" w14:textId="77777777" w:rsidR="006E59FF" w:rsidRDefault="006E59FF" w:rsidP="00DB6D53">
      <w:r>
        <w:separator/>
      </w:r>
    </w:p>
  </w:footnote>
  <w:footnote w:type="continuationSeparator" w:id="0">
    <w:p w14:paraId="48DD3002" w14:textId="77777777" w:rsidR="006E59FF" w:rsidRDefault="006E59FF" w:rsidP="00DB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1F4"/>
    <w:multiLevelType w:val="hybridMultilevel"/>
    <w:tmpl w:val="87B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7D3"/>
    <w:multiLevelType w:val="hybridMultilevel"/>
    <w:tmpl w:val="00E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5236"/>
    <w:multiLevelType w:val="hybridMultilevel"/>
    <w:tmpl w:val="4DF8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24C"/>
    <w:multiLevelType w:val="hybridMultilevel"/>
    <w:tmpl w:val="2FAC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15DE"/>
    <w:multiLevelType w:val="hybridMultilevel"/>
    <w:tmpl w:val="F416997E"/>
    <w:lvl w:ilvl="0" w:tplc="C8EC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1B77"/>
    <w:multiLevelType w:val="hybridMultilevel"/>
    <w:tmpl w:val="4B9C0BE4"/>
    <w:lvl w:ilvl="0" w:tplc="A702611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518B"/>
    <w:multiLevelType w:val="hybridMultilevel"/>
    <w:tmpl w:val="287C7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86D"/>
    <w:multiLevelType w:val="hybridMultilevel"/>
    <w:tmpl w:val="71762A2A"/>
    <w:lvl w:ilvl="0" w:tplc="21868ACE">
      <w:start w:val="6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AD73AE"/>
    <w:multiLevelType w:val="hybridMultilevel"/>
    <w:tmpl w:val="E9922EB2"/>
    <w:lvl w:ilvl="0" w:tplc="7046C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87199A"/>
    <w:multiLevelType w:val="hybridMultilevel"/>
    <w:tmpl w:val="4F4EF5BC"/>
    <w:lvl w:ilvl="0" w:tplc="85BAA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D66DFC"/>
    <w:multiLevelType w:val="hybridMultilevel"/>
    <w:tmpl w:val="4EA45D60"/>
    <w:lvl w:ilvl="0" w:tplc="2BFAA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813BF6"/>
    <w:multiLevelType w:val="hybridMultilevel"/>
    <w:tmpl w:val="2D0E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81F05"/>
    <w:multiLevelType w:val="hybridMultilevel"/>
    <w:tmpl w:val="6E66BD8C"/>
    <w:lvl w:ilvl="0" w:tplc="914E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2938"/>
    <w:multiLevelType w:val="hybridMultilevel"/>
    <w:tmpl w:val="87B0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2960"/>
    <w:multiLevelType w:val="hybridMultilevel"/>
    <w:tmpl w:val="F42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2B4"/>
    <w:multiLevelType w:val="hybridMultilevel"/>
    <w:tmpl w:val="1B04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5DB"/>
    <w:multiLevelType w:val="hybridMultilevel"/>
    <w:tmpl w:val="B088D3AE"/>
    <w:lvl w:ilvl="0" w:tplc="9894F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B93C14"/>
    <w:multiLevelType w:val="hybridMultilevel"/>
    <w:tmpl w:val="B27E3F0C"/>
    <w:lvl w:ilvl="0" w:tplc="B7D4B37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FF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635"/>
    <w:multiLevelType w:val="hybridMultilevel"/>
    <w:tmpl w:val="373C8006"/>
    <w:lvl w:ilvl="0" w:tplc="467C8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B46AC"/>
    <w:multiLevelType w:val="multilevel"/>
    <w:tmpl w:val="DBE81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302265"/>
    <w:multiLevelType w:val="hybridMultilevel"/>
    <w:tmpl w:val="3E7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32D1D"/>
    <w:multiLevelType w:val="hybridMultilevel"/>
    <w:tmpl w:val="A39C4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C50D9"/>
    <w:multiLevelType w:val="hybridMultilevel"/>
    <w:tmpl w:val="3D7C4534"/>
    <w:lvl w:ilvl="0" w:tplc="6FCC4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4C6637"/>
    <w:multiLevelType w:val="hybridMultilevel"/>
    <w:tmpl w:val="9F9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522CC"/>
    <w:multiLevelType w:val="hybridMultilevel"/>
    <w:tmpl w:val="DE1C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038"/>
    <w:multiLevelType w:val="multilevel"/>
    <w:tmpl w:val="40BE41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 w15:restartNumberingAfterBreak="0">
    <w:nsid w:val="6D5E736C"/>
    <w:multiLevelType w:val="multilevel"/>
    <w:tmpl w:val="8C120C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D908BF"/>
    <w:multiLevelType w:val="hybridMultilevel"/>
    <w:tmpl w:val="EDF2E890"/>
    <w:lvl w:ilvl="0" w:tplc="92F8B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47B7167"/>
    <w:multiLevelType w:val="multilevel"/>
    <w:tmpl w:val="40BE41A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9" w15:restartNumberingAfterBreak="0">
    <w:nsid w:val="78383BCB"/>
    <w:multiLevelType w:val="hybridMultilevel"/>
    <w:tmpl w:val="708A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1141F"/>
    <w:multiLevelType w:val="hybridMultilevel"/>
    <w:tmpl w:val="013A63FA"/>
    <w:lvl w:ilvl="0" w:tplc="EA50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1"/>
  </w:num>
  <w:num w:numId="5">
    <w:abstractNumId w:val="20"/>
  </w:num>
  <w:num w:numId="6">
    <w:abstractNumId w:val="23"/>
  </w:num>
  <w:num w:numId="7">
    <w:abstractNumId w:val="22"/>
  </w:num>
  <w:num w:numId="8">
    <w:abstractNumId w:val="30"/>
  </w:num>
  <w:num w:numId="9">
    <w:abstractNumId w:val="4"/>
  </w:num>
  <w:num w:numId="10">
    <w:abstractNumId w:val="27"/>
  </w:num>
  <w:num w:numId="11">
    <w:abstractNumId w:val="9"/>
  </w:num>
  <w:num w:numId="12">
    <w:abstractNumId w:val="10"/>
  </w:num>
  <w:num w:numId="13">
    <w:abstractNumId w:val="25"/>
  </w:num>
  <w:num w:numId="14">
    <w:abstractNumId w:val="13"/>
  </w:num>
  <w:num w:numId="15">
    <w:abstractNumId w:val="0"/>
  </w:num>
  <w:num w:numId="16">
    <w:abstractNumId w:val="24"/>
  </w:num>
  <w:num w:numId="17">
    <w:abstractNumId w:val="7"/>
  </w:num>
  <w:num w:numId="18">
    <w:abstractNumId w:val="12"/>
  </w:num>
  <w:num w:numId="19">
    <w:abstractNumId w:val="5"/>
  </w:num>
  <w:num w:numId="20">
    <w:abstractNumId w:val="18"/>
  </w:num>
  <w:num w:numId="21">
    <w:abstractNumId w:val="28"/>
  </w:num>
  <w:num w:numId="22">
    <w:abstractNumId w:val="26"/>
  </w:num>
  <w:num w:numId="23">
    <w:abstractNumId w:val="8"/>
  </w:num>
  <w:num w:numId="24">
    <w:abstractNumId w:val="15"/>
  </w:num>
  <w:num w:numId="25">
    <w:abstractNumId w:val="1"/>
  </w:num>
  <w:num w:numId="26">
    <w:abstractNumId w:val="16"/>
  </w:num>
  <w:num w:numId="27">
    <w:abstractNumId w:val="19"/>
  </w:num>
  <w:num w:numId="28">
    <w:abstractNumId w:val="14"/>
  </w:num>
  <w:num w:numId="29">
    <w:abstractNumId w:val="17"/>
  </w:num>
  <w:num w:numId="30">
    <w:abstractNumId w:val="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F1"/>
    <w:rsid w:val="000036A6"/>
    <w:rsid w:val="00003D6A"/>
    <w:rsid w:val="00013632"/>
    <w:rsid w:val="000142BE"/>
    <w:rsid w:val="00021FE0"/>
    <w:rsid w:val="00030846"/>
    <w:rsid w:val="00036335"/>
    <w:rsid w:val="00042497"/>
    <w:rsid w:val="00044A5A"/>
    <w:rsid w:val="0005490D"/>
    <w:rsid w:val="000574F5"/>
    <w:rsid w:val="00064675"/>
    <w:rsid w:val="00064A81"/>
    <w:rsid w:val="00076178"/>
    <w:rsid w:val="00087744"/>
    <w:rsid w:val="00095AB1"/>
    <w:rsid w:val="00097CCE"/>
    <w:rsid w:val="000A0E9D"/>
    <w:rsid w:val="000A0F2F"/>
    <w:rsid w:val="000B2F11"/>
    <w:rsid w:val="000C3FF7"/>
    <w:rsid w:val="000D080D"/>
    <w:rsid w:val="000D7EA2"/>
    <w:rsid w:val="000E028D"/>
    <w:rsid w:val="000E124F"/>
    <w:rsid w:val="000F296A"/>
    <w:rsid w:val="000F2C9B"/>
    <w:rsid w:val="000F3878"/>
    <w:rsid w:val="0010304C"/>
    <w:rsid w:val="001123DE"/>
    <w:rsid w:val="001262B5"/>
    <w:rsid w:val="00126557"/>
    <w:rsid w:val="001273B3"/>
    <w:rsid w:val="001379D7"/>
    <w:rsid w:val="00143452"/>
    <w:rsid w:val="00143F46"/>
    <w:rsid w:val="00155B77"/>
    <w:rsid w:val="001576F7"/>
    <w:rsid w:val="00162D57"/>
    <w:rsid w:val="00165741"/>
    <w:rsid w:val="00167AB4"/>
    <w:rsid w:val="001734A6"/>
    <w:rsid w:val="00191043"/>
    <w:rsid w:val="001A2893"/>
    <w:rsid w:val="001A3372"/>
    <w:rsid w:val="001B1CE7"/>
    <w:rsid w:val="001B676E"/>
    <w:rsid w:val="001C14E9"/>
    <w:rsid w:val="001D3C73"/>
    <w:rsid w:val="001E30DF"/>
    <w:rsid w:val="001E6F47"/>
    <w:rsid w:val="001F0F69"/>
    <w:rsid w:val="001F1D7A"/>
    <w:rsid w:val="0022277A"/>
    <w:rsid w:val="00237BA5"/>
    <w:rsid w:val="00245C27"/>
    <w:rsid w:val="00245DB7"/>
    <w:rsid w:val="00247938"/>
    <w:rsid w:val="00252510"/>
    <w:rsid w:val="00255515"/>
    <w:rsid w:val="0025784A"/>
    <w:rsid w:val="00257C15"/>
    <w:rsid w:val="00260A3B"/>
    <w:rsid w:val="00266A1F"/>
    <w:rsid w:val="00276DD8"/>
    <w:rsid w:val="0028501B"/>
    <w:rsid w:val="00286AFC"/>
    <w:rsid w:val="00292F24"/>
    <w:rsid w:val="002A03C1"/>
    <w:rsid w:val="002B0570"/>
    <w:rsid w:val="002B5A88"/>
    <w:rsid w:val="002B75A0"/>
    <w:rsid w:val="002C5784"/>
    <w:rsid w:val="002D01C7"/>
    <w:rsid w:val="002D06BF"/>
    <w:rsid w:val="002D7301"/>
    <w:rsid w:val="003033A2"/>
    <w:rsid w:val="00316394"/>
    <w:rsid w:val="00321FF1"/>
    <w:rsid w:val="00334E2C"/>
    <w:rsid w:val="0034026F"/>
    <w:rsid w:val="00353F21"/>
    <w:rsid w:val="00360E06"/>
    <w:rsid w:val="00362651"/>
    <w:rsid w:val="0036282A"/>
    <w:rsid w:val="00365EC3"/>
    <w:rsid w:val="003747D8"/>
    <w:rsid w:val="00382FEF"/>
    <w:rsid w:val="00396FD5"/>
    <w:rsid w:val="003A578D"/>
    <w:rsid w:val="003A7202"/>
    <w:rsid w:val="003B0488"/>
    <w:rsid w:val="003B4E14"/>
    <w:rsid w:val="003C3D11"/>
    <w:rsid w:val="004022BB"/>
    <w:rsid w:val="004066B0"/>
    <w:rsid w:val="0040732A"/>
    <w:rsid w:val="004171D0"/>
    <w:rsid w:val="00421857"/>
    <w:rsid w:val="004220DE"/>
    <w:rsid w:val="004229FC"/>
    <w:rsid w:val="00424003"/>
    <w:rsid w:val="004312EA"/>
    <w:rsid w:val="00432765"/>
    <w:rsid w:val="004435EE"/>
    <w:rsid w:val="004523E0"/>
    <w:rsid w:val="00453FF4"/>
    <w:rsid w:val="004609B2"/>
    <w:rsid w:val="00462EBE"/>
    <w:rsid w:val="004716ED"/>
    <w:rsid w:val="00474B46"/>
    <w:rsid w:val="004802F1"/>
    <w:rsid w:val="00484585"/>
    <w:rsid w:val="004907D3"/>
    <w:rsid w:val="00495D31"/>
    <w:rsid w:val="004A4544"/>
    <w:rsid w:val="004A6D48"/>
    <w:rsid w:val="004B31E8"/>
    <w:rsid w:val="004B4D16"/>
    <w:rsid w:val="004D61A5"/>
    <w:rsid w:val="004D7B30"/>
    <w:rsid w:val="004E22E2"/>
    <w:rsid w:val="004E3454"/>
    <w:rsid w:val="004E3549"/>
    <w:rsid w:val="004E4D5C"/>
    <w:rsid w:val="0050029C"/>
    <w:rsid w:val="00517213"/>
    <w:rsid w:val="00525CED"/>
    <w:rsid w:val="00527DF9"/>
    <w:rsid w:val="0053318E"/>
    <w:rsid w:val="00534FE3"/>
    <w:rsid w:val="005401D7"/>
    <w:rsid w:val="00546AFB"/>
    <w:rsid w:val="00550B9F"/>
    <w:rsid w:val="00563D0F"/>
    <w:rsid w:val="0056418B"/>
    <w:rsid w:val="00564823"/>
    <w:rsid w:val="00571128"/>
    <w:rsid w:val="00575107"/>
    <w:rsid w:val="005922A7"/>
    <w:rsid w:val="005C1F23"/>
    <w:rsid w:val="005C6E16"/>
    <w:rsid w:val="005E0E32"/>
    <w:rsid w:val="00603CAA"/>
    <w:rsid w:val="00604B2C"/>
    <w:rsid w:val="00607BD7"/>
    <w:rsid w:val="00624A02"/>
    <w:rsid w:val="006302AE"/>
    <w:rsid w:val="0063256E"/>
    <w:rsid w:val="00640AAC"/>
    <w:rsid w:val="006437B8"/>
    <w:rsid w:val="00644E95"/>
    <w:rsid w:val="00667F77"/>
    <w:rsid w:val="00677BE6"/>
    <w:rsid w:val="00680CBB"/>
    <w:rsid w:val="00683CC0"/>
    <w:rsid w:val="00694D4B"/>
    <w:rsid w:val="006A58A6"/>
    <w:rsid w:val="006A5A21"/>
    <w:rsid w:val="006A72E5"/>
    <w:rsid w:val="006C4ECE"/>
    <w:rsid w:val="006C6BD0"/>
    <w:rsid w:val="006D3863"/>
    <w:rsid w:val="006D456B"/>
    <w:rsid w:val="006E00BE"/>
    <w:rsid w:val="006E209A"/>
    <w:rsid w:val="006E3942"/>
    <w:rsid w:val="006E59FF"/>
    <w:rsid w:val="006F0976"/>
    <w:rsid w:val="0070649A"/>
    <w:rsid w:val="00715EA4"/>
    <w:rsid w:val="00727274"/>
    <w:rsid w:val="007440FD"/>
    <w:rsid w:val="00751AAF"/>
    <w:rsid w:val="00780448"/>
    <w:rsid w:val="0078198C"/>
    <w:rsid w:val="00795E4F"/>
    <w:rsid w:val="007C0489"/>
    <w:rsid w:val="007C3D8A"/>
    <w:rsid w:val="007C54DD"/>
    <w:rsid w:val="007C7345"/>
    <w:rsid w:val="007D4452"/>
    <w:rsid w:val="007D4F76"/>
    <w:rsid w:val="007D5AC2"/>
    <w:rsid w:val="007D5CD4"/>
    <w:rsid w:val="008034A2"/>
    <w:rsid w:val="00804C74"/>
    <w:rsid w:val="008067DF"/>
    <w:rsid w:val="00813E02"/>
    <w:rsid w:val="008178B3"/>
    <w:rsid w:val="0083143A"/>
    <w:rsid w:val="00832DE6"/>
    <w:rsid w:val="0084031A"/>
    <w:rsid w:val="00843734"/>
    <w:rsid w:val="00856550"/>
    <w:rsid w:val="00862301"/>
    <w:rsid w:val="00873421"/>
    <w:rsid w:val="00877B46"/>
    <w:rsid w:val="008959CF"/>
    <w:rsid w:val="00897A81"/>
    <w:rsid w:val="008A0D9D"/>
    <w:rsid w:val="008A0F94"/>
    <w:rsid w:val="008A7C65"/>
    <w:rsid w:val="008D1646"/>
    <w:rsid w:val="008D2335"/>
    <w:rsid w:val="008E19A2"/>
    <w:rsid w:val="008F1F89"/>
    <w:rsid w:val="00902679"/>
    <w:rsid w:val="00914498"/>
    <w:rsid w:val="00921E57"/>
    <w:rsid w:val="009225EC"/>
    <w:rsid w:val="00926C13"/>
    <w:rsid w:val="009271E8"/>
    <w:rsid w:val="0093327C"/>
    <w:rsid w:val="009417E1"/>
    <w:rsid w:val="009461A9"/>
    <w:rsid w:val="00946F28"/>
    <w:rsid w:val="00952EA1"/>
    <w:rsid w:val="00953A30"/>
    <w:rsid w:val="009608EC"/>
    <w:rsid w:val="00961B55"/>
    <w:rsid w:val="009644BA"/>
    <w:rsid w:val="009662E3"/>
    <w:rsid w:val="00967484"/>
    <w:rsid w:val="00973754"/>
    <w:rsid w:val="0097688F"/>
    <w:rsid w:val="0098098B"/>
    <w:rsid w:val="0098245C"/>
    <w:rsid w:val="00984B6D"/>
    <w:rsid w:val="009937BE"/>
    <w:rsid w:val="009A032F"/>
    <w:rsid w:val="009A143D"/>
    <w:rsid w:val="009A3C58"/>
    <w:rsid w:val="009A6140"/>
    <w:rsid w:val="009B15D7"/>
    <w:rsid w:val="009C4E16"/>
    <w:rsid w:val="009D0279"/>
    <w:rsid w:val="009D450F"/>
    <w:rsid w:val="009D580C"/>
    <w:rsid w:val="009D7AAD"/>
    <w:rsid w:val="009E2418"/>
    <w:rsid w:val="009E43EA"/>
    <w:rsid w:val="009E627B"/>
    <w:rsid w:val="009E6B22"/>
    <w:rsid w:val="009F3B18"/>
    <w:rsid w:val="009F58A9"/>
    <w:rsid w:val="00A005E4"/>
    <w:rsid w:val="00A025FE"/>
    <w:rsid w:val="00A03D19"/>
    <w:rsid w:val="00A03DD8"/>
    <w:rsid w:val="00A20A00"/>
    <w:rsid w:val="00A228A5"/>
    <w:rsid w:val="00A367E4"/>
    <w:rsid w:val="00A510AF"/>
    <w:rsid w:val="00A6298D"/>
    <w:rsid w:val="00A73024"/>
    <w:rsid w:val="00A86D87"/>
    <w:rsid w:val="00A929D4"/>
    <w:rsid w:val="00A93A32"/>
    <w:rsid w:val="00AA6A76"/>
    <w:rsid w:val="00AB335F"/>
    <w:rsid w:val="00AC069B"/>
    <w:rsid w:val="00AD15CF"/>
    <w:rsid w:val="00AD4090"/>
    <w:rsid w:val="00AD675D"/>
    <w:rsid w:val="00AE0CA4"/>
    <w:rsid w:val="00AE0E0A"/>
    <w:rsid w:val="00AE123F"/>
    <w:rsid w:val="00AF4442"/>
    <w:rsid w:val="00B01443"/>
    <w:rsid w:val="00B06E60"/>
    <w:rsid w:val="00B15BE6"/>
    <w:rsid w:val="00B2015D"/>
    <w:rsid w:val="00B246FA"/>
    <w:rsid w:val="00B35191"/>
    <w:rsid w:val="00B55FB3"/>
    <w:rsid w:val="00B64A4D"/>
    <w:rsid w:val="00B71A8D"/>
    <w:rsid w:val="00B77CB9"/>
    <w:rsid w:val="00B87212"/>
    <w:rsid w:val="00B90DBB"/>
    <w:rsid w:val="00B92EAF"/>
    <w:rsid w:val="00B93A22"/>
    <w:rsid w:val="00BA171B"/>
    <w:rsid w:val="00BA1F22"/>
    <w:rsid w:val="00BA4800"/>
    <w:rsid w:val="00BA55B4"/>
    <w:rsid w:val="00BB6B8D"/>
    <w:rsid w:val="00BC304E"/>
    <w:rsid w:val="00BD788C"/>
    <w:rsid w:val="00BE4820"/>
    <w:rsid w:val="00BE4E98"/>
    <w:rsid w:val="00BE74CB"/>
    <w:rsid w:val="00BF1120"/>
    <w:rsid w:val="00BF1D6D"/>
    <w:rsid w:val="00BF1F9F"/>
    <w:rsid w:val="00BF3447"/>
    <w:rsid w:val="00C01D18"/>
    <w:rsid w:val="00C034DD"/>
    <w:rsid w:val="00C145D8"/>
    <w:rsid w:val="00C23F14"/>
    <w:rsid w:val="00C41674"/>
    <w:rsid w:val="00C44530"/>
    <w:rsid w:val="00C45CFC"/>
    <w:rsid w:val="00C51714"/>
    <w:rsid w:val="00C5305E"/>
    <w:rsid w:val="00C54DB1"/>
    <w:rsid w:val="00C60F86"/>
    <w:rsid w:val="00C615B8"/>
    <w:rsid w:val="00C6199B"/>
    <w:rsid w:val="00C61CB9"/>
    <w:rsid w:val="00C77514"/>
    <w:rsid w:val="00C83A5C"/>
    <w:rsid w:val="00C8523E"/>
    <w:rsid w:val="00C9748E"/>
    <w:rsid w:val="00CB3EF9"/>
    <w:rsid w:val="00CB423D"/>
    <w:rsid w:val="00CC50CE"/>
    <w:rsid w:val="00CE0540"/>
    <w:rsid w:val="00CE1CEF"/>
    <w:rsid w:val="00CE2D34"/>
    <w:rsid w:val="00CF7D1F"/>
    <w:rsid w:val="00D0577D"/>
    <w:rsid w:val="00D10CC0"/>
    <w:rsid w:val="00D23CAF"/>
    <w:rsid w:val="00D30CC8"/>
    <w:rsid w:val="00D34068"/>
    <w:rsid w:val="00D34FDE"/>
    <w:rsid w:val="00D4002E"/>
    <w:rsid w:val="00D40A17"/>
    <w:rsid w:val="00D41CF2"/>
    <w:rsid w:val="00D42C6F"/>
    <w:rsid w:val="00D47416"/>
    <w:rsid w:val="00D51DF4"/>
    <w:rsid w:val="00D54E16"/>
    <w:rsid w:val="00D62D47"/>
    <w:rsid w:val="00D753BA"/>
    <w:rsid w:val="00D7590F"/>
    <w:rsid w:val="00D84D5F"/>
    <w:rsid w:val="00DA3271"/>
    <w:rsid w:val="00DA66BD"/>
    <w:rsid w:val="00DA7150"/>
    <w:rsid w:val="00DB0048"/>
    <w:rsid w:val="00DB6CFD"/>
    <w:rsid w:val="00DB6D53"/>
    <w:rsid w:val="00DB75A5"/>
    <w:rsid w:val="00DC063A"/>
    <w:rsid w:val="00DC1924"/>
    <w:rsid w:val="00DC3EFE"/>
    <w:rsid w:val="00DE61F7"/>
    <w:rsid w:val="00DF3435"/>
    <w:rsid w:val="00E04BF7"/>
    <w:rsid w:val="00E069A7"/>
    <w:rsid w:val="00E16743"/>
    <w:rsid w:val="00E26D0B"/>
    <w:rsid w:val="00E34D0A"/>
    <w:rsid w:val="00E353B1"/>
    <w:rsid w:val="00E361D0"/>
    <w:rsid w:val="00E362BA"/>
    <w:rsid w:val="00E421E5"/>
    <w:rsid w:val="00E5284E"/>
    <w:rsid w:val="00E53B5F"/>
    <w:rsid w:val="00E56C48"/>
    <w:rsid w:val="00E63824"/>
    <w:rsid w:val="00E64A3C"/>
    <w:rsid w:val="00E64F41"/>
    <w:rsid w:val="00E65F53"/>
    <w:rsid w:val="00E819DC"/>
    <w:rsid w:val="00E842CE"/>
    <w:rsid w:val="00E84FD5"/>
    <w:rsid w:val="00ED1259"/>
    <w:rsid w:val="00ED15E2"/>
    <w:rsid w:val="00ED36C9"/>
    <w:rsid w:val="00ED4B82"/>
    <w:rsid w:val="00EE26FB"/>
    <w:rsid w:val="00EE5F1F"/>
    <w:rsid w:val="00F01836"/>
    <w:rsid w:val="00F206DD"/>
    <w:rsid w:val="00F23C15"/>
    <w:rsid w:val="00F23DB0"/>
    <w:rsid w:val="00F510E4"/>
    <w:rsid w:val="00F53B7D"/>
    <w:rsid w:val="00F656A3"/>
    <w:rsid w:val="00F675FE"/>
    <w:rsid w:val="00F71561"/>
    <w:rsid w:val="00F767BF"/>
    <w:rsid w:val="00F82893"/>
    <w:rsid w:val="00F838EE"/>
    <w:rsid w:val="00F83D62"/>
    <w:rsid w:val="00F841E6"/>
    <w:rsid w:val="00FA2CF4"/>
    <w:rsid w:val="00FA6845"/>
    <w:rsid w:val="00FB5C58"/>
    <w:rsid w:val="00FC2A1A"/>
    <w:rsid w:val="00FE1BFC"/>
    <w:rsid w:val="00FE3890"/>
    <w:rsid w:val="00FE69F9"/>
    <w:rsid w:val="00FF45A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B97C3"/>
  <w15:chartTrackingRefBased/>
  <w15:docId w15:val="{96A56CF0-93E7-4A73-8E04-491B7DD3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F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3F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61F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DE6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15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5D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53B5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7AB4"/>
    <w:rPr>
      <w:color w:val="0563C1" w:themeColor="hyperlink"/>
      <w:u w:val="single"/>
    </w:rPr>
  </w:style>
  <w:style w:type="paragraph" w:customStyle="1" w:styleId="Default">
    <w:name w:val="Default"/>
    <w:rsid w:val="00F6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4066B0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40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B6D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B6D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6D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3A32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788C"/>
    <w:pPr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0">
    <w:name w:val="Основной текст Знак"/>
    <w:basedOn w:val="a0"/>
    <w:link w:val="af"/>
    <w:rsid w:val="00BD788C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FollowedHyperlink"/>
    <w:basedOn w:val="a0"/>
    <w:uiPriority w:val="99"/>
    <w:semiHidden/>
    <w:unhideWhenUsed/>
    <w:rsid w:val="0043276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3F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F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453FF4"/>
    <w:pPr>
      <w:spacing w:line="259" w:lineRule="auto"/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453FF4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453FF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53FF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25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s://www.sechenov.ru/pressroom/publications/bolezn-gastroezofagealnaya-reflyuksnaya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yberleninka.ru/article/n/k-voprosu-ucheniya-o-konstitutsii-cheloveka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www.sechenov.ru/upload/iblock/8d3/konstitutsii-cheloveka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medvedev.ru/articles/endokrinologiya/antropometriya-cheloveka/" TargetMode="External"/><Relationship Id="rId29" Type="http://schemas.openxmlformats.org/officeDocument/2006/relationships/hyperlink" Target="https://cyberleninka.ru/article/n/izmenchivost-totalnyh-razmerov-tela-studentov-pri-razlichnyh-tipah-teloslozh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cyberleninka.ru/article/n/osobennosti-obraza-tela-u-lyudey-s-raznym-tipom-teloslozheniya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yperlink" Target="https://mcvita.ru/massa/imt.php" TargetMode="External"/><Relationship Id="rId28" Type="http://schemas.openxmlformats.org/officeDocument/2006/relationships/hyperlink" Target="https://cyberleninka.ru/article/n/gendernye-i-somatotipologicheskie-osobennosti-funktsionalnogo-sostoyaniya-organizma-studentov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yperlink" Target="https://cyberleninka.ru/article/n/somaticheskie-pokazateli-studentov-raznyh-grupp-zdorovya" TargetMode="External"/><Relationship Id="rId27" Type="http://schemas.openxmlformats.org/officeDocument/2006/relationships/hyperlink" Target="https://medslovaru.ru/test-otnoshenija-k-priemu-pishhi-eat-26-bulimija-anoreksija-spisok-voprosov-i-rezultaty.html" TargetMode="External"/><Relationship Id="rId30" Type="http://schemas.openxmlformats.org/officeDocument/2006/relationships/hyperlink" Target="https://cyberleninka.ru/article/n/osobennosti-temperamenta-devushek-razlichnyh-tipov-teloslozheniya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 «Распределение соматотипов среди лицеисток»</a:t>
            </a:r>
          </a:p>
        </c:rich>
      </c:tx>
      <c:layout>
        <c:manualLayout>
          <c:xMode val="edge"/>
          <c:yMode val="edge"/>
          <c:x val="1.1812019702470778E-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5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833759157714395E-4"/>
          <c:y val="0.22734146303282665"/>
          <c:w val="0.6213661753819234"/>
          <c:h val="0.71695598395028204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explosion val="44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A1B-4FBB-8848-B22C2599A9D5}"/>
              </c:ext>
            </c:extLst>
          </c:dPt>
          <c:dPt>
            <c:idx val="1"/>
            <c:bubble3D val="0"/>
            <c:explosion val="21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A1B-4FBB-8848-B22C2599A9D5}"/>
              </c:ext>
            </c:extLst>
          </c:dPt>
          <c:dPt>
            <c:idx val="2"/>
            <c:bubble3D val="0"/>
            <c:explosion val="17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A1B-4FBB-8848-B22C2599A9D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41%</a:t>
                    </a:r>
                  </a:p>
                  <a:p>
                    <a:r>
                      <a:rPr lang="ru-RU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55-98кг</a:t>
                    </a:r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1A1B-4FBB-8848-B22C2599A9D5}"/>
                </c:ext>
              </c:extLst>
            </c:dLbl>
            <c:dLbl>
              <c:idx val="1"/>
              <c:layout>
                <c:manualLayout>
                  <c:x val="4.9974035883468798E-2"/>
                  <c:y val="-8.045271677024466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 sz="1400" baseline="0">
                        <a:solidFill>
                          <a:sysClr val="windowText" lastClr="000000"/>
                        </a:solidFill>
                      </a:rPr>
                      <a:t>34%</a:t>
                    </a:r>
                  </a:p>
                  <a:p>
                    <a:pPr>
                      <a:defRPr sz="14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 baseline="0">
                        <a:solidFill>
                          <a:sysClr val="windowText" lastClr="000000"/>
                        </a:solidFill>
                      </a:rPr>
                      <a:t>41-63 кг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02422611036338"/>
                      <c:h val="0.3326706428098077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1A1B-4FBB-8848-B22C2599A9D5}"/>
                </c:ext>
              </c:extLst>
            </c:dLbl>
            <c:dLbl>
              <c:idx val="2"/>
              <c:layout>
                <c:manualLayout>
                  <c:x val="-0.1224828053962972"/>
                  <c:y val="0.1640495609023027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25%</a:t>
                    </a:r>
                  </a:p>
                  <a:p>
                    <a:pPr>
                      <a:defRPr sz="14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bg1"/>
                        </a:solidFill>
                      </a:rPr>
                      <a:t>46-66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кг</a:t>
                    </a:r>
                    <a:endParaRPr lang="ru-RU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054609425504185"/>
                      <c:h val="0.2600533283240191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1A1B-4FBB-8848-B22C2599A9D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Лист1!$A$1:$A$3</c:f>
              <c:strCache>
                <c:ptCount val="3"/>
                <c:pt idx="0">
                  <c:v>Гиперстенический тип</c:v>
                </c:pt>
                <c:pt idx="1">
                  <c:v>Астенический тип</c:v>
                </c:pt>
                <c:pt idx="2">
                  <c:v>Нормостенический тип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0.40600000000000003</c:v>
                </c:pt>
                <c:pt idx="1">
                  <c:v>0.34300000000000003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1B-4FBB-8848-B22C2599A9D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43589973454457"/>
          <c:y val="0.11076115485564306"/>
          <c:w val="0.43564100265455435"/>
          <c:h val="0.87563490448385806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5000"/>
      </a:srgbClr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ru-RU"/>
    </a:p>
  </c:txPr>
  <c:externalData r:id="rId4">
    <c:autoUpdate val="0"/>
  </c:externalData>
  <c:extLst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№10. Особенно я воздерживаюсь от пищи, богатой углеводами.</a:t>
            </a:r>
          </a:p>
        </c:rich>
      </c:tx>
      <c:layout>
        <c:manualLayout>
          <c:xMode val="edge"/>
          <c:yMode val="edge"/>
          <c:x val="2.0750475531730934E-2"/>
          <c:y val="2.338497515346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31256969586397E-3"/>
          <c:y val="0.18784027325435534"/>
          <c:w val="0.69898031291826024"/>
          <c:h val="0.80650590263472255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2B-46A1-80E7-45348E8C04F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2B-46A1-80E7-45348E8C04F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2B-46A1-80E7-45348E8C04FA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2B-46A1-80E7-45348E8C04FA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C2B-46A1-80E7-45348E8C04FA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C2B-46A1-80E7-45348E8C04F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2B-46A1-80E7-45348E8C04FA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2B-46A1-80E7-45348E8C04F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2B-46A1-80E7-45348E8C0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0.12</c:v>
                </c:pt>
                <c:pt idx="3">
                  <c:v>0.12</c:v>
                </c:pt>
                <c:pt idx="4">
                  <c:v>0.16</c:v>
                </c:pt>
                <c:pt idx="5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C2B-46A1-80E7-45348E8C04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09323834520686"/>
          <c:y val="0.19877228880444314"/>
          <c:w val="0.30360010554236277"/>
          <c:h val="0.78780206551936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№11. Я озабочена желанием похудеть.</a:t>
            </a:r>
          </a:p>
        </c:rich>
      </c:tx>
      <c:layout>
        <c:manualLayout>
          <c:xMode val="edge"/>
          <c:yMode val="edge"/>
          <c:x val="2.8518440084964743E-4"/>
          <c:y val="1.66158958737191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111436253842352E-3"/>
          <c:y val="0.13570302465999556"/>
          <c:w val="0.75375319557713649"/>
          <c:h val="0.86144916875421906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DCA-440F-8F34-E7E803135EE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CA-440F-8F34-E7E803135EE2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CA-440F-8F34-E7E803135EE2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DCA-440F-8F34-E7E803135EE2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DCA-440F-8F34-E7E803135EE2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DCA-440F-8F34-E7E803135EE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DCA-440F-8F34-E7E803135EE2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DCA-440F-8F34-E7E803135EE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DCA-440F-8F34-E7E803135E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0.28999999999999998</c:v>
                </c:pt>
                <c:pt idx="1">
                  <c:v>0.1</c:v>
                </c:pt>
                <c:pt idx="2">
                  <c:v>0.13</c:v>
                </c:pt>
                <c:pt idx="3">
                  <c:v>0.09</c:v>
                </c:pt>
                <c:pt idx="4">
                  <c:v>0.13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DCA-440F-8F34-E7E803135E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42693763171317"/>
          <c:y val="0.19161017006169584"/>
          <c:w val="0.27541292043421478"/>
          <c:h val="0.802185706564520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№12. Меня пугает мысль о том, что у меня может быть лишний вес. </a:t>
            </a:r>
          </a:p>
        </c:rich>
      </c:tx>
      <c:layout>
        <c:manualLayout>
          <c:xMode val="edge"/>
          <c:yMode val="edge"/>
          <c:x val="1.5800153760680617E-2"/>
          <c:y val="2.70900644461695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7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058499899051081E-2"/>
          <c:y val="0.2190791859436462"/>
          <c:w val="0.63564683280569312"/>
          <c:h val="0.73347991440246096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6F2-4FDC-ADAF-534755D798E4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6F2-4FDC-ADAF-534755D798E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6F2-4FDC-ADAF-534755D798E4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6F2-4FDC-ADAF-534755D798E4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6F2-4FDC-ADAF-534755D798E4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6F2-4FDC-ADAF-534755D798E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6F2-4FDC-ADAF-534755D798E4}"/>
                </c:ext>
              </c:extLst>
            </c:dLbl>
            <c:dLbl>
              <c:idx val="1"/>
              <c:layout>
                <c:manualLayout>
                  <c:x val="-0.12425045294535034"/>
                  <c:y val="8.0718713352320337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6F2-4FDC-ADAF-534755D798E4}"/>
                </c:ext>
              </c:extLst>
            </c:dLbl>
            <c:dLbl>
              <c:idx val="2"/>
              <c:layout>
                <c:manualLayout>
                  <c:x val="-0.11833701889625996"/>
                  <c:y val="4.2039425922823148E-3"/>
                </c:manualLayout>
              </c:layout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6F2-4FDC-ADAF-534755D798E4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bg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86F2-4FDC-ADAF-534755D798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0.25</c:v>
                </c:pt>
                <c:pt idx="1">
                  <c:v>0.2</c:v>
                </c:pt>
                <c:pt idx="2">
                  <c:v>0.06</c:v>
                </c:pt>
                <c:pt idx="3">
                  <c:v>0.13</c:v>
                </c:pt>
                <c:pt idx="4">
                  <c:v>0.2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6F2-4FDC-ADAF-534755D798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 rtl="0"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913021767311887"/>
          <c:y val="0.25239647061343079"/>
          <c:w val="0.30916127610032995"/>
          <c:h val="0.74327424847052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2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№2. Состояние тела астеников.</a:t>
            </a:r>
            <a:endParaRPr lang="ru-RU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2.8267116874011185E-4"/>
          <c:y val="3.19882186672367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2271286827283675E-2"/>
          <c:y val="0.16059619244427026"/>
          <c:w val="0.715321181738096"/>
          <c:h val="0.82636664319399111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79F-4367-BC82-01130AB5F672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79F-4367-BC82-01130AB5F672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79F-4367-BC82-01130AB5F672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79F-4367-BC82-01130AB5F672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79F-4367-BC82-01130AB5F672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79F-4367-BC82-01130AB5F67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79F-4367-BC82-01130AB5F672}"/>
                </c:ext>
              </c:extLst>
            </c:dLbl>
            <c:dLbl>
              <c:idx val="1"/>
              <c:layout>
                <c:manualLayout>
                  <c:x val="-7.0042784241412748E-2"/>
                  <c:y val="-7.3760507721265758E-2"/>
                </c:manualLayout>
              </c:layout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9.2165898617511524E-2"/>
                      <c:h val="0.1570713391739674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79F-4367-BC82-01130AB5F67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79F-4367-BC82-01130AB5F67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Норма</c:v>
                </c:pt>
                <c:pt idx="1">
                  <c:v>Избыток</c:v>
                </c:pt>
                <c:pt idx="2">
                  <c:v>Дефицит</c:v>
                </c:pt>
                <c:pt idx="3">
                  <c:v>Ожирение</c:v>
                </c:pt>
                <c:pt idx="4">
                  <c:v>Анорексия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0.6</c:v>
                </c:pt>
                <c:pt idx="1">
                  <c:v>0</c:v>
                </c:pt>
                <c:pt idx="2">
                  <c:v>0.3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79F-4367-BC82-01130AB5F67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195987612275113"/>
          <c:y val="0.15318606007582383"/>
          <c:w val="0.26458456364829397"/>
          <c:h val="0.601890173472574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№3. Состояние тела нормостеников.</a:t>
            </a:r>
          </a:p>
        </c:rich>
      </c:tx>
      <c:layout>
        <c:manualLayout>
          <c:xMode val="edge"/>
          <c:yMode val="edge"/>
          <c:x val="4.5964724746125193E-3"/>
          <c:y val="2.2977941176470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966292134831461E-2"/>
          <c:y val="0.15232103881751624"/>
          <c:w val="0.72977488984374017"/>
          <c:h val="0.8420463756368689"/>
        </c:manualLayout>
      </c:layout>
      <c:pie3DChart>
        <c:varyColors val="1"/>
        <c:ser>
          <c:idx val="0"/>
          <c:order val="0"/>
          <c:explosion val="42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231-49EB-B6D3-B340838B5B6F}"/>
              </c:ext>
            </c:extLst>
          </c:dPt>
          <c:dPt>
            <c:idx val="1"/>
            <c:bubble3D val="0"/>
            <c:explosion val="28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231-49EB-B6D3-B340838B5B6F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231-49EB-B6D3-B340838B5B6F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231-49EB-B6D3-B340838B5B6F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231-49EB-B6D3-B340838B5B6F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231-49EB-B6D3-B340838B5B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231-49EB-B6D3-B340838B5B6F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231-49EB-B6D3-B340838B5B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231-49EB-B6D3-B340838B5B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Норма</c:v>
                </c:pt>
                <c:pt idx="1">
                  <c:v>Избыток</c:v>
                </c:pt>
                <c:pt idx="2">
                  <c:v>Дефицит</c:v>
                </c:pt>
                <c:pt idx="3">
                  <c:v>Ожирение</c:v>
                </c:pt>
                <c:pt idx="4">
                  <c:v>Анорексия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0.75</c:v>
                </c:pt>
                <c:pt idx="1">
                  <c:v>0.25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231-49EB-B6D3-B340838B5B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439417213414865"/>
          <c:y val="6.0593340804672949E-2"/>
          <c:w val="0.32444564151554811"/>
          <c:h val="0.886816813339509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№4. Состояние тела гиперстеников.</a:t>
            </a:r>
          </a:p>
        </c:rich>
      </c:tx>
      <c:layout>
        <c:manualLayout>
          <c:xMode val="edge"/>
          <c:yMode val="edge"/>
          <c:x val="7.0601913015906556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21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312948608973657E-2"/>
          <c:y val="0.1382859582478253"/>
          <c:w val="0.71267173644983317"/>
          <c:h val="0.8236640226956925"/>
        </c:manualLayout>
      </c:layout>
      <c:pie3DChart>
        <c:varyColors val="1"/>
        <c:ser>
          <c:idx val="0"/>
          <c:order val="0"/>
          <c:explosion val="12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75F-493F-B3B2-20704609D275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75F-493F-B3B2-20704609D275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75F-493F-B3B2-20704609D275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75F-493F-B3B2-20704609D275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75F-493F-B3B2-20704609D275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75F-493F-B3B2-20704609D27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75F-493F-B3B2-20704609D275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75F-493F-B3B2-20704609D27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75F-493F-B3B2-20704609D2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Норма</c:v>
                </c:pt>
                <c:pt idx="1">
                  <c:v>Избыток</c:v>
                </c:pt>
                <c:pt idx="2">
                  <c:v>Дефицит</c:v>
                </c:pt>
                <c:pt idx="3">
                  <c:v>Ожирение</c:v>
                </c:pt>
                <c:pt idx="4">
                  <c:v>Анорексия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0.23300000000000001</c:v>
                </c:pt>
                <c:pt idx="1">
                  <c:v>0.61499999999999999</c:v>
                </c:pt>
                <c:pt idx="2">
                  <c:v>0</c:v>
                </c:pt>
                <c:pt idx="3">
                  <c:v>0.152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75F-493F-B3B2-20704609D27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28762672704394"/>
          <c:y val="6.0593340804672949E-2"/>
          <c:w val="0.28596354637925736"/>
          <c:h val="0.891412401574803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№5. Я воздерживаюсь от еды, когда я голодна. </a:t>
            </a:r>
          </a:p>
        </c:rich>
      </c:tx>
      <c:layout>
        <c:manualLayout>
          <c:xMode val="edge"/>
          <c:yMode val="edge"/>
          <c:x val="7.7498300475866795E-3"/>
          <c:y val="1.8820577164366373E-2"/>
        </c:manualLayout>
      </c:layout>
      <c:overlay val="0"/>
    </c:title>
    <c:autoTitleDeleted val="0"/>
    <c:view3D>
      <c:rotX val="30"/>
      <c:rotY val="20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8762238314940871"/>
          <c:w val="0.70060449475065611"/>
          <c:h val="0.81089251648422001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296-451B-989A-80146B11A8A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296-451B-989A-80146B11A8A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296-451B-989A-80146B11A8A0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296-451B-989A-80146B11A8A0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D296-451B-989A-80146B11A8A0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296-451B-989A-80146B11A8A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296-451B-989A-80146B11A8A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296-451B-989A-80146B11A8A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296-451B-989A-80146B11A8A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296-451B-989A-80146B11A8A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296-451B-989A-80146B11A8A0}"/>
                </c:ext>
              </c:extLst>
            </c:dLbl>
            <c:dLbl>
              <c:idx val="5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E679891-A80A-4865-9A2F-DED00CE6C09B}" type="PERCENTAGE">
                      <a:rPr lang="en-US" sz="1400" baseline="0">
                        <a:solidFill>
                          <a:schemeClr val="bg1"/>
                        </a:solidFill>
                      </a:rPr>
                      <a:pPr>
                        <a:defRPr sz="1400" b="1" i="0" u="none" strike="noStrike" kern="1200" baseline="0">
                          <a:solidFill>
                            <a:schemeClr val="bg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296-451B-989A-80146B11A8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0.06</c:v>
                </c:pt>
                <c:pt idx="1">
                  <c:v>0.08</c:v>
                </c:pt>
                <c:pt idx="2">
                  <c:v>0.19</c:v>
                </c:pt>
                <c:pt idx="3">
                  <c:v>0.35</c:v>
                </c:pt>
                <c:pt idx="4">
                  <c:v>0.16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296-451B-989A-80146B11A8A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791108585653602"/>
          <c:y val="0.23529411764705882"/>
          <c:w val="0.33208891414346403"/>
          <c:h val="0.764705882352941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>
      <a:noFill/>
    </a:ln>
    <a:effectLst>
      <a:outerShdw blurRad="1651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  <c:extLst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№6. Я нахожу, что я озабочена мыслями о еде.</a:t>
            </a:r>
          </a:p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1.1668203182855507E-2"/>
          <c:y val="6.0132291040288638E-3"/>
        </c:manualLayout>
      </c:layout>
      <c:overlay val="0"/>
    </c:title>
    <c:autoTitleDeleted val="0"/>
    <c:view3D>
      <c:rotX val="30"/>
      <c:rotY val="216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601195070099099"/>
          <c:w val="0.70995362421802533"/>
          <c:h val="0.823961046925209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CA6-4A0F-8FD0-23446B12456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A6-4A0F-8FD0-23446B12456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A6-4A0F-8FD0-23446B12456A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A6-4A0F-8FD0-23446B12456A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BCA6-4A0F-8FD0-23446B12456A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CA6-4A0F-8FD0-23446B12456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A6-4A0F-8FD0-23446B12456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A6-4A0F-8FD0-23446B12456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A6-4A0F-8FD0-23446B12456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CA6-4A0F-8FD0-23446B12456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CA6-4A0F-8FD0-23446B12456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BBDD61B-201D-41D3-8C65-07684A901BA3}" type="PERCENTAGE">
                      <a:rPr lang="en-US" sz="14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BCA6-4A0F-8FD0-23446B1245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</c:v>
                </c:pt>
                <c:pt idx="2">
                  <c:v>0.13</c:v>
                </c:pt>
                <c:pt idx="3">
                  <c:v>0.13</c:v>
                </c:pt>
                <c:pt idx="4">
                  <c:v>0.32</c:v>
                </c:pt>
                <c:pt idx="5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CA6-4A0F-8FD0-23446B12456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72896358204735"/>
          <c:y val="0.14011344643254531"/>
          <c:w val="0.34927108730698003"/>
          <c:h val="0.787728026533996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>
      <a:noFill/>
    </a:ln>
    <a:effectLst>
      <a:outerShdw blurRad="1651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  <c:extLst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№7. У меня случалось безудержное объедание пищей...</a:t>
            </a:r>
          </a:p>
        </c:rich>
      </c:tx>
      <c:layout>
        <c:manualLayout>
          <c:xMode val="edge"/>
          <c:yMode val="edge"/>
          <c:x val="6.4753621278511803E-3"/>
          <c:y val="1.3333333333333334E-2"/>
        </c:manualLayout>
      </c:layout>
      <c:overlay val="0"/>
    </c:title>
    <c:autoTitleDeleted val="0"/>
    <c:view3D>
      <c:rotX val="30"/>
      <c:rotY val="13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603192949505166"/>
          <c:w val="0.64321303986910228"/>
          <c:h val="0.74374638806617066"/>
        </c:manualLayout>
      </c:layout>
      <c:pie3DChart>
        <c:varyColors val="1"/>
        <c:ser>
          <c:idx val="0"/>
          <c:order val="0"/>
          <c:explosion val="24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588-4F84-8E4C-2A8EA5E0ED7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588-4F84-8E4C-2A8EA5E0ED7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588-4F84-8E4C-2A8EA5E0ED70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588-4F84-8E4C-2A8EA5E0ED70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588-4F84-8E4C-2A8EA5E0ED70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588-4F84-8E4C-2A8EA5E0ED7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588-4F84-8E4C-2A8EA5E0ED70}"/>
                </c:ext>
              </c:extLst>
            </c:dLbl>
            <c:dLbl>
              <c:idx val="1"/>
              <c:layout>
                <c:manualLayout>
                  <c:x val="-6.4954680664916969E-2"/>
                  <c:y val="-0.16392140869631"/>
                </c:manualLayout>
              </c:layout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588-4F84-8E4C-2A8EA5E0ED70}"/>
                </c:ext>
              </c:extLst>
            </c:dLbl>
            <c:dLbl>
              <c:idx val="2"/>
              <c:layout>
                <c:manualLayout>
                  <c:x val="-7.5479615048118981E-2"/>
                  <c:y val="-0.27282531634275103"/>
                </c:manualLayout>
              </c:layout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588-4F84-8E4C-2A8EA5E0ED7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588-4F84-8E4C-2A8EA5E0ED7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588-4F84-8E4C-2A8EA5E0ED70}"/>
                </c:ext>
              </c:extLst>
            </c:dLbl>
            <c:dLbl>
              <c:idx val="5"/>
              <c:layout>
                <c:manualLayout>
                  <c:x val="-0.20142125744336803"/>
                  <c:y val="0.14444710322906884"/>
                </c:manualLayout>
              </c:layout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588-4F84-8E4C-2A8EA5E0ED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0.04</c:v>
                </c:pt>
                <c:pt idx="1">
                  <c:v>0.03</c:v>
                </c:pt>
                <c:pt idx="2">
                  <c:v>0</c:v>
                </c:pt>
                <c:pt idx="3">
                  <c:v>0.13</c:v>
                </c:pt>
                <c:pt idx="4">
                  <c:v>0.1</c:v>
                </c:pt>
                <c:pt idx="5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588-4F84-8E4C-2A8EA5E0ED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28252012431497"/>
          <c:y val="0.26840364798758132"/>
          <c:w val="0.3492710362533476"/>
          <c:h val="0.73050458715596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>
      <a:noFill/>
    </a:ln>
    <a:effectLst>
      <a:outerShdw blurRad="1651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  <c:extLst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№8.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Я делю свою еду на мелкие порции.</a:t>
            </a:r>
          </a:p>
        </c:rich>
      </c:tx>
      <c:layout>
        <c:manualLayout>
          <c:xMode val="edge"/>
          <c:yMode val="edge"/>
          <c:x val="3.3966895077712561E-3"/>
          <c:y val="1.2403100775193798E-2"/>
        </c:manualLayout>
      </c:layout>
      <c:overlay val="0"/>
    </c:title>
    <c:autoTitleDeleted val="0"/>
    <c:view3D>
      <c:rotX val="30"/>
      <c:rotY val="7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801482753044499"/>
          <c:w val="0.77142538889955825"/>
          <c:h val="0.75198517246955521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F4F-4851-9738-48C79D217D7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F4F-4851-9738-48C79D217D77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F4F-4851-9738-48C79D217D77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F4F-4851-9738-48C79D217D77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F4F-4851-9738-48C79D217D77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F4F-4851-9738-48C79D217D77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F4F-4851-9738-48C79D217D7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F4F-4851-9738-48C79D217D7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4F-4851-9738-48C79D217D7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F4F-4851-9738-48C79D217D77}"/>
                </c:ext>
              </c:extLst>
            </c:dLbl>
            <c:dLbl>
              <c:idx val="4"/>
              <c:layout>
                <c:manualLayout>
                  <c:x val="8.4764892820274038E-2"/>
                  <c:y val="8.578358739640303E-2"/>
                </c:manualLayout>
              </c:layout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F4F-4851-9738-48C79D217D7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E679891-A80A-4865-9A2F-DED00CE6C09B}" type="PERCENTAGE">
                      <a:rPr lang="en-US" sz="1400" baseline="0">
                        <a:solidFill>
                          <a:schemeClr val="bg1"/>
                        </a:solidFill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F4F-4851-9738-48C79D217D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0.28999999999999998</c:v>
                </c:pt>
                <c:pt idx="3">
                  <c:v>0.19</c:v>
                </c:pt>
                <c:pt idx="4">
                  <c:v>0.06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4F-4851-9738-48C79D217D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50246463094547"/>
          <c:y val="0.16049382716049382"/>
          <c:w val="0.27649753536905447"/>
          <c:h val="0.839506172839506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>
      <a:noFill/>
    </a:ln>
    <a:effectLst>
      <a:outerShdw blurRad="165100" dist="50800" dir="5400000" algn="ctr" rotWithShape="0">
        <a:srgbClr val="000000">
          <a:alpha val="0"/>
        </a:srgb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  <c:extLst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№9. Я знаю, сколько калорий в пище, которую я ем. </a:t>
            </a:r>
          </a:p>
        </c:rich>
      </c:tx>
      <c:layout>
        <c:manualLayout>
          <c:xMode val="edge"/>
          <c:yMode val="edge"/>
          <c:x val="9.719242205333805E-3"/>
          <c:y val="6.857749213201337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486358223280783E-2"/>
          <c:y val="0.22624060966345513"/>
          <c:w val="0.65081502246774126"/>
          <c:h val="0.75319015779961807"/>
        </c:manualLayout>
      </c:layout>
      <c:pie3DChart>
        <c:varyColors val="1"/>
        <c:ser>
          <c:idx val="0"/>
          <c:order val="0"/>
          <c:explosion val="19"/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A2B-426C-B52C-FF96BDE42B3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A2B-426C-B52C-FF96BDE42B39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A2B-426C-B52C-FF96BDE42B39}"/>
              </c:ext>
            </c:extLst>
          </c:dPt>
          <c:dPt>
            <c:idx val="3"/>
            <c:bubble3D val="0"/>
            <c:spPr>
              <a:solidFill>
                <a:srgbClr val="F967DD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A2B-426C-B52C-FF96BDE42B39}"/>
              </c:ext>
            </c:extLst>
          </c:dPt>
          <c:dPt>
            <c:idx val="4"/>
            <c:bubble3D val="0"/>
            <c:spPr>
              <a:solidFill>
                <a:srgbClr val="15D936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A2B-426C-B52C-FF96BDE42B39}"/>
              </c:ext>
            </c:extLst>
          </c:dPt>
          <c:dPt>
            <c:idx val="5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0800" dist="38100" dir="5400000" rotWithShape="0">
                  <a:srgbClr val="000000">
                    <a:alpha val="60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A2B-426C-B52C-FF96BDE42B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3AF9282-64B4-4699-B393-4B7BB880880A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A2B-426C-B52C-FF96BDE42B39}"/>
                </c:ext>
              </c:extLst>
            </c:dLbl>
            <c:dLbl>
              <c:idx val="1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1B1D87F-1D4A-4A3E-83B8-A12A318FDC48}" type="PERCENTAGE">
                      <a:rPr lang="en-US" sz="1400" b="1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400" b="1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A2B-426C-B52C-FF96BDE42B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A0BE1AA-8F8E-42B5-BB63-0D0377879BCF}" type="PERCENTAGE">
                      <a:rPr lang="en-US" sz="14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[ПРОЦЕНТ]</a:t>
                    </a:fld>
                    <a:endParaRPr lang="ru-RU"/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A2B-426C-B52C-FF96BDE42B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Всегда</c:v>
                </c:pt>
                <c:pt idx="1">
                  <c:v>Как правило</c:v>
                </c:pt>
                <c:pt idx="2">
                  <c:v>Часто</c:v>
                </c:pt>
                <c:pt idx="3">
                  <c:v>Иногда</c:v>
                </c:pt>
                <c:pt idx="4">
                  <c:v>Редко</c:v>
                </c:pt>
                <c:pt idx="5">
                  <c:v>Никогда</c:v>
                </c:pt>
              </c:strCache>
            </c:strRef>
          </c:cat>
          <c:val>
            <c:numRef>
              <c:f>Лист1!$B$1:$B$6</c:f>
              <c:numCache>
                <c:formatCode>0%</c:formatCode>
                <c:ptCount val="6"/>
                <c:pt idx="0">
                  <c:v>0.1</c:v>
                </c:pt>
                <c:pt idx="1">
                  <c:v>0.1</c:v>
                </c:pt>
                <c:pt idx="2">
                  <c:v>0.28999999999999998</c:v>
                </c:pt>
                <c:pt idx="3">
                  <c:v>0.19</c:v>
                </c:pt>
                <c:pt idx="4">
                  <c:v>0.06</c:v>
                </c:pt>
                <c:pt idx="5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A2B-426C-B52C-FF96BDE42B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58726690577286"/>
          <c:y val="0.2065521006954423"/>
          <c:w val="0.33541273309422703"/>
          <c:h val="0.780492280314109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5B9BD5">
        <a:lumMod val="20000"/>
        <a:lumOff val="80000"/>
        <a:alpha val="70000"/>
      </a:srgb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Легкий дым">
    <a:dk1>
      <a:sysClr val="windowText" lastClr="000000"/>
    </a:dk1>
    <a:lt1>
      <a:sysClr val="window" lastClr="FFFFFF"/>
    </a:lt1>
    <a:dk2>
      <a:srgbClr val="766F54"/>
    </a:dk2>
    <a:lt2>
      <a:srgbClr val="E3EACF"/>
    </a:lt2>
    <a:accent1>
      <a:srgbClr val="A53010"/>
    </a:accent1>
    <a:accent2>
      <a:srgbClr val="DE7E18"/>
    </a:accent2>
    <a:accent3>
      <a:srgbClr val="9F8351"/>
    </a:accent3>
    <a:accent4>
      <a:srgbClr val="728653"/>
    </a:accent4>
    <a:accent5>
      <a:srgbClr val="92AA4C"/>
    </a:accent5>
    <a:accent6>
      <a:srgbClr val="6AAC91"/>
    </a:accent6>
    <a:hlink>
      <a:srgbClr val="FB4A18"/>
    </a:hlink>
    <a:folHlink>
      <a:srgbClr val="FB9318"/>
    </a:folHlink>
  </a:clrScheme>
  <a:fontScheme name="Легкий дым">
    <a:maj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Century Gothic" panose="020B0502020202020204"/>
      <a:ea typeface=""/>
      <a:cs typeface=""/>
      <a:font script="Jpan" typeface="メイリオ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inorFont>
  </a:fontScheme>
  <a:fmtScheme name="Легкий дым">
    <a:fillStyleLst>
      <a:solidFill>
        <a:schemeClr val="phClr"/>
      </a:solidFill>
      <a:solidFill>
        <a:schemeClr val="phClr">
          <a:tint val="70000"/>
          <a:lumMod val="104000"/>
        </a:schemeClr>
      </a:solidFill>
      <a:gradFill rotWithShape="1">
        <a:gsLst>
          <a:gs pos="0">
            <a:schemeClr val="phClr">
              <a:tint val="96000"/>
              <a:lumMod val="104000"/>
            </a:schemeClr>
          </a:gs>
          <a:gs pos="100000">
            <a:schemeClr val="phClr">
              <a:shade val="98000"/>
              <a:lumMod val="9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>
            <a:shade val="90000"/>
          </a:schemeClr>
        </a:solidFill>
        <a:prstDash val="solid"/>
      </a:ln>
      <a:ln w="15875" cap="rnd" cmpd="sng" algn="ctr">
        <a:solidFill>
          <a:schemeClr val="phClr"/>
        </a:solidFill>
        <a:prstDash val="solid"/>
      </a:ln>
      <a:ln w="2222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25000"/>
            </a:srgbClr>
          </a:outerShdw>
        </a:effectLst>
      </a:effectStyle>
      <a:effectStyle>
        <a:effectLst>
          <a:outerShdw blurRad="50800" dist="38100" dir="5400000" rotWithShape="0">
            <a:srgbClr val="000000">
              <a:alpha val="60000"/>
            </a:srgbClr>
          </a:outerShdw>
        </a:effectLst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lin ang="5400000" scaled="0"/>
      </a:gradFill>
      <a:gradFill rotWithShape="1">
        <a:gsLst>
          <a:gs pos="0">
            <a:schemeClr val="phClr">
              <a:tint val="90000"/>
              <a:satMod val="92000"/>
              <a:lumMod val="120000"/>
            </a:schemeClr>
          </a:gs>
          <a:gs pos="100000">
            <a:schemeClr val="phClr">
              <a:shade val="98000"/>
              <a:satMod val="120000"/>
              <a:lumMod val="98000"/>
            </a:schemeClr>
          </a:gs>
        </a:gsLst>
        <a:path path="circle">
          <a:fillToRect l="50000" t="50000" r="100000" b="10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E1DD-2AF8-478F-A8B9-ED6A239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4626</Words>
  <Characters>26373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Мариночка</cp:lastModifiedBy>
  <cp:revision>2</cp:revision>
  <cp:lastPrinted>2020-12-16T19:05:00Z</cp:lastPrinted>
  <dcterms:created xsi:type="dcterms:W3CDTF">2022-01-20T19:29:00Z</dcterms:created>
  <dcterms:modified xsi:type="dcterms:W3CDTF">2022-01-20T19:29:00Z</dcterms:modified>
</cp:coreProperties>
</file>