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ab/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Тема:</w:t>
      </w:r>
      <w:r w:rsidR="00D16413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D16413">
        <w:rPr>
          <w:rFonts w:ascii="Times New Roman" w:hAnsi="Times New Roman" w:cs="Times New Roman"/>
          <w:sz w:val="28"/>
          <w:szCs w:val="28"/>
        </w:rPr>
        <w:t>«</w:t>
      </w:r>
      <w:r w:rsidR="00706F95">
        <w:rPr>
          <w:rFonts w:ascii="Times New Roman" w:hAnsi="Times New Roman" w:cs="Times New Roman"/>
          <w:sz w:val="28"/>
          <w:szCs w:val="28"/>
        </w:rPr>
        <w:t>ВЕЛИКАЯ</w:t>
      </w:r>
      <w:r w:rsidR="00143276" w:rsidRPr="00706F95">
        <w:rPr>
          <w:rFonts w:ascii="Times New Roman" w:hAnsi="Times New Roman" w:cs="Times New Roman"/>
          <w:sz w:val="28"/>
          <w:szCs w:val="28"/>
        </w:rPr>
        <w:t xml:space="preserve"> О</w:t>
      </w:r>
      <w:r w:rsidR="00706F95">
        <w:rPr>
          <w:rFonts w:ascii="Times New Roman" w:hAnsi="Times New Roman" w:cs="Times New Roman"/>
          <w:sz w:val="28"/>
          <w:szCs w:val="28"/>
        </w:rPr>
        <w:t>ТЕЧЕСТВЕННАЯ</w:t>
      </w:r>
      <w:r w:rsidR="00143276" w:rsidRPr="00706F95">
        <w:rPr>
          <w:rFonts w:ascii="Times New Roman" w:hAnsi="Times New Roman" w:cs="Times New Roman"/>
          <w:sz w:val="28"/>
          <w:szCs w:val="28"/>
        </w:rPr>
        <w:t xml:space="preserve"> </w:t>
      </w:r>
      <w:r w:rsidR="00706F95">
        <w:rPr>
          <w:rFonts w:ascii="Times New Roman" w:hAnsi="Times New Roman" w:cs="Times New Roman"/>
          <w:sz w:val="28"/>
          <w:szCs w:val="28"/>
        </w:rPr>
        <w:t>ВОЙНА В</w:t>
      </w:r>
      <w:r w:rsidR="00143276" w:rsidRPr="00706F95">
        <w:rPr>
          <w:rFonts w:ascii="Times New Roman" w:hAnsi="Times New Roman" w:cs="Times New Roman"/>
          <w:sz w:val="28"/>
          <w:szCs w:val="28"/>
        </w:rPr>
        <w:t xml:space="preserve"> М</w:t>
      </w:r>
      <w:r w:rsidR="00706F95">
        <w:rPr>
          <w:rFonts w:ascii="Times New Roman" w:hAnsi="Times New Roman" w:cs="Times New Roman"/>
          <w:sz w:val="28"/>
          <w:szCs w:val="28"/>
        </w:rPr>
        <w:t>АТВЕЕВО</w:t>
      </w:r>
      <w:r w:rsidR="00143276" w:rsidRPr="00706F95">
        <w:rPr>
          <w:rFonts w:ascii="Times New Roman" w:hAnsi="Times New Roman" w:cs="Times New Roman"/>
          <w:sz w:val="28"/>
          <w:szCs w:val="28"/>
        </w:rPr>
        <w:t xml:space="preserve"> –</w:t>
      </w:r>
      <w:r w:rsidR="00706F95">
        <w:rPr>
          <w:rFonts w:ascii="Times New Roman" w:hAnsi="Times New Roman" w:cs="Times New Roman"/>
          <w:sz w:val="28"/>
          <w:szCs w:val="28"/>
        </w:rPr>
        <w:t>КУРГАНСКОМ РАЙОНЕ</w:t>
      </w:r>
      <w:r w:rsidR="00D16413">
        <w:rPr>
          <w:rFonts w:ascii="Times New Roman" w:hAnsi="Times New Roman" w:cs="Times New Roman"/>
          <w:sz w:val="28"/>
          <w:szCs w:val="28"/>
        </w:rPr>
        <w:t>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Pr="006C3873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Pr="006C3873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Автор работы: 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</w:t>
      </w:r>
      <w:r w:rsidR="00143276">
        <w:rPr>
          <w:rFonts w:ascii="Times New Roman" w:hAnsi="Times New Roman" w:cs="Times New Roman"/>
          <w:sz w:val="28"/>
          <w:szCs w:val="24"/>
        </w:rPr>
        <w:t>Руденко Кирилл</w:t>
      </w:r>
      <w:r w:rsidRPr="006C3873">
        <w:rPr>
          <w:rFonts w:ascii="Times New Roman" w:hAnsi="Times New Roman" w:cs="Times New Roman"/>
          <w:sz w:val="28"/>
          <w:szCs w:val="24"/>
        </w:rPr>
        <w:t>,</w:t>
      </w:r>
    </w:p>
    <w:p w:rsidR="002224B5" w:rsidRPr="006C3873" w:rsidRDefault="00143276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9 «А</w:t>
      </w:r>
      <w:r w:rsidR="002224B5" w:rsidRPr="006C3873">
        <w:rPr>
          <w:rFonts w:ascii="Times New Roman" w:hAnsi="Times New Roman" w:cs="Times New Roman"/>
          <w:sz w:val="28"/>
          <w:szCs w:val="24"/>
        </w:rPr>
        <w:t>» кл.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Научный руководитель: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Пурис Елена Павловна,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Воспитатель</w:t>
      </w: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6C3873">
        <w:rPr>
          <w:rFonts w:ascii="Times New Roman" w:hAnsi="Times New Roman" w:cs="Times New Roman"/>
          <w:sz w:val="28"/>
          <w:szCs w:val="28"/>
        </w:rPr>
        <w:t xml:space="preserve">     </w:t>
      </w:r>
      <w:r w:rsidR="002224B5" w:rsidRPr="006C387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24B5" w:rsidRDefault="002224B5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413" w:rsidRPr="006C3873" w:rsidRDefault="00D16413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Pr="006C3873" w:rsidRDefault="00C01B18" w:rsidP="002224B5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D0C5E" w:rsidRPr="006C3873" w:rsidRDefault="00B641CA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2023</w:t>
      </w:r>
      <w:r w:rsidR="004A667D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C01B18" w:rsidRPr="006C3873">
        <w:rPr>
          <w:rFonts w:ascii="Times New Roman" w:hAnsi="Times New Roman" w:cs="Times New Roman"/>
          <w:sz w:val="28"/>
          <w:szCs w:val="28"/>
        </w:rPr>
        <w:t>год</w:t>
      </w:r>
    </w:p>
    <w:p w:rsidR="008169E1" w:rsidRPr="006C3873" w:rsidRDefault="008169E1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970BF7" w:rsidRPr="00706F95" w:rsidRDefault="00970BF7" w:rsidP="006C3873">
          <w:pPr>
            <w:pStyle w:val="a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6F95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56167" w:rsidRPr="00706F95" w:rsidRDefault="00024496">
          <w:pPr>
            <w:pStyle w:val="13"/>
            <w:rPr>
              <w:noProof/>
              <w:lang w:eastAsia="ru-RU"/>
            </w:rPr>
          </w:pPr>
          <w:r w:rsidRPr="00706F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0BF7" w:rsidRPr="00706F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6F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128779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Введение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_Toc127128779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3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A56167" w:rsidRPr="00706F95" w:rsidRDefault="00024496">
          <w:pPr>
            <w:pStyle w:val="13"/>
            <w:rPr>
              <w:noProof/>
              <w:lang w:eastAsia="ru-RU"/>
            </w:rPr>
          </w:pPr>
          <w:hyperlink w:anchor="_Toc127128780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Основная часть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_Toc127128780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3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A56167" w:rsidRPr="00706F95" w:rsidRDefault="00024496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8781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A56167" w:rsidRPr="00706F95">
              <w:rPr>
                <w:noProof/>
                <w:lang w:eastAsia="ru-RU"/>
              </w:rPr>
              <w:tab/>
            </w:r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Систематизация информации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_Toc127128781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3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A56167" w:rsidRPr="00706F95" w:rsidRDefault="00024496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8782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A56167" w:rsidRPr="00706F95">
              <w:rPr>
                <w:noProof/>
                <w:lang w:eastAsia="ru-RU"/>
              </w:rPr>
              <w:tab/>
            </w:r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Выбор буклета. Технология изготовления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_Toc127128782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4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A56167" w:rsidRPr="00706F95" w:rsidRDefault="00024496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7128783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 w:rsidR="00A56167" w:rsidRPr="00706F95">
              <w:rPr>
                <w:noProof/>
                <w:lang w:eastAsia="ru-RU"/>
              </w:rPr>
              <w:tab/>
            </w:r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Оформление буклета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_Toc127128783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4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A56167" w:rsidRPr="00706F95" w:rsidRDefault="00024496">
          <w:pPr>
            <w:pStyle w:val="21"/>
            <w:rPr>
              <w:noProof/>
              <w:lang w:eastAsia="ru-RU"/>
            </w:rPr>
          </w:pPr>
          <w:hyperlink w:anchor="_Toc127128784" w:history="1">
            <w:r w:rsidR="00A56167" w:rsidRPr="00706F95">
              <w:rPr>
                <w:rStyle w:val="ad"/>
                <w:rFonts w:ascii="Times New Roman" w:hAnsi="Times New Roman" w:cs="Times New Roman"/>
                <w:noProof/>
              </w:rPr>
              <w:t>Заключение</w:t>
            </w:r>
            <w:r w:rsidR="00A56167" w:rsidRPr="00706F95">
              <w:rPr>
                <w:noProof/>
                <w:webHidden/>
              </w:rPr>
              <w:tab/>
            </w:r>
            <w:r w:rsidRPr="00706F95">
              <w:rPr>
                <w:noProof/>
                <w:webHidden/>
              </w:rPr>
              <w:fldChar w:fldCharType="begin"/>
            </w:r>
            <w:r w:rsidR="00A56167" w:rsidRPr="00706F95">
              <w:rPr>
                <w:noProof/>
                <w:webHidden/>
              </w:rPr>
              <w:instrText xml:space="preserve"> PAGEREF _Toc127128784 \h </w:instrText>
            </w:r>
            <w:r w:rsidRPr="00706F95">
              <w:rPr>
                <w:noProof/>
                <w:webHidden/>
              </w:rPr>
            </w:r>
            <w:r w:rsidRPr="00706F95">
              <w:rPr>
                <w:noProof/>
                <w:webHidden/>
              </w:rPr>
              <w:fldChar w:fldCharType="separate"/>
            </w:r>
            <w:r w:rsidR="00A56167" w:rsidRPr="00706F95">
              <w:rPr>
                <w:noProof/>
                <w:webHidden/>
              </w:rPr>
              <w:t>4</w:t>
            </w:r>
            <w:r w:rsidRPr="00706F95">
              <w:rPr>
                <w:noProof/>
                <w:webHidden/>
              </w:rPr>
              <w:fldChar w:fldCharType="end"/>
            </w:r>
          </w:hyperlink>
        </w:p>
        <w:p w:rsidR="00970BF7" w:rsidRPr="006C3873" w:rsidRDefault="00024496" w:rsidP="00B641C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06F9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74855" w:rsidRPr="006C3873" w:rsidRDefault="00C74855" w:rsidP="00B641CA">
      <w:pPr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BF7" w:rsidRPr="006C3873" w:rsidRDefault="00970BF7" w:rsidP="00B641CA">
      <w:p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B18" w:rsidRPr="006C3873" w:rsidRDefault="00D16413" w:rsidP="006C3873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bookmarkStart w:id="0" w:name="_Toc124516789"/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        </w:t>
      </w:r>
      <w:bookmarkStart w:id="1" w:name="_Toc127128779"/>
      <w:r w:rsidR="00625BA1" w:rsidRPr="006C3873">
        <w:rPr>
          <w:rFonts w:ascii="Times New Roman" w:hAnsi="Times New Roman" w:cs="Times New Roman"/>
          <w:b/>
          <w:color w:val="auto"/>
          <w:sz w:val="24"/>
        </w:rPr>
        <w:t>Введение</w:t>
      </w:r>
      <w:bookmarkEnd w:id="0"/>
      <w:bookmarkEnd w:id="1"/>
    </w:p>
    <w:p w:rsidR="002E098F" w:rsidRPr="003F244C" w:rsidRDefault="002E098F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работы</w:t>
      </w:r>
      <w:r w:rsidR="002224B5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432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3276" w:rsidRPr="003F244C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 знает, что было в 1941 году. Я хочу рассказать в течение, какого времени это было. Рассказать лицеистам, что же всё  - таки происходило.</w:t>
      </w:r>
    </w:p>
    <w:p w:rsidR="00736524" w:rsidRPr="006C3873" w:rsidRDefault="00037B66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</w:p>
    <w:p w:rsidR="00A34C52" w:rsidRPr="006C3873" w:rsidRDefault="00A34C52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Создат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2224B5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, со</w:t>
      </w:r>
      <w:r w:rsidR="00D16413">
        <w:rPr>
          <w:rFonts w:ascii="Times New Roman" w:hAnsi="Times New Roman" w:cs="Times New Roman"/>
          <w:color w:val="000000" w:themeColor="text1"/>
          <w:sz w:val="24"/>
          <w:szCs w:val="24"/>
        </w:rPr>
        <w:t>держащий</w:t>
      </w:r>
      <w:r w:rsidR="00417B1B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информацию о </w:t>
      </w:r>
      <w:r w:rsidR="00143276">
        <w:rPr>
          <w:rFonts w:ascii="Times New Roman" w:hAnsi="Times New Roman" w:cs="Times New Roman"/>
          <w:color w:val="000000" w:themeColor="text1"/>
          <w:sz w:val="24"/>
          <w:szCs w:val="24"/>
        </w:rPr>
        <w:t>событиях 1941-1945 годов.</w:t>
      </w:r>
    </w:p>
    <w:p w:rsidR="00625BA1" w:rsidRPr="006C3873" w:rsidRDefault="00625BA1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="00E34E18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Выявить этапы</w:t>
      </w:r>
      <w:r w:rsidR="0014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Великой Отечественной войны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основные</w:t>
      </w:r>
      <w:r w:rsidR="0014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этапы данного события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Узнать основные способы изготовления буклета;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информационный продукт. </w:t>
      </w:r>
    </w:p>
    <w:p w:rsidR="006C3873" w:rsidRDefault="006C3873" w:rsidP="006C38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24B5" w:rsidRPr="006C3873">
        <w:rPr>
          <w:rFonts w:ascii="Times New Roman" w:hAnsi="Times New Roman" w:cs="Times New Roman"/>
          <w:b/>
          <w:sz w:val="24"/>
          <w:szCs w:val="24"/>
        </w:rPr>
        <w:t xml:space="preserve">Объект и предмет проектной деятельности </w:t>
      </w:r>
    </w:p>
    <w:p w:rsidR="002224B5" w:rsidRPr="006C3873" w:rsidRDefault="002224B5" w:rsidP="006C38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Объектом проектной деятельности был выбран </w:t>
      </w:r>
      <w:r w:rsidR="00143276">
        <w:rPr>
          <w:rFonts w:ascii="Times New Roman" w:hAnsi="Times New Roman" w:cs="Times New Roman"/>
          <w:sz w:val="24"/>
          <w:szCs w:val="24"/>
        </w:rPr>
        <w:t>Матвеев - Курган</w:t>
      </w:r>
      <w:r w:rsidRPr="006C3873">
        <w:rPr>
          <w:rFonts w:ascii="Times New Roman" w:hAnsi="Times New Roman" w:cs="Times New Roman"/>
          <w:sz w:val="24"/>
          <w:szCs w:val="24"/>
        </w:rPr>
        <w:t>, а предметом –</w:t>
      </w:r>
      <w:r w:rsidR="00DA65D9" w:rsidRPr="006C3873">
        <w:rPr>
          <w:rFonts w:ascii="Times New Roman" w:hAnsi="Times New Roman" w:cs="Times New Roman"/>
          <w:sz w:val="24"/>
          <w:szCs w:val="24"/>
        </w:rPr>
        <w:t>основные этапы</w:t>
      </w:r>
      <w:r w:rsidR="00143276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DA65D9" w:rsidRPr="006C3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1. Изучение литературы для сбора данных по теме проекта.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2. Систематизация материалов.</w:t>
      </w:r>
    </w:p>
    <w:p w:rsidR="002224B5" w:rsidRPr="006C3873" w:rsidRDefault="002224B5" w:rsidP="00DA65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3. Моделирование.</w:t>
      </w:r>
    </w:p>
    <w:p w:rsidR="00DA65D9" w:rsidRPr="006C3873" w:rsidRDefault="00DA65D9" w:rsidP="00DA65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FD3AA7" w:rsidRDefault="00DA65D9" w:rsidP="00DA65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Если обратиться к источникам, то можно заметить, что </w:t>
      </w:r>
      <w:r w:rsidR="00143276"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r w:rsidRPr="006C3873">
        <w:rPr>
          <w:rFonts w:ascii="Times New Roman" w:hAnsi="Times New Roman" w:cs="Times New Roman"/>
          <w:sz w:val="24"/>
          <w:szCs w:val="24"/>
        </w:rPr>
        <w:t xml:space="preserve"> был</w:t>
      </w:r>
      <w:r w:rsidR="00143276">
        <w:rPr>
          <w:rFonts w:ascii="Times New Roman" w:hAnsi="Times New Roman" w:cs="Times New Roman"/>
          <w:sz w:val="24"/>
          <w:szCs w:val="24"/>
        </w:rPr>
        <w:t>а очень жестокой и кровопролитной</w:t>
      </w:r>
      <w:r w:rsidRPr="006C3873">
        <w:rPr>
          <w:rFonts w:ascii="Times New Roman" w:hAnsi="Times New Roman" w:cs="Times New Roman"/>
          <w:sz w:val="24"/>
          <w:szCs w:val="24"/>
        </w:rPr>
        <w:t xml:space="preserve">. В </w:t>
      </w:r>
      <w:r w:rsidR="00143276">
        <w:rPr>
          <w:rFonts w:ascii="Times New Roman" w:hAnsi="Times New Roman" w:cs="Times New Roman"/>
          <w:sz w:val="24"/>
          <w:szCs w:val="24"/>
        </w:rPr>
        <w:t>1941году 22 сентября</w:t>
      </w:r>
      <w:r w:rsidRPr="006C3873">
        <w:rPr>
          <w:rFonts w:ascii="Times New Roman" w:hAnsi="Times New Roman" w:cs="Times New Roman"/>
          <w:sz w:val="24"/>
          <w:szCs w:val="24"/>
        </w:rPr>
        <w:t xml:space="preserve"> </w:t>
      </w:r>
      <w:r w:rsidR="00143276">
        <w:rPr>
          <w:rFonts w:ascii="Times New Roman" w:hAnsi="Times New Roman" w:cs="Times New Roman"/>
          <w:sz w:val="24"/>
          <w:szCs w:val="24"/>
        </w:rPr>
        <w:t xml:space="preserve">прозвучала тревога. Проснувшись </w:t>
      </w:r>
      <w:r w:rsidR="00FD3AA7">
        <w:rPr>
          <w:rFonts w:ascii="Times New Roman" w:hAnsi="Times New Roman" w:cs="Times New Roman"/>
          <w:sz w:val="24"/>
          <w:szCs w:val="24"/>
        </w:rPr>
        <w:t>люди,</w:t>
      </w:r>
      <w:r w:rsidR="00143276">
        <w:rPr>
          <w:rFonts w:ascii="Times New Roman" w:hAnsi="Times New Roman" w:cs="Times New Roman"/>
          <w:sz w:val="24"/>
          <w:szCs w:val="24"/>
        </w:rPr>
        <w:t xml:space="preserve"> услышали взрывы и крики. С того момента </w:t>
      </w:r>
      <w:r w:rsidR="00FD3AA7">
        <w:rPr>
          <w:rFonts w:ascii="Times New Roman" w:hAnsi="Times New Roman" w:cs="Times New Roman"/>
          <w:sz w:val="24"/>
          <w:szCs w:val="24"/>
        </w:rPr>
        <w:t xml:space="preserve">люди осознали что такое страх и боль. </w:t>
      </w:r>
    </w:p>
    <w:p w:rsidR="00DA65D9" w:rsidRDefault="00FD3AA7" w:rsidP="00DA65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AA7">
        <w:rPr>
          <w:rFonts w:ascii="Times New Roman" w:hAnsi="Times New Roman" w:cs="Times New Roman"/>
          <w:color w:val="000000" w:themeColor="text1"/>
          <w:sz w:val="24"/>
          <w:szCs w:val="24"/>
        </w:rPr>
        <w:t>Среди событий Великой Отечественной войны, важное место занимают боевые действия советских войск на Дону. Они продолжались около двух лет, с октября 1941 - по август 1943г.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AA7">
        <w:rPr>
          <w:rFonts w:ascii="Times New Roman" w:hAnsi="Times New Roman" w:cs="Times New Roman"/>
          <w:color w:val="000000"/>
          <w:sz w:val="24"/>
          <w:szCs w:val="24"/>
        </w:rPr>
        <w:t>Между тем, Матвеев-Курган был серьезным узлом сопротивления. Он прикрывал подступы к высотам и заранее там подготовленной обороне противника. Населенный пункт был укреплен в инженерном отношении. Он был опасен траншеями.</w:t>
      </w:r>
    </w:p>
    <w:p w:rsidR="00FD3AA7" w:rsidRPr="00FD3AA7" w:rsidRDefault="00FD3AA7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AA7">
        <w:rPr>
          <w:rFonts w:ascii="Times New Roman" w:hAnsi="Times New Roman" w:cs="Times New Roman"/>
          <w:color w:val="000000"/>
          <w:sz w:val="24"/>
          <w:szCs w:val="24"/>
        </w:rPr>
        <w:t>С 16 февраля пошел густой, мокрый снег, вечером похолодало, ударил мороз. Глубокий снег покрылся ледяной коркой. Атака началась в 12 часов ночи. Мотопехота пошла в наступление, она по скользкому снегу продвигалась медленно. Бойцы, не открывая огонь, шли вперед. Пропустив пехоту на близкое расстояние, немцы по ней открыли сильнейший огонь из пулеметов и автоматов, ударила по наступающим и артиллерия. Наши подразделения залегли. Командир 15-й гвардии майор А.М. Овчаров связался с командованием корпуса и доложил всё. Есть потери.</w:t>
      </w:r>
    </w:p>
    <w:p w:rsidR="008013C9" w:rsidRPr="006C3873" w:rsidRDefault="008013C9" w:rsidP="008013C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</w:rPr>
        <w:t>Практическая значимость</w:t>
      </w:r>
    </w:p>
    <w:p w:rsidR="008013C9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</w:rPr>
        <w:t xml:space="preserve">Результаты проведенной работы носят просветительский характер, а также способствуют развитию определенной группы знаний, которые могут быть необходимыми на уроках </w:t>
      </w:r>
      <w:r w:rsidR="00FD3AA7">
        <w:rPr>
          <w:rFonts w:ascii="Times New Roman" w:hAnsi="Times New Roman" w:cs="Times New Roman"/>
          <w:color w:val="000000" w:themeColor="text1"/>
          <w:sz w:val="24"/>
        </w:rPr>
        <w:t>Истории</w:t>
      </w:r>
      <w:r w:rsidRPr="006C3873">
        <w:rPr>
          <w:rFonts w:ascii="Times New Roman" w:hAnsi="Times New Roman" w:cs="Times New Roman"/>
          <w:color w:val="000000" w:themeColor="text1"/>
          <w:sz w:val="24"/>
        </w:rPr>
        <w:t xml:space="preserve">. Как нам кажется, продукт работы имеет просветительский характер, что способствует развитию интереса среди лицеистов к </w:t>
      </w:r>
      <w:r w:rsidR="00FD3AA7">
        <w:rPr>
          <w:rFonts w:ascii="Times New Roman" w:hAnsi="Times New Roman" w:cs="Times New Roman"/>
          <w:color w:val="000000" w:themeColor="text1"/>
          <w:sz w:val="24"/>
        </w:rPr>
        <w:t>изучению истории тех времён.</w:t>
      </w:r>
    </w:p>
    <w:p w:rsidR="008013C9" w:rsidRPr="006C3873" w:rsidRDefault="008013C9" w:rsidP="006C387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7128780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7128781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Систематизация информации</w:t>
      </w:r>
      <w:bookmarkEnd w:id="3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06253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Обсудив тем</w:t>
      </w:r>
      <w:r w:rsidR="00006253" w:rsidRPr="006C3873">
        <w:rPr>
          <w:rFonts w:ascii="Times New Roman" w:hAnsi="Times New Roman" w:cs="Times New Roman"/>
          <w:sz w:val="24"/>
          <w:szCs w:val="24"/>
        </w:rPr>
        <w:t>у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проекта, мы решили найти литературу, которая посвящена </w:t>
      </w:r>
      <w:r w:rsidR="00FD3AA7">
        <w:rPr>
          <w:rFonts w:ascii="Times New Roman" w:hAnsi="Times New Roman" w:cs="Times New Roman"/>
          <w:sz w:val="24"/>
          <w:szCs w:val="24"/>
        </w:rPr>
        <w:t xml:space="preserve">Великой Отечественной войне. </w:t>
      </w:r>
      <w:r w:rsidR="00006253" w:rsidRPr="006C3873">
        <w:rPr>
          <w:rFonts w:ascii="Times New Roman" w:hAnsi="Times New Roman" w:cs="Times New Roman"/>
          <w:sz w:val="24"/>
          <w:szCs w:val="24"/>
        </w:rPr>
        <w:t>Нами было найдено значительное количество источников, но мы приняли решение остановиться только на тех, которые н</w:t>
      </w:r>
      <w:r w:rsidR="00706F95">
        <w:rPr>
          <w:rFonts w:ascii="Times New Roman" w:hAnsi="Times New Roman" w:cs="Times New Roman"/>
          <w:sz w:val="24"/>
          <w:szCs w:val="24"/>
        </w:rPr>
        <w:t xml:space="preserve">аиболее ярко отражают ответы на </w:t>
      </w:r>
      <w:r w:rsidR="00006253" w:rsidRPr="006C3873">
        <w:rPr>
          <w:rFonts w:ascii="Times New Roman" w:hAnsi="Times New Roman" w:cs="Times New Roman"/>
          <w:sz w:val="24"/>
          <w:szCs w:val="24"/>
        </w:rPr>
        <w:t>те вопросы, которые у нас возникли.</w:t>
      </w:r>
    </w:p>
    <w:p w:rsidR="008013C9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Теоретические сведения позволили нам выяснить основные этапы формирования игры в баскетбол. Также мы выяснили и основные правила игры. В ходе анализа </w:t>
      </w:r>
      <w:r w:rsidRPr="006C3873">
        <w:rPr>
          <w:rFonts w:ascii="Times New Roman" w:hAnsi="Times New Roman" w:cs="Times New Roman"/>
          <w:sz w:val="24"/>
          <w:szCs w:val="24"/>
        </w:rPr>
        <w:lastRenderedPageBreak/>
        <w:t>литературных источников нам удалось выявить, как происходило развитие</w:t>
      </w:r>
      <w:r w:rsidR="00FD3AA7">
        <w:rPr>
          <w:rFonts w:ascii="Times New Roman" w:hAnsi="Times New Roman" w:cs="Times New Roman"/>
          <w:sz w:val="24"/>
          <w:szCs w:val="24"/>
        </w:rPr>
        <w:t xml:space="preserve"> военных действий на территории Матвеева – Кургана.</w:t>
      </w:r>
    </w:p>
    <w:p w:rsidR="00006253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Литературные источники позволили нам познакомиться и с выдающимися личностями, которые в различные временные периоды </w:t>
      </w:r>
      <w:r w:rsidR="00FD3AA7">
        <w:rPr>
          <w:rFonts w:ascii="Times New Roman" w:hAnsi="Times New Roman" w:cs="Times New Roman"/>
          <w:sz w:val="24"/>
          <w:szCs w:val="24"/>
        </w:rPr>
        <w:t>были на войне</w:t>
      </w:r>
      <w:r w:rsidRPr="006C3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253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На основе методического материала мы решили создать информационный буклет, который познакомит учащихся нашего лицея с основными сведениями об игре в баскетбол. Именно поэтому следующим шагом нашей работы было создание продукта, который смог бы целостно осветить всю необходимую нам информацию.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4" w:name="_Toc65570454"/>
      <w:bookmarkStart w:id="5" w:name="_Toc65570539"/>
      <w:bookmarkStart w:id="6" w:name="_Toc127128782"/>
      <w:r w:rsidRPr="006C3873">
        <w:rPr>
          <w:rFonts w:ascii="Times New Roman" w:hAnsi="Times New Roman" w:cs="Times New Roman"/>
          <w:b/>
          <w:color w:val="auto"/>
          <w:sz w:val="24"/>
        </w:rPr>
        <w:t>Выбор буклета. Технология изготовления</w:t>
      </w:r>
      <w:bookmarkEnd w:id="4"/>
      <w:bookmarkEnd w:id="5"/>
      <w:bookmarkEnd w:id="6"/>
    </w:p>
    <w:p w:rsidR="00006253" w:rsidRPr="006C3873" w:rsidRDefault="00006253" w:rsidP="000062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>Всю необходимую информацию о видах и изготовлении буклета мы нашли в интернете. Нам удалось установить, что буклеты различаются по способу складывания и назначения. Выбрав наиболее подходящий для нас вид, установили, сто буклет будет состоять из 6 небольших страниц, на которых будет размещена вся необходимая информация, а также иллюстрации. Проконсультировавшись с учителем информатики, выяснили, в каком приложении можно создать макет буклета. Именно после этого приступили к моделированию буклета.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7" w:name="_Toc65570455"/>
      <w:bookmarkStart w:id="8" w:name="_Toc65570540"/>
      <w:bookmarkStart w:id="9" w:name="_Toc127128783"/>
      <w:r w:rsidRPr="006C3873">
        <w:rPr>
          <w:rFonts w:ascii="Times New Roman" w:hAnsi="Times New Roman" w:cs="Times New Roman"/>
          <w:b/>
          <w:color w:val="auto"/>
          <w:sz w:val="24"/>
        </w:rPr>
        <w:t>Оформление буклета</w:t>
      </w:r>
      <w:bookmarkEnd w:id="7"/>
      <w:bookmarkEnd w:id="8"/>
      <w:bookmarkEnd w:id="9"/>
    </w:p>
    <w:p w:rsidR="00006253" w:rsidRPr="006C3873" w:rsidRDefault="00006253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>Создав эскиз, стали выбирать цвет буклета, который бы смог отразить особенности баскетбола. Решили оста</w:t>
      </w:r>
      <w:r w:rsidR="00FD3AA7">
        <w:rPr>
          <w:rFonts w:ascii="Times New Roman" w:hAnsi="Times New Roman" w:cs="Times New Roman"/>
          <w:sz w:val="24"/>
        </w:rPr>
        <w:t>новиться на оранжевом</w:t>
      </w:r>
      <w:r w:rsidRPr="006C3873">
        <w:rPr>
          <w:rFonts w:ascii="Times New Roman" w:hAnsi="Times New Roman" w:cs="Times New Roman"/>
          <w:sz w:val="24"/>
        </w:rPr>
        <w:t>. Разместив необходимую информацию, добавили иллюстрации</w:t>
      </w:r>
      <w:r w:rsidR="00D477DF" w:rsidRPr="006C3873">
        <w:rPr>
          <w:rFonts w:ascii="Times New Roman" w:hAnsi="Times New Roman" w:cs="Times New Roman"/>
          <w:sz w:val="24"/>
        </w:rPr>
        <w:t xml:space="preserve">. </w:t>
      </w:r>
    </w:p>
    <w:p w:rsidR="00D477DF" w:rsidRPr="006C3873" w:rsidRDefault="00D477DF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 xml:space="preserve">Благодаря Интернет-ресурсам нашли информацию, где можно распечатать наш продукт. Остановились на офис-центре «Паутина». Там нам помогли выбрать бумагу, а также правильно распечатать наш буклет. </w:t>
      </w:r>
    </w:p>
    <w:p w:rsidR="008013C9" w:rsidRPr="006C3873" w:rsidRDefault="008013C9" w:rsidP="008013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5570456"/>
      <w:bookmarkStart w:id="11" w:name="_Toc65570541"/>
      <w:bookmarkStart w:id="12" w:name="_Toc127128784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10"/>
      <w:bookmarkEnd w:id="11"/>
      <w:bookmarkEnd w:id="12"/>
    </w:p>
    <w:p w:rsidR="0091354C" w:rsidRPr="006C3873" w:rsidRDefault="0091354C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В ходе работы над прое</w:t>
      </w:r>
      <w:r w:rsidR="008906E1" w:rsidRPr="006C3873">
        <w:rPr>
          <w:rFonts w:ascii="Times New Roman" w:hAnsi="Times New Roman" w:cs="Times New Roman"/>
          <w:sz w:val="24"/>
          <w:szCs w:val="24"/>
        </w:rPr>
        <w:t>к</w:t>
      </w:r>
      <w:r w:rsidRPr="006C3873">
        <w:rPr>
          <w:rFonts w:ascii="Times New Roman" w:hAnsi="Times New Roman" w:cs="Times New Roman"/>
          <w:sz w:val="24"/>
          <w:szCs w:val="24"/>
        </w:rPr>
        <w:t>том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FD3AA7">
        <w:rPr>
          <w:rFonts w:ascii="Times New Roman" w:hAnsi="Times New Roman" w:cs="Times New Roman"/>
          <w:sz w:val="24"/>
          <w:szCs w:val="24"/>
        </w:rPr>
        <w:t>Великая Отечественная война в Матвеево – Курганском районе</w:t>
      </w:r>
      <w:r w:rsidR="000B4F93" w:rsidRPr="006C3873">
        <w:rPr>
          <w:rFonts w:ascii="Times New Roman" w:hAnsi="Times New Roman" w:cs="Times New Roman"/>
          <w:sz w:val="24"/>
          <w:szCs w:val="24"/>
        </w:rPr>
        <w:t>»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познаком</w:t>
      </w:r>
      <w:r w:rsidR="008906E1" w:rsidRPr="006C3873">
        <w:rPr>
          <w:rFonts w:ascii="Times New Roman" w:hAnsi="Times New Roman" w:cs="Times New Roman"/>
          <w:sz w:val="24"/>
          <w:szCs w:val="24"/>
        </w:rPr>
        <w:t>ились с литературой, посвященной</w:t>
      </w:r>
      <w:r w:rsidR="00FD3AA7">
        <w:rPr>
          <w:rFonts w:ascii="Times New Roman" w:hAnsi="Times New Roman" w:cs="Times New Roman"/>
          <w:sz w:val="24"/>
          <w:szCs w:val="24"/>
        </w:rPr>
        <w:t xml:space="preserve"> данной теме</w:t>
      </w:r>
      <w:r w:rsidR="008906E1" w:rsidRPr="006C3873">
        <w:rPr>
          <w:rFonts w:ascii="Times New Roman" w:hAnsi="Times New Roman" w:cs="Times New Roman"/>
          <w:sz w:val="24"/>
          <w:szCs w:val="24"/>
        </w:rPr>
        <w:t>.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Также узнали, как</w:t>
      </w:r>
      <w:r w:rsidR="00FD3AA7">
        <w:rPr>
          <w:rFonts w:ascii="Times New Roman" w:hAnsi="Times New Roman" w:cs="Times New Roman"/>
          <w:sz w:val="24"/>
          <w:szCs w:val="24"/>
        </w:rPr>
        <w:t xml:space="preserve"> война повлияла на людей и страну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. </w:t>
      </w:r>
      <w:r w:rsidR="008906E1" w:rsidRPr="006C3873">
        <w:rPr>
          <w:rFonts w:ascii="Times New Roman" w:hAnsi="Times New Roman" w:cs="Times New Roman"/>
          <w:sz w:val="24"/>
          <w:szCs w:val="24"/>
        </w:rPr>
        <w:t>Установили основные этапы</w:t>
      </w:r>
      <w:r w:rsidR="00FD3AA7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8906E1" w:rsidRPr="006C3873">
        <w:rPr>
          <w:rFonts w:ascii="Times New Roman" w:hAnsi="Times New Roman" w:cs="Times New Roman"/>
          <w:sz w:val="24"/>
          <w:szCs w:val="24"/>
        </w:rPr>
        <w:t xml:space="preserve">. Выявили выдающихся </w:t>
      </w:r>
      <w:r w:rsidR="00FD3AA7">
        <w:rPr>
          <w:rFonts w:ascii="Times New Roman" w:hAnsi="Times New Roman" w:cs="Times New Roman"/>
          <w:sz w:val="24"/>
          <w:szCs w:val="24"/>
        </w:rPr>
        <w:t>лидеров.</w:t>
      </w:r>
    </w:p>
    <w:p w:rsidR="000B4F93" w:rsidRPr="006C3873" w:rsidRDefault="000B4F93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Систематизировав всю информацию, решили создать буклет, который смог бы отразить </w:t>
      </w:r>
      <w:r w:rsidR="00C80164" w:rsidRPr="006C3873">
        <w:rPr>
          <w:rFonts w:ascii="Times New Roman" w:hAnsi="Times New Roman" w:cs="Times New Roman"/>
          <w:sz w:val="24"/>
          <w:szCs w:val="24"/>
        </w:rPr>
        <w:t>важные данные об</w:t>
      </w:r>
      <w:r w:rsidR="00FD3AA7">
        <w:rPr>
          <w:rFonts w:ascii="Times New Roman" w:hAnsi="Times New Roman" w:cs="Times New Roman"/>
          <w:sz w:val="24"/>
          <w:szCs w:val="24"/>
        </w:rPr>
        <w:t xml:space="preserve"> этом событии</w:t>
      </w:r>
      <w:r w:rsidR="00C80164" w:rsidRPr="006C3873">
        <w:rPr>
          <w:rFonts w:ascii="Times New Roman" w:hAnsi="Times New Roman" w:cs="Times New Roman"/>
          <w:sz w:val="24"/>
          <w:szCs w:val="24"/>
        </w:rPr>
        <w:t>. Узнали основные способы изготовления буклета, выбрали наиболее подходящий и создали продукт своей работы.</w:t>
      </w:r>
    </w:p>
    <w:p w:rsidR="00B9578A" w:rsidRPr="006C3873" w:rsidRDefault="00B9578A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С помощью презентационного подхода ознакомили сотрудников и обучающихся лицея с материалами нашей проектной работы. Что, как нам кажется, будет способствовать развитию интереса к </w:t>
      </w:r>
      <w:r w:rsidR="00FD3AA7">
        <w:rPr>
          <w:rFonts w:ascii="Times New Roman" w:hAnsi="Times New Roman" w:cs="Times New Roman"/>
          <w:sz w:val="24"/>
          <w:szCs w:val="24"/>
        </w:rPr>
        <w:t>истории</w:t>
      </w:r>
      <w:r w:rsidRPr="006C3873">
        <w:rPr>
          <w:rFonts w:ascii="Times New Roman" w:hAnsi="Times New Roman" w:cs="Times New Roman"/>
          <w:sz w:val="24"/>
          <w:szCs w:val="24"/>
        </w:rPr>
        <w:t>.</w:t>
      </w:r>
    </w:p>
    <w:p w:rsidR="00920EF9" w:rsidRPr="00920EF9" w:rsidRDefault="00920EF9" w:rsidP="00920EF9">
      <w:bookmarkStart w:id="13" w:name="_GoBack"/>
      <w:bookmarkEnd w:id="13"/>
    </w:p>
    <w:sectPr w:rsidR="00920EF9" w:rsidRPr="00920EF9" w:rsidSect="00DB56A5">
      <w:footerReference w:type="default" r:id="rId8"/>
      <w:pgSz w:w="11906" w:h="16838"/>
      <w:pgMar w:top="567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62" w:rsidRDefault="00932562" w:rsidP="00037B66">
      <w:pPr>
        <w:spacing w:after="0" w:line="240" w:lineRule="auto"/>
      </w:pPr>
      <w:r>
        <w:separator/>
      </w:r>
    </w:p>
  </w:endnote>
  <w:endnote w:type="continuationSeparator" w:id="0">
    <w:p w:rsidR="00932562" w:rsidRDefault="00932562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578A" w:rsidRPr="003C78BE" w:rsidRDefault="0002449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578A"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6F9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78A" w:rsidRDefault="00B957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62" w:rsidRDefault="00932562" w:rsidP="00037B66">
      <w:pPr>
        <w:spacing w:after="0" w:line="240" w:lineRule="auto"/>
      </w:pPr>
      <w:r>
        <w:separator/>
      </w:r>
    </w:p>
  </w:footnote>
  <w:footnote w:type="continuationSeparator" w:id="0">
    <w:p w:rsidR="00932562" w:rsidRDefault="00932562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16C7E"/>
    <w:multiLevelType w:val="hybridMultilevel"/>
    <w:tmpl w:val="E18A1FA8"/>
    <w:lvl w:ilvl="0" w:tplc="3E386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04D48"/>
    <w:multiLevelType w:val="hybridMultilevel"/>
    <w:tmpl w:val="FB7C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2929"/>
    <w:multiLevelType w:val="multilevel"/>
    <w:tmpl w:val="A34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C1B56"/>
    <w:multiLevelType w:val="hybridMultilevel"/>
    <w:tmpl w:val="35A0C4D8"/>
    <w:lvl w:ilvl="0" w:tplc="8C26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87159"/>
    <w:multiLevelType w:val="hybridMultilevel"/>
    <w:tmpl w:val="C59E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03A4"/>
    <w:multiLevelType w:val="multilevel"/>
    <w:tmpl w:val="A1907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0009"/>
    <w:multiLevelType w:val="hybridMultilevel"/>
    <w:tmpl w:val="FCD0741E"/>
    <w:lvl w:ilvl="0" w:tplc="BB9AB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F406A"/>
    <w:multiLevelType w:val="hybridMultilevel"/>
    <w:tmpl w:val="93AC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0063"/>
    <w:multiLevelType w:val="hybridMultilevel"/>
    <w:tmpl w:val="B39E29C2"/>
    <w:lvl w:ilvl="0" w:tplc="C8C256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2E6DB0"/>
    <w:multiLevelType w:val="hybridMultilevel"/>
    <w:tmpl w:val="EF261142"/>
    <w:lvl w:ilvl="0" w:tplc="0E58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1"/>
  </w:num>
  <w:num w:numId="8">
    <w:abstractNumId w:val="19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20"/>
  </w:num>
  <w:num w:numId="18">
    <w:abstractNumId w:val="8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B37"/>
    <w:rsid w:val="00006253"/>
    <w:rsid w:val="00010F9F"/>
    <w:rsid w:val="0001552F"/>
    <w:rsid w:val="00024496"/>
    <w:rsid w:val="00027D29"/>
    <w:rsid w:val="00031B44"/>
    <w:rsid w:val="00037B66"/>
    <w:rsid w:val="00047D92"/>
    <w:rsid w:val="00077261"/>
    <w:rsid w:val="00082C23"/>
    <w:rsid w:val="000857E3"/>
    <w:rsid w:val="000A3CFB"/>
    <w:rsid w:val="000A4626"/>
    <w:rsid w:val="000B2EE0"/>
    <w:rsid w:val="000B45C2"/>
    <w:rsid w:val="000B4F93"/>
    <w:rsid w:val="000B587D"/>
    <w:rsid w:val="000C147C"/>
    <w:rsid w:val="000C2A3E"/>
    <w:rsid w:val="000C379D"/>
    <w:rsid w:val="000D21D7"/>
    <w:rsid w:val="000D48B8"/>
    <w:rsid w:val="000D5F5C"/>
    <w:rsid w:val="000E3E28"/>
    <w:rsid w:val="000E733A"/>
    <w:rsid w:val="0010177A"/>
    <w:rsid w:val="00125554"/>
    <w:rsid w:val="001277E0"/>
    <w:rsid w:val="00131F29"/>
    <w:rsid w:val="00132769"/>
    <w:rsid w:val="00137245"/>
    <w:rsid w:val="00143276"/>
    <w:rsid w:val="0015207F"/>
    <w:rsid w:val="00160C74"/>
    <w:rsid w:val="00164FDD"/>
    <w:rsid w:val="001662A3"/>
    <w:rsid w:val="001669C4"/>
    <w:rsid w:val="00167743"/>
    <w:rsid w:val="00184E82"/>
    <w:rsid w:val="00186123"/>
    <w:rsid w:val="00187D82"/>
    <w:rsid w:val="00187DD7"/>
    <w:rsid w:val="0019322D"/>
    <w:rsid w:val="00193D78"/>
    <w:rsid w:val="001A2503"/>
    <w:rsid w:val="001A342F"/>
    <w:rsid w:val="001B580A"/>
    <w:rsid w:val="001B606C"/>
    <w:rsid w:val="001C011F"/>
    <w:rsid w:val="001C2450"/>
    <w:rsid w:val="001C3522"/>
    <w:rsid w:val="001C443C"/>
    <w:rsid w:val="001D0733"/>
    <w:rsid w:val="001D0D00"/>
    <w:rsid w:val="001D2F17"/>
    <w:rsid w:val="001D4B30"/>
    <w:rsid w:val="001D6A43"/>
    <w:rsid w:val="00200932"/>
    <w:rsid w:val="002013D0"/>
    <w:rsid w:val="00203CEA"/>
    <w:rsid w:val="00205066"/>
    <w:rsid w:val="002074D4"/>
    <w:rsid w:val="002215D9"/>
    <w:rsid w:val="002224B5"/>
    <w:rsid w:val="00224B45"/>
    <w:rsid w:val="00225CCF"/>
    <w:rsid w:val="00234B77"/>
    <w:rsid w:val="002377FD"/>
    <w:rsid w:val="002433D5"/>
    <w:rsid w:val="002452E0"/>
    <w:rsid w:val="002478B7"/>
    <w:rsid w:val="002642A9"/>
    <w:rsid w:val="0027701B"/>
    <w:rsid w:val="00290356"/>
    <w:rsid w:val="002B0D99"/>
    <w:rsid w:val="002B6F01"/>
    <w:rsid w:val="002C2F43"/>
    <w:rsid w:val="002C559E"/>
    <w:rsid w:val="002D04EA"/>
    <w:rsid w:val="002D0702"/>
    <w:rsid w:val="002D1AF4"/>
    <w:rsid w:val="002E098F"/>
    <w:rsid w:val="002E4969"/>
    <w:rsid w:val="002F277E"/>
    <w:rsid w:val="003042BC"/>
    <w:rsid w:val="0030686A"/>
    <w:rsid w:val="0031340D"/>
    <w:rsid w:val="00324ACA"/>
    <w:rsid w:val="00333CBF"/>
    <w:rsid w:val="00353E17"/>
    <w:rsid w:val="003676F4"/>
    <w:rsid w:val="003743BC"/>
    <w:rsid w:val="003755DD"/>
    <w:rsid w:val="00382A2D"/>
    <w:rsid w:val="00382B59"/>
    <w:rsid w:val="00391772"/>
    <w:rsid w:val="003A13F7"/>
    <w:rsid w:val="003A2A2E"/>
    <w:rsid w:val="003A6701"/>
    <w:rsid w:val="003B71FA"/>
    <w:rsid w:val="003C0EBB"/>
    <w:rsid w:val="003C122F"/>
    <w:rsid w:val="003C2D39"/>
    <w:rsid w:val="003C78BE"/>
    <w:rsid w:val="003C7F47"/>
    <w:rsid w:val="003D6297"/>
    <w:rsid w:val="003D6482"/>
    <w:rsid w:val="003D729A"/>
    <w:rsid w:val="003E5763"/>
    <w:rsid w:val="003F0E4B"/>
    <w:rsid w:val="003F244C"/>
    <w:rsid w:val="00406379"/>
    <w:rsid w:val="00415322"/>
    <w:rsid w:val="00417B1B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9160B"/>
    <w:rsid w:val="004A667D"/>
    <w:rsid w:val="004B6604"/>
    <w:rsid w:val="004D1D1E"/>
    <w:rsid w:val="004E3E4F"/>
    <w:rsid w:val="004F1897"/>
    <w:rsid w:val="004F1E17"/>
    <w:rsid w:val="004F5742"/>
    <w:rsid w:val="00502F8C"/>
    <w:rsid w:val="00503678"/>
    <w:rsid w:val="00512717"/>
    <w:rsid w:val="0051312F"/>
    <w:rsid w:val="00514755"/>
    <w:rsid w:val="005413AB"/>
    <w:rsid w:val="00542FFD"/>
    <w:rsid w:val="00543D22"/>
    <w:rsid w:val="00593697"/>
    <w:rsid w:val="005A798B"/>
    <w:rsid w:val="005B3363"/>
    <w:rsid w:val="005B403A"/>
    <w:rsid w:val="005B5C92"/>
    <w:rsid w:val="005B695F"/>
    <w:rsid w:val="005C7F4B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5AF9"/>
    <w:rsid w:val="00642E8C"/>
    <w:rsid w:val="00650823"/>
    <w:rsid w:val="00664423"/>
    <w:rsid w:val="00665A24"/>
    <w:rsid w:val="00667976"/>
    <w:rsid w:val="006743AF"/>
    <w:rsid w:val="00682A9E"/>
    <w:rsid w:val="006855F1"/>
    <w:rsid w:val="00687ECD"/>
    <w:rsid w:val="006A64CA"/>
    <w:rsid w:val="006B2880"/>
    <w:rsid w:val="006B54E4"/>
    <w:rsid w:val="006C2146"/>
    <w:rsid w:val="006C3873"/>
    <w:rsid w:val="006D0C5E"/>
    <w:rsid w:val="006D312B"/>
    <w:rsid w:val="006D5F3E"/>
    <w:rsid w:val="006D7606"/>
    <w:rsid w:val="006E01A4"/>
    <w:rsid w:val="006F7DCB"/>
    <w:rsid w:val="00702049"/>
    <w:rsid w:val="00706F95"/>
    <w:rsid w:val="00713A53"/>
    <w:rsid w:val="00731D23"/>
    <w:rsid w:val="00736524"/>
    <w:rsid w:val="007378FB"/>
    <w:rsid w:val="00737EB7"/>
    <w:rsid w:val="00745569"/>
    <w:rsid w:val="00760ACE"/>
    <w:rsid w:val="00760D57"/>
    <w:rsid w:val="00764BE0"/>
    <w:rsid w:val="00776C77"/>
    <w:rsid w:val="007779A1"/>
    <w:rsid w:val="00780CA2"/>
    <w:rsid w:val="00783579"/>
    <w:rsid w:val="007920F2"/>
    <w:rsid w:val="00795888"/>
    <w:rsid w:val="007A7060"/>
    <w:rsid w:val="007B2E85"/>
    <w:rsid w:val="007B3613"/>
    <w:rsid w:val="007C3D88"/>
    <w:rsid w:val="007D6A5B"/>
    <w:rsid w:val="007D6B9A"/>
    <w:rsid w:val="007D77EF"/>
    <w:rsid w:val="007D7CBF"/>
    <w:rsid w:val="007E6E6E"/>
    <w:rsid w:val="007F5225"/>
    <w:rsid w:val="007F762B"/>
    <w:rsid w:val="008013C9"/>
    <w:rsid w:val="0080152E"/>
    <w:rsid w:val="00815333"/>
    <w:rsid w:val="008169E1"/>
    <w:rsid w:val="00821EEC"/>
    <w:rsid w:val="008226C2"/>
    <w:rsid w:val="00825216"/>
    <w:rsid w:val="00826CB7"/>
    <w:rsid w:val="00831FD7"/>
    <w:rsid w:val="00842B74"/>
    <w:rsid w:val="0084333F"/>
    <w:rsid w:val="0085112E"/>
    <w:rsid w:val="008573A0"/>
    <w:rsid w:val="00872025"/>
    <w:rsid w:val="00881527"/>
    <w:rsid w:val="00883068"/>
    <w:rsid w:val="00886433"/>
    <w:rsid w:val="008906E1"/>
    <w:rsid w:val="008B0214"/>
    <w:rsid w:val="008B6B61"/>
    <w:rsid w:val="008C1D3A"/>
    <w:rsid w:val="008C3359"/>
    <w:rsid w:val="008D0ACB"/>
    <w:rsid w:val="008D434A"/>
    <w:rsid w:val="008E12C7"/>
    <w:rsid w:val="008F19A0"/>
    <w:rsid w:val="008F2607"/>
    <w:rsid w:val="008F3369"/>
    <w:rsid w:val="00900F57"/>
    <w:rsid w:val="00903F50"/>
    <w:rsid w:val="00906A85"/>
    <w:rsid w:val="00912537"/>
    <w:rsid w:val="0091354C"/>
    <w:rsid w:val="00920EF9"/>
    <w:rsid w:val="00932562"/>
    <w:rsid w:val="0095398B"/>
    <w:rsid w:val="00963552"/>
    <w:rsid w:val="00970057"/>
    <w:rsid w:val="00970BF7"/>
    <w:rsid w:val="009769AE"/>
    <w:rsid w:val="00980430"/>
    <w:rsid w:val="009A085B"/>
    <w:rsid w:val="009A0DD7"/>
    <w:rsid w:val="009C3021"/>
    <w:rsid w:val="009C7979"/>
    <w:rsid w:val="009E3635"/>
    <w:rsid w:val="009F2AAB"/>
    <w:rsid w:val="00A0784A"/>
    <w:rsid w:val="00A20B3D"/>
    <w:rsid w:val="00A21CA5"/>
    <w:rsid w:val="00A232AA"/>
    <w:rsid w:val="00A33D1C"/>
    <w:rsid w:val="00A34C52"/>
    <w:rsid w:val="00A4070E"/>
    <w:rsid w:val="00A514FC"/>
    <w:rsid w:val="00A56167"/>
    <w:rsid w:val="00A91ACD"/>
    <w:rsid w:val="00AE6318"/>
    <w:rsid w:val="00AF0DD2"/>
    <w:rsid w:val="00AF6CF9"/>
    <w:rsid w:val="00B04109"/>
    <w:rsid w:val="00B15431"/>
    <w:rsid w:val="00B36C84"/>
    <w:rsid w:val="00B3773E"/>
    <w:rsid w:val="00B45CEB"/>
    <w:rsid w:val="00B52ABB"/>
    <w:rsid w:val="00B62EFB"/>
    <w:rsid w:val="00B641CA"/>
    <w:rsid w:val="00B66C5E"/>
    <w:rsid w:val="00B703BC"/>
    <w:rsid w:val="00B9578A"/>
    <w:rsid w:val="00B97F09"/>
    <w:rsid w:val="00BA3C5E"/>
    <w:rsid w:val="00BB4188"/>
    <w:rsid w:val="00BE2D01"/>
    <w:rsid w:val="00BF5FF0"/>
    <w:rsid w:val="00C01B18"/>
    <w:rsid w:val="00C0214F"/>
    <w:rsid w:val="00C040EB"/>
    <w:rsid w:val="00C04C2B"/>
    <w:rsid w:val="00C06941"/>
    <w:rsid w:val="00C177D8"/>
    <w:rsid w:val="00C17E52"/>
    <w:rsid w:val="00C17F5E"/>
    <w:rsid w:val="00C3175F"/>
    <w:rsid w:val="00C445C1"/>
    <w:rsid w:val="00C471E3"/>
    <w:rsid w:val="00C74855"/>
    <w:rsid w:val="00C80164"/>
    <w:rsid w:val="00C83CC6"/>
    <w:rsid w:val="00C83E4A"/>
    <w:rsid w:val="00CC17D0"/>
    <w:rsid w:val="00CD5741"/>
    <w:rsid w:val="00D04C79"/>
    <w:rsid w:val="00D05E52"/>
    <w:rsid w:val="00D140AB"/>
    <w:rsid w:val="00D16413"/>
    <w:rsid w:val="00D24D7E"/>
    <w:rsid w:val="00D27B1D"/>
    <w:rsid w:val="00D30FCF"/>
    <w:rsid w:val="00D40105"/>
    <w:rsid w:val="00D430C8"/>
    <w:rsid w:val="00D4525A"/>
    <w:rsid w:val="00D46248"/>
    <w:rsid w:val="00D477DF"/>
    <w:rsid w:val="00D51A27"/>
    <w:rsid w:val="00D801B9"/>
    <w:rsid w:val="00D81ABF"/>
    <w:rsid w:val="00D864F7"/>
    <w:rsid w:val="00D87A2C"/>
    <w:rsid w:val="00D91A7D"/>
    <w:rsid w:val="00D93A23"/>
    <w:rsid w:val="00D93E80"/>
    <w:rsid w:val="00D96DDC"/>
    <w:rsid w:val="00DA2CF9"/>
    <w:rsid w:val="00DA65D9"/>
    <w:rsid w:val="00DB5337"/>
    <w:rsid w:val="00DB56A5"/>
    <w:rsid w:val="00DB5F2E"/>
    <w:rsid w:val="00DC0A2E"/>
    <w:rsid w:val="00DC0B44"/>
    <w:rsid w:val="00DC378E"/>
    <w:rsid w:val="00DC42F0"/>
    <w:rsid w:val="00DC4516"/>
    <w:rsid w:val="00DE0386"/>
    <w:rsid w:val="00DE70C2"/>
    <w:rsid w:val="00DF612B"/>
    <w:rsid w:val="00E14D6B"/>
    <w:rsid w:val="00E15627"/>
    <w:rsid w:val="00E31681"/>
    <w:rsid w:val="00E34E18"/>
    <w:rsid w:val="00E3714A"/>
    <w:rsid w:val="00E37637"/>
    <w:rsid w:val="00E403FE"/>
    <w:rsid w:val="00E56D4B"/>
    <w:rsid w:val="00E7203D"/>
    <w:rsid w:val="00E8149D"/>
    <w:rsid w:val="00E84C24"/>
    <w:rsid w:val="00E9427D"/>
    <w:rsid w:val="00E94682"/>
    <w:rsid w:val="00EA06C8"/>
    <w:rsid w:val="00EA704B"/>
    <w:rsid w:val="00EC098C"/>
    <w:rsid w:val="00EC2192"/>
    <w:rsid w:val="00ED1F72"/>
    <w:rsid w:val="00EE1F88"/>
    <w:rsid w:val="00EF1775"/>
    <w:rsid w:val="00F02293"/>
    <w:rsid w:val="00F1459E"/>
    <w:rsid w:val="00F21308"/>
    <w:rsid w:val="00F22F68"/>
    <w:rsid w:val="00F2303A"/>
    <w:rsid w:val="00F2425D"/>
    <w:rsid w:val="00F270A8"/>
    <w:rsid w:val="00F278E3"/>
    <w:rsid w:val="00F520AA"/>
    <w:rsid w:val="00F52742"/>
    <w:rsid w:val="00F54622"/>
    <w:rsid w:val="00F65F0A"/>
    <w:rsid w:val="00F714AD"/>
    <w:rsid w:val="00F72DD1"/>
    <w:rsid w:val="00F74B34"/>
    <w:rsid w:val="00F75B17"/>
    <w:rsid w:val="00F809C7"/>
    <w:rsid w:val="00F872D5"/>
    <w:rsid w:val="00FA2B4F"/>
    <w:rsid w:val="00FA7CA9"/>
    <w:rsid w:val="00FC04DB"/>
    <w:rsid w:val="00FC55A9"/>
    <w:rsid w:val="00FD3AA7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paragraph" w:styleId="aff0">
    <w:name w:val="Normal (Web)"/>
    <w:basedOn w:val="a"/>
    <w:uiPriority w:val="99"/>
    <w:semiHidden/>
    <w:unhideWhenUsed/>
    <w:rsid w:val="00DA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54F8-28E7-4516-8FB8-85C7F4A0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48</cp:revision>
  <cp:lastPrinted>2021-02-25T08:32:00Z</cp:lastPrinted>
  <dcterms:created xsi:type="dcterms:W3CDTF">2021-02-28T18:58:00Z</dcterms:created>
  <dcterms:modified xsi:type="dcterms:W3CDTF">2023-02-27T14:48:00Z</dcterms:modified>
</cp:coreProperties>
</file>