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C3" w:rsidRPr="004976BD" w:rsidRDefault="00F633C3" w:rsidP="00F633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6BD">
        <w:rPr>
          <w:rFonts w:ascii="Times New Roman" w:hAnsi="Times New Roman" w:cs="Times New Roman"/>
          <w:bCs/>
          <w:sz w:val="28"/>
          <w:szCs w:val="28"/>
        </w:rPr>
        <w:t>Государственное бюджетное общеобразовательное</w:t>
      </w:r>
      <w:r w:rsidR="00CC7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6BD">
        <w:rPr>
          <w:rFonts w:ascii="Times New Roman" w:hAnsi="Times New Roman" w:cs="Times New Roman"/>
          <w:bCs/>
          <w:sz w:val="28"/>
          <w:szCs w:val="28"/>
        </w:rPr>
        <w:t>учреждение Ростовской области</w:t>
      </w:r>
      <w:r w:rsidR="00CC7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6BD">
        <w:rPr>
          <w:rFonts w:ascii="Times New Roman" w:hAnsi="Times New Roman" w:cs="Times New Roman"/>
          <w:bCs/>
          <w:sz w:val="28"/>
          <w:szCs w:val="28"/>
        </w:rPr>
        <w:t>«Таганрогский педагогический лицей-интернат»</w:t>
      </w:r>
    </w:p>
    <w:p w:rsidR="00F633C3" w:rsidRPr="004976BD" w:rsidRDefault="00F633C3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C3" w:rsidRPr="004976BD" w:rsidRDefault="00F633C3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C3" w:rsidRPr="004976BD" w:rsidRDefault="00F633C3" w:rsidP="00F633C3">
      <w:pPr>
        <w:rPr>
          <w:rFonts w:ascii="Times New Roman" w:hAnsi="Times New Roman" w:cs="Times New Roman"/>
          <w:sz w:val="28"/>
          <w:szCs w:val="28"/>
        </w:rPr>
      </w:pPr>
    </w:p>
    <w:p w:rsidR="006F5B60" w:rsidRDefault="006F5B60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60" w:rsidRDefault="006F5B60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60" w:rsidRDefault="006F5B60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59F" w:rsidRDefault="000A559F" w:rsidP="000A559F">
      <w:pPr>
        <w:pStyle w:val="ab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4859AE" w:rsidRDefault="004859AE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7F3F" w:rsidRPr="006F5B60" w:rsidRDefault="004B5EFD" w:rsidP="00F633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F714B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CC7F3F" w:rsidRPr="006F5B60">
        <w:rPr>
          <w:rFonts w:ascii="Times New Roman" w:hAnsi="Times New Roman" w:cs="Times New Roman"/>
          <w:sz w:val="28"/>
          <w:szCs w:val="28"/>
        </w:rPr>
        <w:t>И</w:t>
      </w:r>
      <w:r w:rsidR="000A559F">
        <w:rPr>
          <w:rFonts w:ascii="Times New Roman" w:hAnsi="Times New Roman" w:cs="Times New Roman"/>
          <w:sz w:val="28"/>
          <w:szCs w:val="28"/>
        </w:rPr>
        <w:t>ДЕНТИФИКАЦИЯ ОСТАНКОВ ЦАРСКОЙ</w:t>
      </w:r>
      <w:r w:rsidR="00CC7F3F" w:rsidRPr="006F5B60">
        <w:rPr>
          <w:rFonts w:ascii="Times New Roman" w:hAnsi="Times New Roman" w:cs="Times New Roman"/>
          <w:sz w:val="28"/>
          <w:szCs w:val="28"/>
        </w:rPr>
        <w:t xml:space="preserve"> </w:t>
      </w:r>
      <w:r w:rsidR="000A559F">
        <w:rPr>
          <w:rFonts w:ascii="Times New Roman" w:hAnsi="Times New Roman" w:cs="Times New Roman"/>
          <w:sz w:val="28"/>
          <w:szCs w:val="28"/>
        </w:rPr>
        <w:t>СЕМЬИ</w:t>
      </w:r>
      <w:r w:rsidR="00CC7F3F" w:rsidRPr="006F5B60">
        <w:rPr>
          <w:rFonts w:ascii="Times New Roman" w:hAnsi="Times New Roman" w:cs="Times New Roman"/>
          <w:sz w:val="28"/>
          <w:szCs w:val="28"/>
        </w:rPr>
        <w:t xml:space="preserve">: </w:t>
      </w:r>
      <w:r w:rsidR="000A559F">
        <w:rPr>
          <w:rFonts w:ascii="Times New Roman" w:hAnsi="Times New Roman" w:cs="Times New Roman"/>
          <w:sz w:val="28"/>
          <w:szCs w:val="28"/>
        </w:rPr>
        <w:t>ПРОБЛЕМЫ И МЕТОДЫ</w:t>
      </w:r>
      <w:r w:rsidR="00CC7F3F" w:rsidRPr="006F5B60">
        <w:rPr>
          <w:rFonts w:ascii="Times New Roman" w:hAnsi="Times New Roman" w:cs="Times New Roman"/>
          <w:sz w:val="28"/>
          <w:szCs w:val="28"/>
        </w:rPr>
        <w:t xml:space="preserve"> (</w:t>
      </w:r>
      <w:r w:rsidR="000A559F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CC7F3F" w:rsidRPr="006F5B60">
        <w:rPr>
          <w:rFonts w:ascii="Times New Roman" w:hAnsi="Times New Roman" w:cs="Times New Roman"/>
          <w:sz w:val="28"/>
          <w:szCs w:val="28"/>
        </w:rPr>
        <w:t xml:space="preserve">СМИ </w:t>
      </w:r>
      <w:r w:rsidR="00093693">
        <w:rPr>
          <w:rFonts w:ascii="Times New Roman" w:hAnsi="Times New Roman" w:cs="Times New Roman"/>
          <w:sz w:val="28"/>
          <w:szCs w:val="28"/>
        </w:rPr>
        <w:t>К</w:t>
      </w:r>
      <w:r w:rsidR="00CC7F3F" w:rsidRPr="006F5B60">
        <w:rPr>
          <w:rFonts w:ascii="Times New Roman" w:hAnsi="Times New Roman" w:cs="Times New Roman"/>
          <w:sz w:val="28"/>
          <w:szCs w:val="28"/>
        </w:rPr>
        <w:t xml:space="preserve"> 100-</w:t>
      </w:r>
      <w:r w:rsidR="000A559F">
        <w:rPr>
          <w:rFonts w:ascii="Times New Roman" w:hAnsi="Times New Roman" w:cs="Times New Roman"/>
          <w:sz w:val="28"/>
          <w:szCs w:val="28"/>
        </w:rPr>
        <w:t xml:space="preserve">ЛЕТИЮ </w:t>
      </w:r>
      <w:r w:rsidR="0073215F">
        <w:rPr>
          <w:rFonts w:ascii="Times New Roman" w:hAnsi="Times New Roman" w:cs="Times New Roman"/>
          <w:sz w:val="28"/>
          <w:szCs w:val="28"/>
        </w:rPr>
        <w:t>СО ДНЯ</w:t>
      </w:r>
      <w:r w:rsidR="00CC7F3F" w:rsidRPr="006F5B60">
        <w:rPr>
          <w:rFonts w:ascii="Times New Roman" w:hAnsi="Times New Roman" w:cs="Times New Roman"/>
          <w:sz w:val="28"/>
          <w:szCs w:val="28"/>
        </w:rPr>
        <w:t xml:space="preserve"> </w:t>
      </w:r>
      <w:r w:rsidR="0073215F">
        <w:rPr>
          <w:rFonts w:ascii="Times New Roman" w:hAnsi="Times New Roman" w:cs="Times New Roman"/>
          <w:sz w:val="28"/>
          <w:szCs w:val="28"/>
        </w:rPr>
        <w:t>ГИБЕЛИ</w:t>
      </w:r>
      <w:r w:rsidR="00CC7F3F" w:rsidRPr="006F5B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33C3" w:rsidRPr="004976BD" w:rsidRDefault="00F633C3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C3" w:rsidRPr="004976BD" w:rsidRDefault="00F633C3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3C3" w:rsidRPr="004976BD" w:rsidRDefault="00F633C3" w:rsidP="00F63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00FC" w:rsidRDefault="00F633C3" w:rsidP="00634ED1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4976BD">
        <w:rPr>
          <w:rFonts w:ascii="Times New Roman" w:hAnsi="Times New Roman" w:cs="Times New Roman"/>
          <w:sz w:val="28"/>
          <w:szCs w:val="28"/>
        </w:rPr>
        <w:t>Автор</w:t>
      </w:r>
      <w:r w:rsidR="004859A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976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3C3" w:rsidRPr="00CA7AA4" w:rsidRDefault="00F633C3" w:rsidP="00634ED1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4976BD">
        <w:rPr>
          <w:rFonts w:ascii="Times New Roman" w:hAnsi="Times New Roman" w:cs="Times New Roman"/>
          <w:sz w:val="28"/>
          <w:szCs w:val="28"/>
        </w:rPr>
        <w:t>Бирюков Кирилл</w:t>
      </w:r>
      <w:r w:rsidR="00B200FC">
        <w:rPr>
          <w:rFonts w:ascii="Times New Roman" w:hAnsi="Times New Roman" w:cs="Times New Roman"/>
          <w:sz w:val="28"/>
          <w:szCs w:val="28"/>
        </w:rPr>
        <w:t>,</w:t>
      </w:r>
      <w:r w:rsidRPr="004976BD">
        <w:rPr>
          <w:rFonts w:ascii="Times New Roman" w:hAnsi="Times New Roman" w:cs="Times New Roman"/>
          <w:sz w:val="28"/>
          <w:szCs w:val="28"/>
        </w:rPr>
        <w:t xml:space="preserve"> </w:t>
      </w:r>
      <w:r w:rsidR="00CA7AA4">
        <w:rPr>
          <w:rFonts w:ascii="Times New Roman" w:hAnsi="Times New Roman" w:cs="Times New Roman"/>
          <w:sz w:val="28"/>
          <w:szCs w:val="28"/>
        </w:rPr>
        <w:t>11</w:t>
      </w:r>
      <w:r w:rsidR="00CA7AA4" w:rsidRPr="0055251A">
        <w:rPr>
          <w:rFonts w:ascii="Times New Roman" w:hAnsi="Times New Roman" w:cs="Times New Roman"/>
          <w:sz w:val="28"/>
          <w:szCs w:val="28"/>
        </w:rPr>
        <w:t xml:space="preserve"> «</w:t>
      </w:r>
      <w:r w:rsidR="00CA7AA4">
        <w:rPr>
          <w:rFonts w:ascii="Times New Roman" w:hAnsi="Times New Roman" w:cs="Times New Roman"/>
          <w:sz w:val="28"/>
          <w:szCs w:val="28"/>
        </w:rPr>
        <w:t>И</w:t>
      </w:r>
      <w:r w:rsidR="00CA7AA4" w:rsidRPr="0055251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A7AA4" w:rsidRPr="005525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200FC">
        <w:rPr>
          <w:rFonts w:ascii="Times New Roman" w:hAnsi="Times New Roman" w:cs="Times New Roman"/>
          <w:sz w:val="28"/>
          <w:szCs w:val="28"/>
        </w:rPr>
        <w:t>.</w:t>
      </w:r>
    </w:p>
    <w:p w:rsidR="00157A45" w:rsidRPr="0055251A" w:rsidRDefault="00157A45" w:rsidP="00157A45">
      <w:pPr>
        <w:pStyle w:val="ab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157A45" w:rsidRPr="0055251A" w:rsidRDefault="00157A45" w:rsidP="00157A45">
      <w:pPr>
        <w:pStyle w:val="ab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Ромащенко Елена Владимировна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196DEA" w:rsidRDefault="00157A45" w:rsidP="00157A45">
      <w:pPr>
        <w:pStyle w:val="ab"/>
        <w:tabs>
          <w:tab w:val="left" w:leader="underscore" w:pos="11764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учитель истории и обществознания</w:t>
      </w:r>
    </w:p>
    <w:p w:rsidR="00590040" w:rsidRPr="004976BD" w:rsidRDefault="00590040" w:rsidP="00634ED1">
      <w:pPr>
        <w:spacing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E53DBC" w:rsidRDefault="00E53DBC" w:rsidP="00F633C3">
      <w:pPr>
        <w:pStyle w:val="21"/>
        <w:tabs>
          <w:tab w:val="right" w:leader="dot" w:pos="9345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A45" w:rsidRDefault="00157A45" w:rsidP="00F633C3">
      <w:pPr>
        <w:pStyle w:val="21"/>
        <w:tabs>
          <w:tab w:val="right" w:leader="dot" w:pos="9345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A45" w:rsidRDefault="00157A45" w:rsidP="00F633C3">
      <w:pPr>
        <w:pStyle w:val="21"/>
        <w:tabs>
          <w:tab w:val="right" w:leader="dot" w:pos="9345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57A45" w:rsidRDefault="00157A45" w:rsidP="00F633C3">
      <w:pPr>
        <w:pStyle w:val="21"/>
        <w:tabs>
          <w:tab w:val="right" w:leader="dot" w:pos="9345"/>
        </w:tabs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633C3" w:rsidRPr="004976BD" w:rsidRDefault="00F633C3" w:rsidP="00F633C3">
      <w:pPr>
        <w:pStyle w:val="21"/>
        <w:tabs>
          <w:tab w:val="right" w:leader="dot" w:pos="9345"/>
        </w:tabs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</w:pPr>
      <w:r w:rsidRPr="00497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begin"/>
      </w:r>
      <w:r w:rsidRPr="00497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instrText xml:space="preserve"> TOC \o "1-3" \h \z \u </w:instrText>
      </w:r>
      <w:r w:rsidRPr="004976B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fldChar w:fldCharType="separate"/>
      </w:r>
    </w:p>
    <w:p w:rsidR="00E53DBC" w:rsidRPr="0055251A" w:rsidRDefault="00E53DBC" w:rsidP="00E53DBC">
      <w:pPr>
        <w:pStyle w:val="ab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5251A">
        <w:rPr>
          <w:rFonts w:ascii="Times New Roman" w:hAnsi="Times New Roman" w:cs="Times New Roman"/>
          <w:bCs/>
          <w:noProof/>
          <w:sz w:val="28"/>
          <w:szCs w:val="28"/>
        </w:rPr>
        <w:t>г. Таганрог</w:t>
      </w:r>
    </w:p>
    <w:p w:rsidR="00E53DBC" w:rsidRPr="0055251A" w:rsidRDefault="00E77CCC" w:rsidP="00E53DBC">
      <w:pPr>
        <w:pStyle w:val="ab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</w:t>
      </w:r>
      <w:r w:rsidR="00950C91">
        <w:rPr>
          <w:rFonts w:ascii="Times New Roman" w:hAnsi="Times New Roman" w:cs="Times New Roman"/>
          <w:noProof/>
          <w:sz w:val="28"/>
          <w:szCs w:val="28"/>
        </w:rPr>
        <w:t>2</w:t>
      </w:r>
      <w:r w:rsidR="00E53DBC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</w:p>
    <w:p w:rsidR="00F633C3" w:rsidRDefault="00F633C3" w:rsidP="00E53DBC">
      <w:pPr>
        <w:rPr>
          <w:noProof/>
          <w:shd w:val="clear" w:color="auto" w:fill="FFFFFF"/>
        </w:rPr>
      </w:pPr>
    </w:p>
    <w:p w:rsidR="00DE5A6F" w:rsidRPr="00667D6E" w:rsidRDefault="00DE5A6F" w:rsidP="00DE5A6F">
      <w:pPr>
        <w:pStyle w:val="a6"/>
        <w:spacing w:after="12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667D6E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lastRenderedPageBreak/>
        <w:t xml:space="preserve">Содержание </w:t>
      </w:r>
    </w:p>
    <w:p w:rsidR="00DE5A6F" w:rsidRDefault="00DE5A6F" w:rsidP="00DE5A6F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Введение ………………………………………………………………………………………</w:t>
      </w:r>
      <w:r w:rsidR="00AF714B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DE5A6F" w:rsidRDefault="00AF714B" w:rsidP="00DE5A6F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Основная часть</w:t>
      </w:r>
      <w:r w:rsidR="00DE5A6F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………………………………………………………………………………..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E5A6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E5A6F" w:rsidRPr="00667D6E" w:rsidRDefault="00DE5A6F" w:rsidP="00DE5A6F">
      <w:pPr>
        <w:pStyle w:val="21"/>
        <w:tabs>
          <w:tab w:val="right" w:leader="dot" w:pos="9345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>1.</w:t>
      </w:r>
      <w:r w:rsidRPr="00667D6E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667D6E">
        <w:rPr>
          <w:rFonts w:ascii="Times New Roman" w:hAnsi="Times New Roman" w:cs="Times New Roman"/>
          <w:noProof/>
          <w:sz w:val="24"/>
          <w:szCs w:val="24"/>
        </w:rPr>
        <w:instrText xml:space="preserve"> TOC \o "1-3" \h \z \u </w:instrText>
      </w:r>
      <w:r w:rsidRPr="00667D6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hyperlink w:anchor="_Toc89791264" w:history="1">
        <w:r w:rsidRPr="00667D6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Экспертиза 1993-1998 годов</w:t>
        </w:r>
        <w:r w:rsidRPr="00667D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56BA3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E5A6F" w:rsidRPr="00667D6E" w:rsidRDefault="00DE5A6F" w:rsidP="00DE5A6F">
      <w:pPr>
        <w:pStyle w:val="21"/>
        <w:tabs>
          <w:tab w:val="right" w:leader="dot" w:pos="9345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w:anchor="_Toc89791265" w:history="1">
        <w:r w:rsidRPr="00667D6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Идентификация императора</w:t>
        </w:r>
        <w:r w:rsidRPr="00667D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56BA3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E5A6F" w:rsidRPr="00667D6E" w:rsidRDefault="00DE5A6F" w:rsidP="00DE5A6F">
      <w:pPr>
        <w:pStyle w:val="21"/>
        <w:tabs>
          <w:tab w:val="right" w:leader="dot" w:pos="9345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w:anchor="_Toc89791266" w:history="1"/>
      <w:hyperlink w:anchor="_Toc89791267" w:history="1">
        <w:r w:rsidRPr="00667D6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Исследования</w:t>
        </w:r>
        <w:r w:rsidR="003A3EA9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2008-2009 гг</w:t>
        </w:r>
        <w:r w:rsidRPr="00667D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56BA3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E5A6F" w:rsidRPr="00667D6E" w:rsidRDefault="00D56BA3" w:rsidP="00DE5A6F">
      <w:pPr>
        <w:pStyle w:val="21"/>
        <w:tabs>
          <w:tab w:val="right" w:leader="dot" w:pos="9345"/>
        </w:tabs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5A6F">
        <w:rPr>
          <w:rFonts w:ascii="Times New Roman" w:hAnsi="Times New Roman" w:cs="Times New Roman"/>
          <w:sz w:val="24"/>
          <w:szCs w:val="24"/>
        </w:rPr>
        <w:t xml:space="preserve">. </w:t>
      </w:r>
      <w:hyperlink w:anchor="_Toc89791268" w:history="1">
        <w:r w:rsidR="00DE5A6F" w:rsidRPr="00667D6E">
          <w:rPr>
            <w:rStyle w:val="a3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Позиция церкви</w:t>
        </w:r>
        <w:r w:rsidR="00DE5A6F" w:rsidRPr="00667D6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255478" w:rsidRDefault="00DE5A6F" w:rsidP="00AF714B">
      <w:pPr>
        <w:pStyle w:val="ab"/>
        <w:tabs>
          <w:tab w:val="left" w:leader="underscore" w:pos="11764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667D6E">
        <w:rPr>
          <w:rFonts w:ascii="Times New Roman" w:hAnsi="Times New Roman" w:cs="Times New Roman"/>
          <w:bCs/>
          <w:noProof/>
          <w:sz w:val="24"/>
        </w:rPr>
        <w:fldChar w:fldCharType="end"/>
      </w:r>
      <w:r>
        <w:rPr>
          <w:rFonts w:ascii="Times New Roman" w:hAnsi="Times New Roman" w:cs="Times New Roman"/>
          <w:bCs/>
          <w:noProof/>
          <w:sz w:val="24"/>
        </w:rPr>
        <w:t xml:space="preserve">  </w:t>
      </w:r>
      <w:r w:rsidR="00AF714B">
        <w:rPr>
          <w:rFonts w:ascii="Times New Roman" w:hAnsi="Times New Roman" w:cs="Times New Roman"/>
          <w:bCs/>
          <w:noProof/>
          <w:sz w:val="24"/>
        </w:rPr>
        <w:t xml:space="preserve">  </w:t>
      </w:r>
      <w:r w:rsidRPr="00C47180">
        <w:rPr>
          <w:rFonts w:ascii="Times New Roman" w:hAnsi="Times New Roman" w:cs="Times New Roman"/>
          <w:sz w:val="24"/>
        </w:rPr>
        <w:t>Заключение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D56BA3">
        <w:rPr>
          <w:rFonts w:ascii="Times New Roman" w:hAnsi="Times New Roman" w:cs="Times New Roman"/>
          <w:sz w:val="24"/>
        </w:rPr>
        <w:t>5</w:t>
      </w:r>
      <w:r w:rsidRPr="00C4718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</w:p>
    <w:p w:rsidR="00F633C3" w:rsidRDefault="00255478" w:rsidP="00DE5A6F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E5A6F">
        <w:rPr>
          <w:rFonts w:ascii="Times New Roman" w:hAnsi="Times New Roman" w:cs="Times New Roman"/>
          <w:sz w:val="24"/>
        </w:rPr>
        <w:t>Список литературы……………………………………………………………………………</w:t>
      </w:r>
      <w:r w:rsidR="00D56BA3">
        <w:rPr>
          <w:rFonts w:ascii="Times New Roman" w:hAnsi="Times New Roman" w:cs="Times New Roman"/>
          <w:sz w:val="24"/>
        </w:rPr>
        <w:t>5</w:t>
      </w:r>
    </w:p>
    <w:p w:rsidR="003A3EA9" w:rsidRPr="003A3EA9" w:rsidRDefault="003A3EA9" w:rsidP="00DE5A6F">
      <w:pPr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   </w:t>
      </w:r>
      <w:r w:rsidRPr="003A3EA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Приложения </w:t>
      </w:r>
    </w:p>
    <w:p w:rsidR="00AF714B" w:rsidRDefault="00F633C3" w:rsidP="00E77CCC">
      <w:pPr>
        <w:pStyle w:val="2"/>
        <w:jc w:val="center"/>
        <w:rPr>
          <w:shd w:val="clear" w:color="auto" w:fill="FFFFFF"/>
        </w:rPr>
      </w:pPr>
      <w:r w:rsidRPr="004976BD">
        <w:rPr>
          <w:shd w:val="clear" w:color="auto" w:fill="FFFFFF"/>
        </w:rPr>
        <w:fldChar w:fldCharType="end"/>
      </w:r>
    </w:p>
    <w:p w:rsidR="00DE5A6F" w:rsidRDefault="00AF714B" w:rsidP="00AF714B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F633C3" w:rsidRDefault="00E77CCC" w:rsidP="00D56BA3">
      <w:pPr>
        <w:pStyle w:val="2"/>
        <w:contextualSpacing/>
        <w:jc w:val="center"/>
        <w:rPr>
          <w:sz w:val="28"/>
          <w:szCs w:val="28"/>
          <w:shd w:val="clear" w:color="auto" w:fill="FFFFFF"/>
        </w:rPr>
      </w:pPr>
      <w:r w:rsidRPr="00E77CCC">
        <w:rPr>
          <w:sz w:val="28"/>
          <w:szCs w:val="28"/>
          <w:shd w:val="clear" w:color="auto" w:fill="FFFFFF"/>
        </w:rPr>
        <w:lastRenderedPageBreak/>
        <w:t>Введение</w:t>
      </w:r>
    </w:p>
    <w:p w:rsidR="00A07B86" w:rsidRPr="00A07B86" w:rsidRDefault="00E77CCC" w:rsidP="00D56BA3">
      <w:pPr>
        <w:pStyle w:val="ab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A07B86">
        <w:rPr>
          <w:rFonts w:ascii="Times New Roman" w:eastAsia="Times New Roman" w:hAnsi="Times New Roman" w:cs="Times New Roman"/>
          <w:b/>
          <w:sz w:val="24"/>
        </w:rPr>
        <w:t>Актуальность работы</w:t>
      </w:r>
      <w:r w:rsidRPr="00A07B86">
        <w:rPr>
          <w:rFonts w:ascii="Times New Roman" w:eastAsia="Times New Roman" w:hAnsi="Times New Roman" w:cs="Times New Roman"/>
          <w:sz w:val="24"/>
        </w:rPr>
        <w:t xml:space="preserve">: 17 июля 2018 года </w:t>
      </w:r>
      <w:r w:rsidR="003B7939">
        <w:rPr>
          <w:rFonts w:ascii="Times New Roman" w:eastAsia="Times New Roman" w:hAnsi="Times New Roman" w:cs="Times New Roman"/>
          <w:sz w:val="24"/>
        </w:rPr>
        <w:t xml:space="preserve">исполнилось 100 лет со дня расстрела </w:t>
      </w:r>
      <w:r w:rsidR="00D17BA9">
        <w:rPr>
          <w:rFonts w:ascii="Times New Roman" w:eastAsia="Times New Roman" w:hAnsi="Times New Roman" w:cs="Times New Roman"/>
          <w:sz w:val="24"/>
        </w:rPr>
        <w:t xml:space="preserve">царской семьи </w:t>
      </w:r>
      <w:r w:rsidR="00942484">
        <w:rPr>
          <w:rFonts w:ascii="Times New Roman" w:eastAsia="Times New Roman" w:hAnsi="Times New Roman" w:cs="Times New Roman"/>
          <w:sz w:val="24"/>
        </w:rPr>
        <w:t xml:space="preserve">по решению </w:t>
      </w:r>
      <w:r w:rsidR="003B7939" w:rsidRPr="004976BD">
        <w:rPr>
          <w:rFonts w:ascii="Times New Roman" w:hAnsi="Times New Roman" w:cs="Times New Roman"/>
          <w:sz w:val="24"/>
          <w:shd w:val="clear" w:color="auto" w:fill="FFFFFF"/>
        </w:rPr>
        <w:t>Уральского областного Совета рабочих, крестьянских и солдатских депутатов</w:t>
      </w:r>
      <w:r w:rsidR="00D17BA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DC302F">
        <w:rPr>
          <w:rFonts w:ascii="Times New Roman" w:hAnsi="Times New Roman" w:cs="Times New Roman"/>
          <w:sz w:val="24"/>
          <w:shd w:val="clear" w:color="auto" w:fill="FFFFFF"/>
        </w:rPr>
        <w:t>В</w:t>
      </w:r>
      <w:r w:rsidR="00D17BA9" w:rsidRPr="004976BD">
        <w:rPr>
          <w:rFonts w:ascii="Times New Roman" w:hAnsi="Times New Roman" w:cs="Times New Roman"/>
          <w:sz w:val="24"/>
          <w:shd w:val="clear" w:color="auto" w:fill="FFFFFF"/>
        </w:rPr>
        <w:t xml:space="preserve"> июле 1990 года в окрестностях </w:t>
      </w:r>
      <w:r w:rsidR="006D1139" w:rsidRPr="006D1139">
        <w:rPr>
          <w:rFonts w:ascii="Times New Roman" w:hAnsi="Times New Roman" w:cs="Times New Roman"/>
          <w:sz w:val="24"/>
        </w:rPr>
        <w:t>Екатеринбурга были</w:t>
      </w:r>
      <w:r w:rsidR="00DC302F" w:rsidRPr="006D1139">
        <w:rPr>
          <w:rFonts w:ascii="Times New Roman" w:hAnsi="Times New Roman" w:cs="Times New Roman"/>
          <w:sz w:val="24"/>
          <w:shd w:val="clear" w:color="auto" w:fill="FFFFFF"/>
        </w:rPr>
        <w:t xml:space="preserve"> обнаружены</w:t>
      </w:r>
      <w:r w:rsidR="00DC302F">
        <w:rPr>
          <w:rFonts w:ascii="Times New Roman" w:hAnsi="Times New Roman" w:cs="Times New Roman"/>
          <w:sz w:val="24"/>
          <w:shd w:val="clear" w:color="auto" w:fill="FFFFFF"/>
        </w:rPr>
        <w:t xml:space="preserve"> предполагаемые останки императора и его близких</w:t>
      </w:r>
      <w:r w:rsidR="006D113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6D1139" w:rsidRPr="004976BD">
        <w:rPr>
          <w:rFonts w:ascii="Times New Roman" w:hAnsi="Times New Roman" w:cs="Times New Roman"/>
          <w:sz w:val="24"/>
          <w:shd w:val="clear" w:color="auto" w:fill="FFFFFF"/>
        </w:rPr>
        <w:t>23 октября 1993 года Правительством РФ была создана государственная комиссия по изучению вопросов, связанных с исследованием и перезахоронением останков императора Николая II и членов его семьи.</w:t>
      </w:r>
      <w:r w:rsidR="006D113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</w:p>
    <w:p w:rsidR="00A02E87" w:rsidRDefault="00B153E6" w:rsidP="00D56BA3">
      <w:pPr>
        <w:pStyle w:val="ab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4976BD">
        <w:rPr>
          <w:rFonts w:ascii="Times New Roman" w:hAnsi="Times New Roman" w:cs="Times New Roman"/>
          <w:sz w:val="24"/>
          <w:shd w:val="clear" w:color="auto" w:fill="FFFFFF"/>
        </w:rPr>
        <w:t xml:space="preserve">30 января 1998 года </w:t>
      </w:r>
      <w:r w:rsidR="00FA02AE" w:rsidRPr="004976BD">
        <w:rPr>
          <w:rFonts w:ascii="Times New Roman" w:hAnsi="Times New Roman" w:cs="Times New Roman"/>
          <w:sz w:val="24"/>
          <w:shd w:val="clear" w:color="auto" w:fill="FFFFFF"/>
        </w:rPr>
        <w:t xml:space="preserve">комиссия </w:t>
      </w:r>
      <w:r w:rsidR="00FA02AE">
        <w:rPr>
          <w:rFonts w:ascii="Times New Roman" w:hAnsi="Times New Roman" w:cs="Times New Roman"/>
          <w:sz w:val="24"/>
          <w:shd w:val="clear" w:color="auto" w:fill="FFFFFF"/>
        </w:rPr>
        <w:t>сделала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вывод о подлинности найденных останков, однако </w:t>
      </w:r>
      <w:r w:rsidR="00FA02AE">
        <w:rPr>
          <w:rFonts w:ascii="Times New Roman" w:hAnsi="Times New Roman" w:cs="Times New Roman"/>
          <w:sz w:val="24"/>
          <w:shd w:val="clear" w:color="auto" w:fill="FFFFFF"/>
        </w:rPr>
        <w:t xml:space="preserve">русская православная </w:t>
      </w:r>
      <w:r w:rsidR="00FA02AE" w:rsidRPr="00FA02AE">
        <w:rPr>
          <w:rFonts w:ascii="Times New Roman" w:hAnsi="Times New Roman" w:cs="Times New Roman"/>
          <w:sz w:val="24"/>
          <w:shd w:val="clear" w:color="auto" w:fill="FFFFFF"/>
        </w:rPr>
        <w:t xml:space="preserve">церковь не признала их </w:t>
      </w:r>
      <w:r w:rsidR="00A02E87">
        <w:rPr>
          <w:rFonts w:ascii="Times New Roman" w:hAnsi="Times New Roman" w:cs="Times New Roman"/>
          <w:sz w:val="24"/>
          <w:shd w:val="clear" w:color="auto" w:fill="FFFFFF"/>
        </w:rPr>
        <w:t xml:space="preserve">доводы достаточно обоснованными </w:t>
      </w:r>
      <w:r w:rsidR="00A02E87" w:rsidRPr="00FA02AE">
        <w:rPr>
          <w:rFonts w:ascii="Times New Roman" w:hAnsi="Times New Roman" w:cs="Times New Roman"/>
          <w:sz w:val="24"/>
          <w:shd w:val="clear" w:color="auto" w:fill="FFFFFF"/>
        </w:rPr>
        <w:t>из</w:t>
      </w:r>
      <w:r w:rsidR="00FA02AE" w:rsidRPr="00FA02AE">
        <w:rPr>
          <w:rFonts w:ascii="Times New Roman" w:hAnsi="Times New Roman" w:cs="Times New Roman"/>
          <w:sz w:val="24"/>
          <w:shd w:val="clear" w:color="auto" w:fill="FFFFFF"/>
        </w:rPr>
        <w:t xml:space="preserve">-за нехватки доказательств. </w:t>
      </w:r>
      <w:r w:rsidR="005B6487">
        <w:rPr>
          <w:rFonts w:ascii="Times New Roman" w:hAnsi="Times New Roman" w:cs="Times New Roman"/>
          <w:sz w:val="24"/>
          <w:shd w:val="clear" w:color="auto" w:fill="FFFFFF"/>
        </w:rPr>
        <w:t xml:space="preserve">В связи со столетием со дня расстрела в средствах массовой информации произошел всплеск активности </w:t>
      </w:r>
      <w:r w:rsidR="00C166C6">
        <w:rPr>
          <w:rFonts w:ascii="Times New Roman" w:hAnsi="Times New Roman" w:cs="Times New Roman"/>
          <w:sz w:val="24"/>
          <w:shd w:val="clear" w:color="auto" w:fill="FFFFFF"/>
        </w:rPr>
        <w:t>и оживления интереса к проблеме, а также к методам идентификации останков для решения вопроса об их подлинности.</w:t>
      </w:r>
      <w:r w:rsidR="00217E83">
        <w:rPr>
          <w:rFonts w:ascii="Times New Roman" w:hAnsi="Times New Roman" w:cs="Times New Roman"/>
          <w:sz w:val="24"/>
          <w:shd w:val="clear" w:color="auto" w:fill="FFFFFF"/>
        </w:rPr>
        <w:t xml:space="preserve"> Поэтому знакомство с данными экспер</w:t>
      </w:r>
      <w:r w:rsidR="00941A0D">
        <w:rPr>
          <w:rFonts w:ascii="Times New Roman" w:hAnsi="Times New Roman" w:cs="Times New Roman"/>
          <w:sz w:val="24"/>
          <w:shd w:val="clear" w:color="auto" w:fill="FFFFFF"/>
        </w:rPr>
        <w:t>т</w:t>
      </w:r>
      <w:r w:rsidR="00217E83">
        <w:rPr>
          <w:rFonts w:ascii="Times New Roman" w:hAnsi="Times New Roman" w:cs="Times New Roman"/>
          <w:sz w:val="24"/>
          <w:shd w:val="clear" w:color="auto" w:fill="FFFFFF"/>
        </w:rPr>
        <w:t xml:space="preserve">из и их выводами представляет серьезный интерес для </w:t>
      </w:r>
      <w:r w:rsidR="00941A0D">
        <w:rPr>
          <w:rFonts w:ascii="Times New Roman" w:hAnsi="Times New Roman" w:cs="Times New Roman"/>
          <w:sz w:val="24"/>
          <w:shd w:val="clear" w:color="auto" w:fill="FFFFFF"/>
        </w:rPr>
        <w:t xml:space="preserve">современников </w:t>
      </w:r>
    </w:p>
    <w:p w:rsidR="0008538A" w:rsidRPr="00FA02AE" w:rsidRDefault="0008538A" w:rsidP="00D56BA3">
      <w:pPr>
        <w:pStyle w:val="ab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A02AE">
        <w:rPr>
          <w:rFonts w:ascii="Times New Roman" w:hAnsi="Times New Roman" w:cs="Times New Roman"/>
          <w:b/>
          <w:sz w:val="24"/>
        </w:rPr>
        <w:t xml:space="preserve">Гипотеза </w:t>
      </w:r>
      <w:r w:rsidR="00941A0D" w:rsidRPr="00941A0D">
        <w:rPr>
          <w:rFonts w:ascii="Times New Roman" w:hAnsi="Times New Roman" w:cs="Times New Roman"/>
          <w:sz w:val="24"/>
        </w:rPr>
        <w:t>Проведенные исследования предоставляют достаточно</w:t>
      </w:r>
      <w:r w:rsidR="00C74169">
        <w:rPr>
          <w:rFonts w:ascii="Times New Roman" w:hAnsi="Times New Roman" w:cs="Times New Roman"/>
          <w:sz w:val="24"/>
        </w:rPr>
        <w:t xml:space="preserve"> доказательств для признания найденных останков подлинными.</w:t>
      </w:r>
    </w:p>
    <w:p w:rsidR="00114561" w:rsidRDefault="0008538A" w:rsidP="00D56BA3">
      <w:pPr>
        <w:pStyle w:val="ab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Объект</w:t>
      </w:r>
      <w:r w:rsidR="00114561">
        <w:rPr>
          <w:rFonts w:ascii="Times New Roman" w:hAnsi="Times New Roman" w:cs="Times New Roman"/>
          <w:b/>
          <w:sz w:val="24"/>
        </w:rPr>
        <w:t xml:space="preserve"> проектирования -</w:t>
      </w:r>
      <w:r w:rsidR="00114561" w:rsidRPr="00114561">
        <w:rPr>
          <w:rFonts w:ascii="Times New Roman" w:hAnsi="Times New Roman" w:cs="Times New Roman"/>
          <w:sz w:val="24"/>
        </w:rPr>
        <w:t xml:space="preserve"> </w:t>
      </w:r>
      <w:r w:rsidR="00114561">
        <w:rPr>
          <w:rFonts w:ascii="Times New Roman" w:hAnsi="Times New Roman" w:cs="Times New Roman"/>
          <w:sz w:val="24"/>
        </w:rPr>
        <w:t>м</w:t>
      </w:r>
      <w:r w:rsidR="00114561" w:rsidRPr="00D30FCE">
        <w:rPr>
          <w:rFonts w:ascii="Times New Roman" w:hAnsi="Times New Roman" w:cs="Times New Roman"/>
          <w:sz w:val="24"/>
        </w:rPr>
        <w:t xml:space="preserve">атериалы СМИ </w:t>
      </w:r>
      <w:r w:rsidR="00EB6EC6">
        <w:rPr>
          <w:rFonts w:ascii="Times New Roman" w:hAnsi="Times New Roman" w:cs="Times New Roman"/>
          <w:sz w:val="24"/>
        </w:rPr>
        <w:t>1993</w:t>
      </w:r>
      <w:r w:rsidR="00114561" w:rsidRPr="00D30FCE">
        <w:rPr>
          <w:rFonts w:ascii="Times New Roman" w:hAnsi="Times New Roman" w:cs="Times New Roman"/>
          <w:sz w:val="24"/>
        </w:rPr>
        <w:t>-201</w:t>
      </w:r>
      <w:r w:rsidR="00EB6EC6">
        <w:rPr>
          <w:rFonts w:ascii="Times New Roman" w:hAnsi="Times New Roman" w:cs="Times New Roman"/>
          <w:sz w:val="24"/>
        </w:rPr>
        <w:t>7</w:t>
      </w:r>
      <w:r w:rsidR="00114561" w:rsidRPr="00D30FCE">
        <w:rPr>
          <w:rFonts w:ascii="Times New Roman" w:hAnsi="Times New Roman" w:cs="Times New Roman"/>
          <w:sz w:val="24"/>
        </w:rPr>
        <w:t xml:space="preserve"> гг. по указанной проблематике</w:t>
      </w:r>
      <w:r w:rsidR="00114561">
        <w:rPr>
          <w:rFonts w:ascii="Times New Roman" w:hAnsi="Times New Roman" w:cs="Times New Roman"/>
          <w:sz w:val="24"/>
        </w:rPr>
        <w:t>;</w:t>
      </w:r>
    </w:p>
    <w:p w:rsidR="00C74169" w:rsidRPr="00D30FCE" w:rsidRDefault="00114561" w:rsidP="00D56BA3">
      <w:pPr>
        <w:pStyle w:val="ab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 </w:t>
      </w:r>
      <w:r w:rsidR="00240938">
        <w:rPr>
          <w:rFonts w:ascii="Times New Roman" w:hAnsi="Times New Roman" w:cs="Times New Roman"/>
          <w:b/>
          <w:sz w:val="24"/>
        </w:rPr>
        <w:t xml:space="preserve">проектирования </w:t>
      </w:r>
      <w:r w:rsidR="00EB6EC6">
        <w:rPr>
          <w:rFonts w:ascii="Times New Roman" w:hAnsi="Times New Roman" w:cs="Times New Roman"/>
          <w:b/>
          <w:sz w:val="24"/>
        </w:rPr>
        <w:t xml:space="preserve">- </w:t>
      </w:r>
      <w:r w:rsidR="005D6A00">
        <w:rPr>
          <w:rFonts w:ascii="Times New Roman" w:hAnsi="Times New Roman" w:cs="Times New Roman"/>
          <w:sz w:val="24"/>
        </w:rPr>
        <w:t xml:space="preserve">методы изучения </w:t>
      </w:r>
      <w:r w:rsidR="00A476B1">
        <w:rPr>
          <w:rFonts w:ascii="Times New Roman" w:hAnsi="Times New Roman" w:cs="Times New Roman"/>
          <w:sz w:val="24"/>
        </w:rPr>
        <w:t xml:space="preserve">имеющихся </w:t>
      </w:r>
      <w:r w:rsidR="005D6A00">
        <w:rPr>
          <w:rFonts w:ascii="Times New Roman" w:hAnsi="Times New Roman" w:cs="Times New Roman"/>
          <w:sz w:val="24"/>
        </w:rPr>
        <w:t>данных</w:t>
      </w:r>
      <w:r w:rsidR="001A6CF0">
        <w:rPr>
          <w:rFonts w:ascii="Times New Roman" w:hAnsi="Times New Roman" w:cs="Times New Roman"/>
          <w:sz w:val="24"/>
        </w:rPr>
        <w:t>, качество и полнота проведенных экспертиз,</w:t>
      </w:r>
    </w:p>
    <w:p w:rsidR="00E77CCC" w:rsidRDefault="00E77CCC" w:rsidP="00D56BA3">
      <w:pPr>
        <w:pStyle w:val="ab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color w:val="202122"/>
          <w:sz w:val="24"/>
          <w:shd w:val="clear" w:color="auto" w:fill="FFFFFF"/>
        </w:rPr>
      </w:pPr>
      <w:r w:rsidRPr="00A07B86">
        <w:rPr>
          <w:rFonts w:ascii="Times New Roman" w:hAnsi="Times New Roman" w:cs="Times New Roman"/>
          <w:b/>
          <w:sz w:val="24"/>
        </w:rPr>
        <w:t>Цель работы</w:t>
      </w:r>
      <w:r w:rsidR="00093693" w:rsidRPr="00A07B86">
        <w:rPr>
          <w:rFonts w:ascii="Times New Roman" w:hAnsi="Times New Roman" w:cs="Times New Roman"/>
          <w:b/>
          <w:sz w:val="24"/>
        </w:rPr>
        <w:t xml:space="preserve">: </w:t>
      </w:r>
      <w:r w:rsidR="00093693" w:rsidRPr="004C3C54">
        <w:rPr>
          <w:rFonts w:ascii="Times New Roman" w:hAnsi="Times New Roman" w:cs="Times New Roman"/>
          <w:sz w:val="24"/>
        </w:rPr>
        <w:t>собрать</w:t>
      </w:r>
      <w:r w:rsidR="004711C5" w:rsidRPr="004C3C54">
        <w:rPr>
          <w:rFonts w:ascii="Times New Roman" w:hAnsi="Times New Roman" w:cs="Times New Roman"/>
          <w:sz w:val="24"/>
        </w:rPr>
        <w:t xml:space="preserve"> и проанализировать новую информацию о методах </w:t>
      </w:r>
      <w:r w:rsidR="004C3C54" w:rsidRPr="004C3C54">
        <w:rPr>
          <w:rFonts w:ascii="Times New Roman" w:hAnsi="Times New Roman" w:cs="Times New Roman"/>
          <w:sz w:val="24"/>
        </w:rPr>
        <w:t>идентификации останков царской семьи по матер</w:t>
      </w:r>
      <w:r w:rsidR="004C3C54">
        <w:rPr>
          <w:rFonts w:ascii="Times New Roman" w:hAnsi="Times New Roman" w:cs="Times New Roman"/>
          <w:sz w:val="24"/>
        </w:rPr>
        <w:t>и</w:t>
      </w:r>
      <w:r w:rsidR="004C3C54" w:rsidRPr="004C3C54">
        <w:rPr>
          <w:rFonts w:ascii="Times New Roman" w:hAnsi="Times New Roman" w:cs="Times New Roman"/>
          <w:sz w:val="24"/>
        </w:rPr>
        <w:t xml:space="preserve">алам </w:t>
      </w:r>
      <w:r w:rsidR="004C3C54">
        <w:rPr>
          <w:rFonts w:ascii="Times New Roman" w:hAnsi="Times New Roman" w:cs="Times New Roman"/>
          <w:sz w:val="24"/>
        </w:rPr>
        <w:t xml:space="preserve">СМИ для </w:t>
      </w:r>
      <w:r w:rsidR="00BE1844">
        <w:rPr>
          <w:rFonts w:ascii="Times New Roman" w:hAnsi="Times New Roman" w:cs="Times New Roman"/>
          <w:sz w:val="24"/>
        </w:rPr>
        <w:t xml:space="preserve">подтверждения их подлинности </w:t>
      </w:r>
    </w:p>
    <w:p w:rsidR="00A476B1" w:rsidRDefault="00E77CCC" w:rsidP="00D56BA3">
      <w:pPr>
        <w:pStyle w:val="ab"/>
        <w:tabs>
          <w:tab w:val="left" w:leader="underscore" w:pos="11764"/>
        </w:tabs>
        <w:ind w:left="102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07B86">
        <w:rPr>
          <w:rFonts w:ascii="Times New Roman" w:hAnsi="Times New Roman" w:cs="Times New Roman"/>
          <w:b/>
          <w:sz w:val="24"/>
        </w:rPr>
        <w:t>Задач</w:t>
      </w:r>
      <w:r w:rsidR="0008538A">
        <w:rPr>
          <w:rFonts w:ascii="Times New Roman" w:hAnsi="Times New Roman" w:cs="Times New Roman"/>
          <w:b/>
          <w:sz w:val="24"/>
        </w:rPr>
        <w:t>и</w:t>
      </w:r>
      <w:r w:rsidRPr="00A07B86">
        <w:rPr>
          <w:rFonts w:ascii="Times New Roman" w:hAnsi="Times New Roman" w:cs="Times New Roman"/>
          <w:b/>
          <w:sz w:val="24"/>
        </w:rPr>
        <w:t xml:space="preserve">: </w:t>
      </w:r>
    </w:p>
    <w:p w:rsidR="001D19B0" w:rsidRPr="001D19B0" w:rsidRDefault="00A476B1" w:rsidP="00D56BA3">
      <w:pPr>
        <w:pStyle w:val="ab"/>
        <w:numPr>
          <w:ilvl w:val="0"/>
          <w:numId w:val="2"/>
        </w:numPr>
        <w:tabs>
          <w:tab w:val="left" w:leader="underscore" w:pos="11764"/>
        </w:tabs>
        <w:contextualSpacing/>
        <w:jc w:val="both"/>
        <w:rPr>
          <w:rFonts w:ascii="Times New Roman" w:hAnsi="Times New Roman" w:cs="Times New Roman"/>
          <w:sz w:val="24"/>
        </w:rPr>
      </w:pPr>
      <w:r w:rsidRPr="001D19B0">
        <w:rPr>
          <w:rFonts w:ascii="Times New Roman" w:hAnsi="Times New Roman" w:cs="Times New Roman"/>
          <w:sz w:val="24"/>
        </w:rPr>
        <w:t xml:space="preserve">Собрать информацию, появившуюся в СМИ </w:t>
      </w:r>
      <w:r w:rsidR="004D1B8C">
        <w:rPr>
          <w:rFonts w:ascii="Times New Roman" w:hAnsi="Times New Roman" w:cs="Times New Roman"/>
          <w:sz w:val="24"/>
        </w:rPr>
        <w:t>в 1993 -</w:t>
      </w:r>
      <w:r w:rsidR="00093693">
        <w:rPr>
          <w:rFonts w:ascii="Times New Roman" w:hAnsi="Times New Roman" w:cs="Times New Roman"/>
          <w:sz w:val="24"/>
        </w:rPr>
        <w:t xml:space="preserve"> </w:t>
      </w:r>
      <w:r w:rsidR="001D19B0">
        <w:rPr>
          <w:rFonts w:ascii="Times New Roman" w:hAnsi="Times New Roman" w:cs="Times New Roman"/>
          <w:sz w:val="24"/>
        </w:rPr>
        <w:t>1998 г</w:t>
      </w:r>
      <w:r w:rsidR="004D1B8C">
        <w:rPr>
          <w:rFonts w:ascii="Times New Roman" w:hAnsi="Times New Roman" w:cs="Times New Roman"/>
          <w:sz w:val="24"/>
        </w:rPr>
        <w:t>г.</w:t>
      </w:r>
      <w:r w:rsidR="001D19B0">
        <w:rPr>
          <w:rFonts w:ascii="Times New Roman" w:hAnsi="Times New Roman" w:cs="Times New Roman"/>
          <w:sz w:val="24"/>
        </w:rPr>
        <w:t xml:space="preserve"> по указанной проблематике</w:t>
      </w:r>
      <w:r w:rsidR="008C4543">
        <w:rPr>
          <w:rFonts w:ascii="Times New Roman" w:hAnsi="Times New Roman" w:cs="Times New Roman"/>
          <w:sz w:val="24"/>
        </w:rPr>
        <w:t>,</w:t>
      </w:r>
      <w:r w:rsidR="00C667B3">
        <w:rPr>
          <w:rFonts w:ascii="Times New Roman" w:hAnsi="Times New Roman" w:cs="Times New Roman"/>
          <w:sz w:val="24"/>
        </w:rPr>
        <w:t xml:space="preserve"> дополнить ее новыми данными</w:t>
      </w:r>
      <w:r w:rsidR="008C4543">
        <w:rPr>
          <w:rFonts w:ascii="Times New Roman" w:hAnsi="Times New Roman" w:cs="Times New Roman"/>
          <w:sz w:val="24"/>
        </w:rPr>
        <w:t xml:space="preserve"> за 2000-2017 гг.</w:t>
      </w:r>
      <w:r w:rsidR="00C667B3">
        <w:rPr>
          <w:rFonts w:ascii="Times New Roman" w:hAnsi="Times New Roman" w:cs="Times New Roman"/>
          <w:sz w:val="24"/>
        </w:rPr>
        <w:t>;</w:t>
      </w:r>
    </w:p>
    <w:p w:rsidR="00E77CCC" w:rsidRDefault="00C667B3" w:rsidP="00D56BA3">
      <w:pPr>
        <w:pStyle w:val="ab"/>
        <w:numPr>
          <w:ilvl w:val="0"/>
          <w:numId w:val="2"/>
        </w:numPr>
        <w:tabs>
          <w:tab w:val="left" w:leader="underscore" w:pos="11764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E77CCC" w:rsidRPr="00A07B86">
        <w:rPr>
          <w:rFonts w:ascii="Times New Roman" w:hAnsi="Times New Roman" w:cs="Times New Roman"/>
          <w:sz w:val="24"/>
        </w:rPr>
        <w:t>зучить метод</w:t>
      </w:r>
      <w:r w:rsidR="00A476B1">
        <w:rPr>
          <w:rFonts w:ascii="Times New Roman" w:hAnsi="Times New Roman" w:cs="Times New Roman"/>
          <w:sz w:val="24"/>
        </w:rPr>
        <w:t>ы</w:t>
      </w:r>
      <w:r w:rsidR="00E77CCC" w:rsidRPr="00A07B86">
        <w:rPr>
          <w:rFonts w:ascii="Times New Roman" w:hAnsi="Times New Roman" w:cs="Times New Roman"/>
          <w:sz w:val="24"/>
        </w:rPr>
        <w:t xml:space="preserve"> идентификации останков царской семьи</w:t>
      </w:r>
      <w:r w:rsidR="00240938">
        <w:rPr>
          <w:rFonts w:ascii="Times New Roman" w:hAnsi="Times New Roman" w:cs="Times New Roman"/>
          <w:sz w:val="24"/>
        </w:rPr>
        <w:t>,</w:t>
      </w:r>
      <w:r w:rsidR="00E77CCC" w:rsidRPr="00A07B86">
        <w:rPr>
          <w:rFonts w:ascii="Times New Roman" w:hAnsi="Times New Roman" w:cs="Times New Roman"/>
          <w:sz w:val="24"/>
        </w:rPr>
        <w:t xml:space="preserve"> найденн</w:t>
      </w:r>
      <w:r w:rsidR="00240938">
        <w:rPr>
          <w:rFonts w:ascii="Times New Roman" w:hAnsi="Times New Roman" w:cs="Times New Roman"/>
          <w:sz w:val="24"/>
        </w:rPr>
        <w:t>ых</w:t>
      </w:r>
      <w:r w:rsidR="00E77CCC" w:rsidRPr="00A07B86">
        <w:rPr>
          <w:rFonts w:ascii="Times New Roman" w:hAnsi="Times New Roman" w:cs="Times New Roman"/>
          <w:sz w:val="24"/>
        </w:rPr>
        <w:t xml:space="preserve"> под Екатеринбургом</w:t>
      </w:r>
      <w:r w:rsidR="008C4543">
        <w:rPr>
          <w:rFonts w:ascii="Times New Roman" w:hAnsi="Times New Roman" w:cs="Times New Roman"/>
          <w:sz w:val="24"/>
        </w:rPr>
        <w:t xml:space="preserve"> и составить </w:t>
      </w:r>
      <w:r w:rsidR="001A6CF0">
        <w:rPr>
          <w:rFonts w:ascii="Times New Roman" w:hAnsi="Times New Roman" w:cs="Times New Roman"/>
          <w:sz w:val="24"/>
        </w:rPr>
        <w:t xml:space="preserve">по ним </w:t>
      </w:r>
      <w:r w:rsidR="008C4543">
        <w:rPr>
          <w:rFonts w:ascii="Times New Roman" w:hAnsi="Times New Roman" w:cs="Times New Roman"/>
          <w:sz w:val="24"/>
        </w:rPr>
        <w:t>с</w:t>
      </w:r>
      <w:r w:rsidR="001A6CF0">
        <w:rPr>
          <w:rFonts w:ascii="Times New Roman" w:hAnsi="Times New Roman" w:cs="Times New Roman"/>
          <w:sz w:val="24"/>
        </w:rPr>
        <w:t>водную</w:t>
      </w:r>
      <w:r w:rsidR="008C4543">
        <w:rPr>
          <w:rFonts w:ascii="Times New Roman" w:hAnsi="Times New Roman" w:cs="Times New Roman"/>
          <w:sz w:val="24"/>
        </w:rPr>
        <w:t xml:space="preserve"> таблицу</w:t>
      </w:r>
      <w:r w:rsidR="00A07B86" w:rsidRPr="00A07B86">
        <w:rPr>
          <w:rFonts w:ascii="Times New Roman" w:hAnsi="Times New Roman" w:cs="Times New Roman"/>
          <w:sz w:val="24"/>
        </w:rPr>
        <w:t>.</w:t>
      </w:r>
    </w:p>
    <w:p w:rsidR="00DB7D2E" w:rsidRDefault="004610D2" w:rsidP="00D56BA3">
      <w:pPr>
        <w:pStyle w:val="ab"/>
        <w:numPr>
          <w:ilvl w:val="0"/>
          <w:numId w:val="2"/>
        </w:numPr>
        <w:tabs>
          <w:tab w:val="left" w:leader="underscore" w:pos="11764"/>
        </w:tabs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Ознакомиться с позицией РПЦ и ее аргументами.</w:t>
      </w:r>
    </w:p>
    <w:p w:rsidR="00F47523" w:rsidRPr="00F47523" w:rsidRDefault="004610D2" w:rsidP="00D56BA3">
      <w:pPr>
        <w:pStyle w:val="ab"/>
        <w:numPr>
          <w:ilvl w:val="0"/>
          <w:numId w:val="2"/>
        </w:numPr>
        <w:tabs>
          <w:tab w:val="left" w:leader="underscore" w:pos="1176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47523">
        <w:rPr>
          <w:rFonts w:ascii="Times New Roman" w:hAnsi="Times New Roman" w:cs="Times New Roman"/>
          <w:sz w:val="24"/>
        </w:rPr>
        <w:t xml:space="preserve">Сделать собственные </w:t>
      </w:r>
      <w:r w:rsidR="00E276E1" w:rsidRPr="00F47523">
        <w:rPr>
          <w:rFonts w:ascii="Times New Roman" w:hAnsi="Times New Roman" w:cs="Times New Roman"/>
          <w:sz w:val="24"/>
        </w:rPr>
        <w:t>выводы по</w:t>
      </w:r>
      <w:r w:rsidR="00F47523" w:rsidRPr="00F47523">
        <w:rPr>
          <w:rFonts w:ascii="Times New Roman" w:hAnsi="Times New Roman" w:cs="Times New Roman"/>
          <w:sz w:val="24"/>
        </w:rPr>
        <w:t xml:space="preserve"> содержанию </w:t>
      </w:r>
      <w:r w:rsidR="00F47523">
        <w:rPr>
          <w:rFonts w:ascii="Times New Roman" w:hAnsi="Times New Roman" w:cs="Times New Roman"/>
          <w:sz w:val="24"/>
        </w:rPr>
        <w:t>дискуссии.</w:t>
      </w:r>
    </w:p>
    <w:p w:rsidR="00F54923" w:rsidRPr="00E276E1" w:rsidRDefault="00F54923" w:rsidP="00D56BA3">
      <w:pPr>
        <w:pStyle w:val="ab"/>
        <w:tabs>
          <w:tab w:val="left" w:leader="underscore" w:pos="1176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E276E1">
        <w:rPr>
          <w:rFonts w:ascii="Times New Roman" w:eastAsia="Times New Roman" w:hAnsi="Times New Roman" w:cs="Times New Roman"/>
          <w:b/>
          <w:sz w:val="24"/>
        </w:rPr>
        <w:t xml:space="preserve">Методы исследования: </w:t>
      </w:r>
    </w:p>
    <w:p w:rsidR="00257575" w:rsidRPr="00B33BEE" w:rsidRDefault="00257575" w:rsidP="00D56BA3">
      <w:pPr>
        <w:pStyle w:val="ae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EE">
        <w:rPr>
          <w:rFonts w:ascii="Times New Roman" w:hAnsi="Times New Roman" w:cs="Times New Roman"/>
          <w:sz w:val="24"/>
          <w:szCs w:val="24"/>
        </w:rPr>
        <w:t>Изучение и обобщение учебной и научно-популярной литературы, ресурсов сети Интернет.</w:t>
      </w:r>
    </w:p>
    <w:p w:rsidR="00257575" w:rsidRPr="00B33BEE" w:rsidRDefault="00257575" w:rsidP="00D56BA3">
      <w:pPr>
        <w:pStyle w:val="ae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EE">
        <w:rPr>
          <w:rFonts w:ascii="Times New Roman" w:hAnsi="Times New Roman" w:cs="Times New Roman"/>
          <w:sz w:val="24"/>
          <w:szCs w:val="24"/>
        </w:rPr>
        <w:t>Анализ и синтез.</w:t>
      </w:r>
    </w:p>
    <w:p w:rsidR="00B00BE3" w:rsidRPr="00B33BEE" w:rsidRDefault="00B33BEE" w:rsidP="00D56BA3">
      <w:pPr>
        <w:pStyle w:val="ae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BEE">
        <w:rPr>
          <w:rFonts w:ascii="Times New Roman" w:hAnsi="Times New Roman" w:cs="Times New Roman"/>
          <w:sz w:val="24"/>
          <w:szCs w:val="24"/>
        </w:rPr>
        <w:t>Логический и исторический методы</w:t>
      </w:r>
    </w:p>
    <w:p w:rsidR="00151A3C" w:rsidRPr="006F144F" w:rsidRDefault="00151A3C" w:rsidP="00D56BA3">
      <w:pPr>
        <w:pStyle w:val="ab"/>
        <w:tabs>
          <w:tab w:val="left" w:leader="underscore" w:pos="11764"/>
        </w:tabs>
        <w:spacing w:after="0"/>
        <w:ind w:left="102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6F144F">
        <w:rPr>
          <w:rFonts w:ascii="Times New Roman" w:eastAsia="Times New Roman" w:hAnsi="Times New Roman" w:cs="Times New Roman"/>
          <w:sz w:val="24"/>
        </w:rPr>
        <w:t xml:space="preserve"> </w:t>
      </w:r>
    </w:p>
    <w:p w:rsidR="00093693" w:rsidRDefault="00151A3C" w:rsidP="00D56BA3">
      <w:pPr>
        <w:pStyle w:val="ab"/>
        <w:tabs>
          <w:tab w:val="left" w:leader="underscore" w:pos="11764"/>
        </w:tabs>
        <w:spacing w:after="0"/>
        <w:ind w:left="10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151A3C">
        <w:rPr>
          <w:rFonts w:ascii="Times New Roman" w:eastAsia="Times New Roman" w:hAnsi="Times New Roman" w:cs="Times New Roman"/>
          <w:b/>
          <w:sz w:val="24"/>
        </w:rPr>
        <w:t xml:space="preserve">Материалы </w:t>
      </w:r>
      <w:r w:rsidR="0092033E" w:rsidRPr="0092033E">
        <w:rPr>
          <w:rFonts w:ascii="Times New Roman" w:eastAsia="Times New Roman" w:hAnsi="Times New Roman" w:cs="Times New Roman"/>
          <w:b/>
          <w:sz w:val="24"/>
        </w:rPr>
        <w:t xml:space="preserve">проектирования: </w:t>
      </w:r>
      <w:r w:rsidR="00093693">
        <w:rPr>
          <w:rFonts w:ascii="Times New Roman" w:eastAsia="Times New Roman" w:hAnsi="Times New Roman" w:cs="Times New Roman"/>
          <w:sz w:val="24"/>
        </w:rPr>
        <w:t>Основной массив данных составили публикации в СМИ, н</w:t>
      </w:r>
      <w:r w:rsidR="00093693" w:rsidRPr="006F144F">
        <w:rPr>
          <w:rFonts w:ascii="Times New Roman" w:eastAsia="Times New Roman" w:hAnsi="Times New Roman" w:cs="Times New Roman"/>
          <w:sz w:val="24"/>
        </w:rPr>
        <w:t xml:space="preserve">а </w:t>
      </w:r>
      <w:r w:rsidR="00093693">
        <w:rPr>
          <w:rFonts w:ascii="Times New Roman" w:eastAsia="Times New Roman" w:hAnsi="Times New Roman" w:cs="Times New Roman"/>
          <w:sz w:val="24"/>
        </w:rPr>
        <w:t xml:space="preserve">страницах популярных сетевых изданий </w:t>
      </w:r>
      <w:hyperlink r:id="rId8" w:tooltip="https://rg.ru/2020/07/20/podlinnost-ostankov-carskoj-semi-romanovyh-polnostiu-podtverzhdena.html" w:history="1">
        <w:r w:rsidR="00093693"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[1]</w:t>
        </w:r>
      </w:hyperlink>
      <w:r w:rsidR="00093693" w:rsidRPr="00C63220">
        <w:rPr>
          <w:rFonts w:ascii="Times New Roman" w:eastAsia="Times New Roman" w:hAnsi="Times New Roman" w:cs="Times New Roman"/>
          <w:bCs/>
          <w:sz w:val="24"/>
        </w:rPr>
        <w:t>,</w:t>
      </w:r>
      <w:r w:rsidR="00093693">
        <w:rPr>
          <w:rFonts w:ascii="Times New Roman" w:eastAsia="Times New Roman" w:hAnsi="Times New Roman" w:cs="Times New Roman"/>
          <w:bCs/>
          <w:sz w:val="24"/>
        </w:rPr>
        <w:t xml:space="preserve"> научных изданий </w:t>
      </w:r>
      <w:hyperlink r:id="rId9" w:history="1">
        <w:r w:rsidR="00093693"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[2]</w:t>
        </w:r>
      </w:hyperlink>
      <w:r w:rsidR="00093693" w:rsidRPr="00C63220">
        <w:rPr>
          <w:rFonts w:ascii="Times New Roman" w:eastAsia="Times New Roman" w:hAnsi="Times New Roman" w:cs="Times New Roman"/>
          <w:bCs/>
          <w:sz w:val="24"/>
        </w:rPr>
        <w:t>.</w:t>
      </w:r>
    </w:p>
    <w:p w:rsidR="009665C8" w:rsidRDefault="009665C8" w:rsidP="00D56BA3">
      <w:pPr>
        <w:pStyle w:val="ab"/>
        <w:tabs>
          <w:tab w:val="left" w:leader="underscore" w:pos="11764"/>
        </w:tabs>
        <w:spacing w:after="0"/>
        <w:ind w:left="10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92033E" w:rsidRDefault="0092033E" w:rsidP="00D56BA3">
      <w:pPr>
        <w:pStyle w:val="ab"/>
        <w:tabs>
          <w:tab w:val="left" w:leader="underscore" w:pos="11764"/>
        </w:tabs>
        <w:spacing w:after="0"/>
        <w:ind w:left="102"/>
        <w:contextualSpacing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2033E">
        <w:rPr>
          <w:rFonts w:ascii="Times New Roman" w:hAnsi="Times New Roman" w:cs="Times New Roman"/>
          <w:bCs/>
          <w:sz w:val="24"/>
          <w:shd w:val="clear" w:color="auto" w:fill="FFFFFF"/>
        </w:rPr>
        <w:t>Останки царской семьи</w:t>
      </w:r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 (последнего </w:t>
      </w:r>
      <w:hyperlink r:id="rId10" w:tooltip="Российская империя" w:history="1">
        <w:r w:rsidRPr="0092033E">
          <w:rPr>
            <w:rStyle w:val="a3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российского</w:t>
        </w:r>
      </w:hyperlink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11" w:tooltip="Список императоров России" w:history="1">
        <w:r w:rsidRPr="0092033E">
          <w:rPr>
            <w:rStyle w:val="a3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императора</w:t>
        </w:r>
      </w:hyperlink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12" w:tooltip="Николай II" w:history="1">
        <w:r w:rsidRPr="0092033E">
          <w:rPr>
            <w:rStyle w:val="a3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Николая II</w:t>
        </w:r>
      </w:hyperlink>
      <w:r w:rsidR="009665C8">
        <w:rPr>
          <w:rStyle w:val="a3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>, его жены императрицы Александры Федоровны и их детей</w:t>
      </w:r>
      <w:r>
        <w:rPr>
          <w:rFonts w:ascii="Times New Roman" w:hAnsi="Times New Roman" w:cs="Times New Roman"/>
          <w:sz w:val="24"/>
          <w:shd w:val="clear" w:color="auto" w:fill="FFFFFF"/>
        </w:rPr>
        <w:t>)</w:t>
      </w:r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, а также их свиты были найдены в июле 1990 года в окрестностях </w:t>
      </w:r>
      <w:hyperlink r:id="rId13" w:tooltip="Екатеринбург" w:history="1">
        <w:r w:rsidRPr="0092033E">
          <w:rPr>
            <w:rStyle w:val="a3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Екатеринбурга</w:t>
        </w:r>
      </w:hyperlink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 под насыпью Старой </w:t>
      </w:r>
      <w:proofErr w:type="spellStart"/>
      <w:r w:rsidRPr="0092033E">
        <w:rPr>
          <w:rFonts w:ascii="Times New Roman" w:hAnsi="Times New Roman" w:cs="Times New Roman"/>
          <w:sz w:val="24"/>
          <w:shd w:val="clear" w:color="auto" w:fill="FFFFFF"/>
        </w:rPr>
        <w:t>Коптяковской</w:t>
      </w:r>
      <w:proofErr w:type="spellEnd"/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 дороги. </w:t>
      </w:r>
      <w:r w:rsidR="006A52F4" w:rsidRPr="006A52F4">
        <w:rPr>
          <w:rFonts w:ascii="Times New Roman" w:hAnsi="Times New Roman" w:cs="Times New Roman"/>
          <w:sz w:val="24"/>
          <w:shd w:val="clear" w:color="auto" w:fill="FFFFFF"/>
        </w:rPr>
        <w:t>В ночь с 16 на 17 июля 1918 года бывший российский император Николай II, императрица Александра Фёдоровна, их дети, доктор Боткин и три человека прислуги были расстреляны в «Доме особого назначения» — особняке Ипатьева в Екатеринбурге</w:t>
      </w:r>
      <w:r w:rsidR="006A52F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14" w:tooltip="https://rg.ru/2020/07/20/podlinnost-ostankov-carskoj-semi-romanovyh-polnostiu-podtverzhdena.html" w:history="1">
        <w:r w:rsidR="006A52F4"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[</w:t>
        </w:r>
        <w:r w:rsidR="006A52F4"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3</w:t>
        </w:r>
        <w:r w:rsidR="006A52F4"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]</w:t>
        </w:r>
      </w:hyperlink>
      <w:r w:rsidR="006A52F4">
        <w:rPr>
          <w:rStyle w:val="a3"/>
          <w:rFonts w:ascii="Times New Roman" w:eastAsia="Times New Roman" w:hAnsi="Times New Roman" w:cs="Times New Roman"/>
          <w:bCs/>
          <w:sz w:val="24"/>
        </w:rPr>
        <w:t xml:space="preserve"> </w:t>
      </w:r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во исполнение постановления исполкома Уральского областного Совета рабочих, крестьянских и солдатских депутатов, </w:t>
      </w:r>
      <w:proofErr w:type="spellStart"/>
      <w:r w:rsidRPr="0092033E">
        <w:rPr>
          <w:rFonts w:ascii="Times New Roman" w:hAnsi="Times New Roman" w:cs="Times New Roman"/>
          <w:sz w:val="24"/>
          <w:shd w:val="clear" w:color="auto" w:fill="FFFFFF"/>
        </w:rPr>
        <w:t>возглавлявшегося</w:t>
      </w:r>
      <w:proofErr w:type="spellEnd"/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hyperlink r:id="rId15" w:tooltip="Большевик" w:history="1">
        <w:r w:rsidRPr="0092033E">
          <w:rPr>
            <w:rStyle w:val="a3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большевиками</w:t>
        </w:r>
      </w:hyperlink>
      <w:r w:rsidRPr="0092033E">
        <w:rPr>
          <w:rFonts w:ascii="Times New Roman" w:hAnsi="Times New Roman" w:cs="Times New Roman"/>
          <w:sz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В 1990-е Генеральная Прокуратура РФ возбудила уголовное дело по факту обнаружения на Старой </w:t>
      </w:r>
      <w:proofErr w:type="spellStart"/>
      <w:r w:rsidRPr="0092033E">
        <w:rPr>
          <w:rFonts w:ascii="Times New Roman" w:hAnsi="Times New Roman" w:cs="Times New Roman"/>
          <w:sz w:val="24"/>
          <w:shd w:val="clear" w:color="auto" w:fill="FFFFFF"/>
        </w:rPr>
        <w:t>Коптяковской</w:t>
      </w:r>
      <w:proofErr w:type="spellEnd"/>
      <w:r w:rsidRPr="0092033E">
        <w:rPr>
          <w:rFonts w:ascii="Times New Roman" w:hAnsi="Times New Roman" w:cs="Times New Roman"/>
          <w:sz w:val="24"/>
          <w:shd w:val="clear" w:color="auto" w:fill="FFFFFF"/>
        </w:rPr>
        <w:t xml:space="preserve"> дороге близ Екатеринбурга захоронения с неопознанными останками костей девяти человек со следами повреждений, причиненных холодным и огнестрельным оружием. Эксперты восстановили по черепам внешность погибших. </w:t>
      </w:r>
      <w:r w:rsidRPr="0092033E">
        <w:rPr>
          <w:rFonts w:ascii="Times New Roman" w:hAnsi="Times New Roman" w:cs="Times New Roman"/>
          <w:sz w:val="24"/>
          <w:shd w:val="clear" w:color="auto" w:fill="FFFFFF"/>
        </w:rPr>
        <w:lastRenderedPageBreak/>
        <w:t>Скульптурные портреты соответствовали фотографиям императора Николая II, императрицы Александры Федоровны и трех их дочерей. Царевич Алексей и одна из его сестер в захоронении отсутствовали.</w:t>
      </w:r>
      <w:r w:rsidR="00126572" w:rsidRPr="00126572">
        <w:t xml:space="preserve"> </w:t>
      </w:r>
      <w:hyperlink r:id="rId16" w:history="1">
        <w:r w:rsidR="00126572" w:rsidRPr="00C63220">
          <w:rPr>
            <w:rStyle w:val="a3"/>
            <w:rFonts w:ascii="Times New Roman" w:hAnsi="Times New Roman" w:cs="Times New Roman"/>
            <w:color w:val="auto"/>
            <w:sz w:val="24"/>
            <w:shd w:val="clear" w:color="auto" w:fill="FFFFFF"/>
          </w:rPr>
          <w:t>[4]</w:t>
        </w:r>
      </w:hyperlink>
    </w:p>
    <w:p w:rsidR="0092033E" w:rsidRDefault="0092033E" w:rsidP="00D56BA3">
      <w:pPr>
        <w:pStyle w:val="ab"/>
        <w:tabs>
          <w:tab w:val="left" w:leader="underscore" w:pos="11764"/>
        </w:tabs>
        <w:spacing w:after="0"/>
        <w:ind w:left="102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DA10DA" w:rsidRDefault="001D091D" w:rsidP="00D56BA3">
      <w:pPr>
        <w:pStyle w:val="ab"/>
        <w:tabs>
          <w:tab w:val="left" w:leader="underscore" w:pos="11764"/>
        </w:tabs>
        <w:spacing w:after="0"/>
        <w:ind w:left="102"/>
        <w:contextualSpacing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F54923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Практическая значимость: </w:t>
      </w:r>
      <w:r w:rsidRPr="00C14532">
        <w:rPr>
          <w:rFonts w:ascii="Times New Roman" w:hAnsi="Times New Roman" w:cs="Times New Roman"/>
          <w:bCs/>
          <w:sz w:val="24"/>
          <w:shd w:val="clear" w:color="auto" w:fill="FFFFFF"/>
        </w:rPr>
        <w:t>Полученные рез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 xml:space="preserve">ультаты носят общетеоретический характер и могут использоваться в учебном процессе, на ученических конференциях, для написания учебных и популярных статей в блогах и личных страницах в сети Интернет, для просветительской работы с обучающимися и интересующимися политической историей, генетикой и историей взаимоотношений власти и церкви в современной России. </w:t>
      </w:r>
    </w:p>
    <w:p w:rsidR="00266555" w:rsidRPr="00931156" w:rsidRDefault="002751FE" w:rsidP="00D56BA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Основная часть</w:t>
      </w:r>
    </w:p>
    <w:p w:rsidR="00761B69" w:rsidRPr="004976BD" w:rsidRDefault="00761B69" w:rsidP="00D56BA3">
      <w:pPr>
        <w:pStyle w:val="2"/>
        <w:spacing w:before="0" w:beforeAutospacing="0" w:after="120" w:afterAutospacing="0"/>
        <w:contextualSpacing/>
        <w:jc w:val="center"/>
        <w:rPr>
          <w:rStyle w:val="mw-headline"/>
          <w:sz w:val="28"/>
          <w:szCs w:val="28"/>
        </w:rPr>
      </w:pPr>
      <w:bookmarkStart w:id="0" w:name="_Toc89791179"/>
      <w:bookmarkStart w:id="1" w:name="_Toc89791264"/>
      <w:r w:rsidRPr="004976BD">
        <w:rPr>
          <w:rStyle w:val="mw-headline"/>
          <w:sz w:val="28"/>
          <w:szCs w:val="28"/>
        </w:rPr>
        <w:t>Экспертиза</w:t>
      </w:r>
      <w:r w:rsidR="007D4BB4" w:rsidRPr="004976BD">
        <w:rPr>
          <w:rStyle w:val="mw-headline"/>
          <w:sz w:val="28"/>
          <w:szCs w:val="28"/>
        </w:rPr>
        <w:t xml:space="preserve"> </w:t>
      </w:r>
      <w:r w:rsidRPr="004976BD">
        <w:rPr>
          <w:rStyle w:val="mw-headline"/>
          <w:sz w:val="28"/>
          <w:szCs w:val="28"/>
        </w:rPr>
        <w:t>1993-1998</w:t>
      </w:r>
      <w:r w:rsidR="007D4BB4" w:rsidRPr="004976BD">
        <w:rPr>
          <w:rStyle w:val="mw-headline"/>
          <w:sz w:val="28"/>
          <w:szCs w:val="28"/>
        </w:rPr>
        <w:t xml:space="preserve"> </w:t>
      </w:r>
      <w:r w:rsidRPr="004976BD">
        <w:rPr>
          <w:rStyle w:val="mw-headline"/>
          <w:sz w:val="28"/>
          <w:szCs w:val="28"/>
        </w:rPr>
        <w:t>годов</w:t>
      </w:r>
      <w:bookmarkEnd w:id="0"/>
      <w:bookmarkEnd w:id="1"/>
    </w:p>
    <w:p w:rsidR="00D56861" w:rsidRPr="00677E26" w:rsidRDefault="00677E26" w:rsidP="00D56BA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октября 1993 года Правительством Российской Федерации создана Государственная комиссия по изучению вопросов, связанных с изучением и перезахоронением останков Императора Николая II и членов его семьи. Генетические экспертизы проводились: в 1993 г. - в </w:t>
      </w:r>
      <w:proofErr w:type="spellStart"/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>Олдермастонском</w:t>
      </w:r>
      <w:proofErr w:type="spellEnd"/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центре судебно-медицинских исследований в Англии, в 1995 г. - в Военном Медицинский институт Министерства обороны США. </w:t>
      </w:r>
      <w:r w:rsidR="002751F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>тобы сравнить генетический материал</w:t>
      </w:r>
      <w:r w:rsidR="002751F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была взята кровь мужа английской королевы Елизаветы II, греческого принца Филиппа, единственного сына принца Андрея и внука короля Греции Георга I из датского дома </w:t>
      </w:r>
      <w:proofErr w:type="spellStart"/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>Глюксбургов</w:t>
      </w:r>
      <w:proofErr w:type="spellEnd"/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был также внук Ольги Константиновны Романовой, внучка Российского Императора Николая I. 7 ноября 1997 г. вышло постановление Правительства РФ за подписью В.С. Черномырдина об экспертизе останков царской семьи Республиканским центром судебно-медицинской экспертизы Минздрава России. 30 января 1998 г. комиссия завершила свою работу. Заключение комиссии: «Останки, </w:t>
      </w:r>
      <w:proofErr w:type="spellStart"/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обнаруженые</w:t>
      </w:r>
      <w:proofErr w:type="spellEnd"/>
      <w:r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Екатеринбурге принадлежали Николаю II, членов его семьи и приближенных к нему людям. Цесаревич Алексей и одна из его сестер в погребении отсутствовали. Полуобгоревшие останки мальчика и девочки были найдены в 2007 году в 70 метрах от первой могилы. Расследование было возобновлено.</w:t>
      </w:r>
      <w:hyperlink r:id="rId17" w:history="1">
        <w:r w:rsidR="00106158" w:rsidRPr="00C6322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[</w:t>
        </w:r>
        <w:r w:rsidR="007D6A9E" w:rsidRPr="00C6322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5</w:t>
        </w:r>
        <w:r w:rsidR="00106158" w:rsidRPr="00C63220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]</w:t>
        </w:r>
      </w:hyperlink>
      <w:r w:rsidR="006D3635" w:rsidRPr="004976B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06158" w:rsidRPr="00677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3635" w:rsidRPr="004976BD" w:rsidRDefault="006D3635" w:rsidP="00D56BA3">
      <w:pPr>
        <w:pStyle w:val="2"/>
        <w:spacing w:before="0" w:beforeAutospacing="0" w:after="120" w:afterAutospacing="0"/>
        <w:contextualSpacing/>
        <w:jc w:val="center"/>
        <w:rPr>
          <w:sz w:val="28"/>
          <w:szCs w:val="28"/>
        </w:rPr>
      </w:pPr>
      <w:bookmarkStart w:id="2" w:name="_Toc89791180"/>
      <w:bookmarkStart w:id="3" w:name="_Toc89791265"/>
      <w:r w:rsidRPr="004976BD">
        <w:rPr>
          <w:sz w:val="28"/>
          <w:szCs w:val="28"/>
        </w:rPr>
        <w:t>Идентификация</w:t>
      </w:r>
      <w:r w:rsidR="007D4BB4" w:rsidRPr="004976BD">
        <w:rPr>
          <w:sz w:val="28"/>
          <w:szCs w:val="28"/>
        </w:rPr>
        <w:t xml:space="preserve"> </w:t>
      </w:r>
      <w:r w:rsidRPr="004976BD">
        <w:rPr>
          <w:sz w:val="28"/>
          <w:szCs w:val="28"/>
        </w:rPr>
        <w:t>императора</w:t>
      </w:r>
      <w:bookmarkEnd w:id="2"/>
      <w:bookmarkEnd w:id="3"/>
    </w:p>
    <w:p w:rsidR="006D3635" w:rsidRPr="009A4E97" w:rsidRDefault="009A4E97" w:rsidP="00D56BA3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9A4E97">
        <w:t xml:space="preserve">Многие факты указывают на то, что останки, найденные на Старом </w:t>
      </w:r>
      <w:proofErr w:type="spellStart"/>
      <w:r w:rsidRPr="009A4E97">
        <w:t>Коптяковском</w:t>
      </w:r>
      <w:proofErr w:type="spellEnd"/>
      <w:r w:rsidRPr="009A4E97">
        <w:t xml:space="preserve"> пути, принадлежат семье последнего российского императора Николая II. Но генетический анализ был ключом к идентификации. ДНК-идентификация останков, найденных на </w:t>
      </w:r>
      <w:proofErr w:type="spellStart"/>
      <w:r>
        <w:t>Коптяковской</w:t>
      </w:r>
      <w:proofErr w:type="spellEnd"/>
      <w:r>
        <w:t xml:space="preserve"> дороге, не вызывали</w:t>
      </w:r>
      <w:r w:rsidRPr="009A4E97">
        <w:t xml:space="preserve"> сомнений </w:t>
      </w:r>
      <w:r w:rsidR="002751FE" w:rsidRPr="009A4E97">
        <w:t>— это</w:t>
      </w:r>
      <w:r w:rsidRPr="009A4E97">
        <w:t xml:space="preserve"> Николай II.</w:t>
      </w:r>
      <w:r>
        <w:t xml:space="preserve"> </w:t>
      </w:r>
      <w:r w:rsidRPr="009A4E97">
        <w:t xml:space="preserve">Самым важным доказательством было совпадение характеристик ДНК из предполагаемых останков Николая II и ДНК из его кровных пятен на рубашке, хранящейся в Эрмитаже. Это доказательство получил известный российский генетик Евгений </w:t>
      </w:r>
      <w:proofErr w:type="spellStart"/>
      <w:r w:rsidRPr="009A4E97">
        <w:t>Рогаев</w:t>
      </w:r>
      <w:proofErr w:type="spellEnd"/>
      <w:r w:rsidRPr="009A4E97">
        <w:t>.</w:t>
      </w:r>
      <w:r>
        <w:t xml:space="preserve"> </w:t>
      </w:r>
      <w:r w:rsidRPr="009A4E97">
        <w:t>Он провел экспертизу по факту открытия второго захоро</w:t>
      </w:r>
      <w:r>
        <w:t>нения в 2007 году. В 1891 году во</w:t>
      </w:r>
      <w:r w:rsidRPr="009A4E97">
        <w:t xml:space="preserve"> в</w:t>
      </w:r>
      <w:r>
        <w:t>ремя поездки в Японию на Николая</w:t>
      </w:r>
      <w:r w:rsidRPr="009A4E97">
        <w:t xml:space="preserve"> был</w:t>
      </w:r>
      <w:r w:rsidR="00D56BA3">
        <w:t>о</w:t>
      </w:r>
      <w:r w:rsidRPr="009A4E97">
        <w:t xml:space="preserve"> совершен нападение </w:t>
      </w:r>
      <w:r w:rsidR="00D56BA3">
        <w:t>–</w:t>
      </w:r>
      <w:r>
        <w:t xml:space="preserve"> фанатик</w:t>
      </w:r>
      <w:r w:rsidR="00D56BA3">
        <w:t>-</w:t>
      </w:r>
      <w:r>
        <w:t>самура</w:t>
      </w:r>
      <w:r w:rsidR="00D56BA3">
        <w:t>й</w:t>
      </w:r>
      <w:r>
        <w:t xml:space="preserve"> ударил его по голове</w:t>
      </w:r>
      <w:r w:rsidRPr="009A4E97">
        <w:t xml:space="preserve">. </w:t>
      </w:r>
      <w:r w:rsidR="00D56BA3">
        <w:t>Р</w:t>
      </w:r>
      <w:r>
        <w:t xml:space="preserve">убашка </w:t>
      </w:r>
      <w:r w:rsidR="00D56BA3">
        <w:t xml:space="preserve">со следами крови царя </w:t>
      </w:r>
      <w:r>
        <w:t>хранилась</w:t>
      </w:r>
      <w:r w:rsidRPr="009A4E97">
        <w:t xml:space="preserve"> в</w:t>
      </w:r>
      <w:r>
        <w:t xml:space="preserve"> семейном</w:t>
      </w:r>
      <w:r w:rsidRPr="009A4E97">
        <w:t xml:space="preserve"> доме, как реликвия</w:t>
      </w:r>
      <w:r>
        <w:t xml:space="preserve">. </w:t>
      </w:r>
      <w:r w:rsidRPr="009A4E97">
        <w:t>Исследование было очень тщательным - первые смывы с пятен не использовали, так как они могли быть загрязнены следами посторонних людей, которые дотрагивались до рубашки за многие годы ее музейной жизни.</w:t>
      </w:r>
      <w:r>
        <w:t xml:space="preserve"> </w:t>
      </w:r>
      <w:hyperlink r:id="rId18" w:history="1">
        <w:r w:rsidR="00106158" w:rsidRPr="00C63220">
          <w:rPr>
            <w:rStyle w:val="a3"/>
            <w:color w:val="auto"/>
            <w:shd w:val="clear" w:color="auto" w:fill="FFFFFF"/>
          </w:rPr>
          <w:t>[</w:t>
        </w:r>
        <w:r w:rsidR="007D6A9E" w:rsidRPr="00C63220">
          <w:rPr>
            <w:rStyle w:val="a3"/>
            <w:color w:val="auto"/>
            <w:shd w:val="clear" w:color="auto" w:fill="FFFFFF"/>
          </w:rPr>
          <w:t>6</w:t>
        </w:r>
        <w:r w:rsidR="00106158" w:rsidRPr="00C63220">
          <w:rPr>
            <w:rStyle w:val="a3"/>
            <w:color w:val="auto"/>
            <w:shd w:val="clear" w:color="auto" w:fill="FFFFFF"/>
          </w:rPr>
          <w:t>]</w:t>
        </w:r>
      </w:hyperlink>
    </w:p>
    <w:p w:rsidR="004976BD" w:rsidRPr="004976BD" w:rsidRDefault="004976BD" w:rsidP="00D56BA3">
      <w:pPr>
        <w:pStyle w:val="a5"/>
        <w:shd w:val="clear" w:color="auto" w:fill="FFFFFF"/>
        <w:spacing w:before="0" w:beforeAutospacing="0" w:after="0" w:afterAutospacing="0"/>
        <w:ind w:firstLine="706"/>
        <w:contextualSpacing/>
        <w:rPr>
          <w:shd w:val="clear" w:color="auto" w:fill="FFFFFF"/>
        </w:rPr>
      </w:pPr>
    </w:p>
    <w:p w:rsidR="00763F46" w:rsidRPr="004976BD" w:rsidRDefault="00763F46" w:rsidP="00D56BA3">
      <w:pPr>
        <w:pStyle w:val="2"/>
        <w:spacing w:before="0" w:beforeAutospacing="0" w:after="120" w:afterAutospacing="0"/>
        <w:contextualSpacing/>
        <w:jc w:val="center"/>
        <w:rPr>
          <w:sz w:val="28"/>
          <w:szCs w:val="28"/>
        </w:rPr>
      </w:pPr>
      <w:bookmarkStart w:id="4" w:name="_Toc89791182"/>
      <w:bookmarkStart w:id="5" w:name="_Toc89791267"/>
      <w:r w:rsidRPr="004976BD">
        <w:rPr>
          <w:rStyle w:val="mw-headline"/>
          <w:sz w:val="28"/>
          <w:szCs w:val="28"/>
        </w:rPr>
        <w:t>Исследования</w:t>
      </w:r>
      <w:bookmarkEnd w:id="4"/>
      <w:bookmarkEnd w:id="5"/>
      <w:r w:rsidR="003A3EA9">
        <w:rPr>
          <w:rStyle w:val="mw-headline"/>
          <w:sz w:val="28"/>
          <w:szCs w:val="28"/>
        </w:rPr>
        <w:t xml:space="preserve"> 2008-2009 гг.</w:t>
      </w:r>
    </w:p>
    <w:p w:rsidR="00763F46" w:rsidRPr="00F90888" w:rsidRDefault="00F90888" w:rsidP="00D56BA3">
      <w:pPr>
        <w:pStyle w:val="2"/>
        <w:spacing w:after="120"/>
        <w:contextualSpacing/>
        <w:jc w:val="both"/>
        <w:rPr>
          <w:b w:val="0"/>
          <w:bCs w:val="0"/>
          <w:sz w:val="24"/>
          <w:szCs w:val="24"/>
          <w:shd w:val="clear" w:color="auto" w:fill="FFFFFF"/>
        </w:rPr>
      </w:pPr>
      <w:r w:rsidRPr="00F90888">
        <w:rPr>
          <w:b w:val="0"/>
          <w:bCs w:val="0"/>
          <w:sz w:val="24"/>
          <w:szCs w:val="24"/>
          <w:shd w:val="clear" w:color="auto" w:fill="FFFFFF"/>
        </w:rPr>
        <w:t xml:space="preserve">В 2008-2009 годах были исследованы останки, обнаруженные в 2007 году, ранее, по косвенным доказательствам, были идентифицированы как останки Царевича Алексея и великой княгини Марии. Исследование проводилось в лаборатории эволюционной </w:t>
      </w:r>
      <w:proofErr w:type="spellStart"/>
      <w:r w:rsidRPr="00F90888">
        <w:rPr>
          <w:b w:val="0"/>
          <w:bCs w:val="0"/>
          <w:sz w:val="24"/>
          <w:szCs w:val="24"/>
          <w:shd w:val="clear" w:color="auto" w:fill="FFFFFF"/>
        </w:rPr>
        <w:t>геномки</w:t>
      </w:r>
      <w:proofErr w:type="spellEnd"/>
      <w:r w:rsidRPr="00F90888">
        <w:rPr>
          <w:b w:val="0"/>
          <w:bCs w:val="0"/>
          <w:sz w:val="24"/>
          <w:szCs w:val="24"/>
          <w:shd w:val="clear" w:color="auto" w:fill="FFFFFF"/>
        </w:rPr>
        <w:t xml:space="preserve"> Института общей генетики Российской академии наук.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F90888">
        <w:rPr>
          <w:b w:val="0"/>
          <w:bCs w:val="0"/>
          <w:sz w:val="24"/>
          <w:szCs w:val="24"/>
          <w:shd w:val="clear" w:color="auto" w:fill="FFFFFF"/>
        </w:rPr>
        <w:t>23 сентября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F90888">
        <w:rPr>
          <w:b w:val="0"/>
          <w:bCs w:val="0"/>
          <w:sz w:val="24"/>
          <w:szCs w:val="24"/>
          <w:shd w:val="clear" w:color="auto" w:fill="FFFFFF"/>
        </w:rPr>
        <w:lastRenderedPageBreak/>
        <w:t>Исследователи взяли генетический материал из останков последнего Романова Александра III и захватили образцы останков Николая II и Александры Федоровны в Петропавловском соборе. Комиссия при Св. Св. Базилик Гранд Фонд привлек стоматолого</w:t>
      </w:r>
      <w:r w:rsidRPr="00F90888">
        <w:rPr>
          <w:b w:val="0"/>
          <w:sz w:val="24"/>
          <w:szCs w:val="24"/>
          <w:shd w:val="clear" w:color="auto" w:fill="FFFFFF"/>
        </w:rPr>
        <w:t>в, изучавших состояние черепа №</w:t>
      </w:r>
      <w:r w:rsidR="00C63220">
        <w:rPr>
          <w:b w:val="0"/>
          <w:sz w:val="24"/>
          <w:szCs w:val="24"/>
          <w:shd w:val="clear" w:color="auto" w:fill="FFFFFF"/>
        </w:rPr>
        <w:t>4</w:t>
      </w:r>
      <w:r w:rsidRPr="00F90888">
        <w:rPr>
          <w:b w:val="0"/>
          <w:sz w:val="24"/>
          <w:szCs w:val="24"/>
          <w:shd w:val="clear" w:color="auto" w:fill="FFFFFF"/>
        </w:rPr>
        <w:t xml:space="preserve">. </w:t>
      </w:r>
      <w:r w:rsidR="00C63220">
        <w:rPr>
          <w:b w:val="0"/>
          <w:sz w:val="24"/>
          <w:szCs w:val="24"/>
          <w:shd w:val="clear" w:color="auto" w:fill="FFFFFF"/>
        </w:rPr>
        <w:t xml:space="preserve">Одновременно </w:t>
      </w:r>
      <w:r w:rsidRPr="00F90888">
        <w:rPr>
          <w:b w:val="0"/>
          <w:bCs w:val="0"/>
          <w:sz w:val="24"/>
          <w:szCs w:val="24"/>
          <w:shd w:val="clear" w:color="auto" w:fill="FFFFFF"/>
        </w:rPr>
        <w:t>историки анализировали дневник</w:t>
      </w:r>
      <w:r w:rsidRPr="00F90888">
        <w:rPr>
          <w:b w:val="0"/>
          <w:sz w:val="24"/>
          <w:szCs w:val="24"/>
          <w:shd w:val="clear" w:color="auto" w:fill="FFFFFF"/>
        </w:rPr>
        <w:t>и, в которых была подробно описана</w:t>
      </w:r>
      <w:r w:rsidRPr="00F90888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F90888">
        <w:rPr>
          <w:b w:val="0"/>
          <w:sz w:val="24"/>
          <w:szCs w:val="24"/>
          <w:shd w:val="clear" w:color="auto" w:fill="FFFFFF"/>
        </w:rPr>
        <w:t>вся его жизнь</w:t>
      </w:r>
      <w:r w:rsidRPr="00F90888">
        <w:rPr>
          <w:b w:val="0"/>
          <w:bCs w:val="0"/>
          <w:sz w:val="24"/>
          <w:szCs w:val="24"/>
          <w:shd w:val="clear" w:color="auto" w:fill="FFFFFF"/>
        </w:rPr>
        <w:t xml:space="preserve">, а также рассмотрели результаты предыдущих экспертиз. </w:t>
      </w:r>
      <w:hyperlink r:id="rId19" w:history="1">
        <w:r w:rsidR="009A4E97" w:rsidRPr="00C63220">
          <w:rPr>
            <w:rStyle w:val="a3"/>
            <w:b w:val="0"/>
            <w:color w:val="auto"/>
            <w:sz w:val="24"/>
            <w:szCs w:val="24"/>
            <w:shd w:val="clear" w:color="auto" w:fill="FFFFFF"/>
          </w:rPr>
          <w:t>[</w:t>
        </w:r>
        <w:r w:rsidR="007D6A9E" w:rsidRPr="00C63220">
          <w:rPr>
            <w:rStyle w:val="a3"/>
            <w:b w:val="0"/>
            <w:color w:val="auto"/>
            <w:sz w:val="24"/>
            <w:szCs w:val="24"/>
            <w:shd w:val="clear" w:color="auto" w:fill="FFFFFF"/>
          </w:rPr>
          <w:t>7</w:t>
        </w:r>
        <w:r w:rsidR="009A4E97" w:rsidRPr="00C63220">
          <w:rPr>
            <w:rStyle w:val="a3"/>
            <w:b w:val="0"/>
            <w:color w:val="auto"/>
            <w:sz w:val="24"/>
            <w:szCs w:val="24"/>
            <w:shd w:val="clear" w:color="auto" w:fill="FFFFFF"/>
          </w:rPr>
          <w:t>]</w:t>
        </w:r>
      </w:hyperlink>
    </w:p>
    <w:p w:rsidR="00763F46" w:rsidRPr="004976BD" w:rsidRDefault="00763F46" w:rsidP="00D56BA3">
      <w:pPr>
        <w:pStyle w:val="2"/>
        <w:spacing w:before="0" w:beforeAutospacing="0" w:after="120" w:afterAutospacing="0"/>
        <w:contextualSpacing/>
        <w:jc w:val="center"/>
        <w:rPr>
          <w:sz w:val="28"/>
          <w:szCs w:val="28"/>
          <w:shd w:val="clear" w:color="auto" w:fill="FFFFFF"/>
        </w:rPr>
      </w:pPr>
      <w:bookmarkStart w:id="6" w:name="_Toc89791268"/>
      <w:r w:rsidRPr="004976BD">
        <w:rPr>
          <w:sz w:val="28"/>
          <w:szCs w:val="28"/>
        </w:rPr>
        <w:t>Позиция</w:t>
      </w:r>
      <w:r w:rsidR="007D4BB4" w:rsidRPr="004976BD">
        <w:rPr>
          <w:sz w:val="28"/>
          <w:szCs w:val="28"/>
        </w:rPr>
        <w:t xml:space="preserve"> </w:t>
      </w:r>
      <w:r w:rsidRPr="004976BD">
        <w:rPr>
          <w:sz w:val="28"/>
          <w:szCs w:val="28"/>
        </w:rPr>
        <w:t>церкви</w:t>
      </w:r>
      <w:bookmarkEnd w:id="6"/>
    </w:p>
    <w:p w:rsidR="004976BD" w:rsidRDefault="000A4FEF" w:rsidP="00D56BA3">
      <w:pPr>
        <w:pStyle w:val="2"/>
        <w:spacing w:before="0" w:beforeAutospacing="0" w:after="0" w:afterAutospacing="0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Патриарх Алекси</w:t>
      </w:r>
      <w:r w:rsidRPr="000A4FEF">
        <w:rPr>
          <w:b w:val="0"/>
          <w:sz w:val="24"/>
          <w:szCs w:val="24"/>
          <w:shd w:val="clear" w:color="auto" w:fill="FFFFFF"/>
        </w:rPr>
        <w:t>й II в преддверии епископского совета 2000 года, говорил о останк</w:t>
      </w:r>
      <w:r>
        <w:rPr>
          <w:b w:val="0"/>
          <w:sz w:val="24"/>
          <w:szCs w:val="24"/>
          <w:shd w:val="clear" w:color="auto" w:fill="FFFFFF"/>
        </w:rPr>
        <w:t>ах, найденных в Екатеринбурге: «</w:t>
      </w:r>
      <w:r w:rsidRPr="000A4FEF">
        <w:rPr>
          <w:b w:val="0"/>
          <w:sz w:val="24"/>
          <w:szCs w:val="24"/>
          <w:shd w:val="clear" w:color="auto" w:fill="FFFFFF"/>
        </w:rPr>
        <w:t xml:space="preserve">Мы сомневаемся в подлинности останков, и мы не можем призывать верующих поклоняться ложным </w:t>
      </w:r>
      <w:r>
        <w:rPr>
          <w:b w:val="0"/>
          <w:sz w:val="24"/>
          <w:szCs w:val="24"/>
          <w:shd w:val="clear" w:color="auto" w:fill="FFFFFF"/>
        </w:rPr>
        <w:t>останкам</w:t>
      </w:r>
      <w:r w:rsidRPr="000A4FEF">
        <w:rPr>
          <w:b w:val="0"/>
          <w:sz w:val="24"/>
          <w:szCs w:val="24"/>
          <w:shd w:val="clear" w:color="auto" w:fill="FFFFFF"/>
        </w:rPr>
        <w:t>, если они будут признаны в будущем</w:t>
      </w:r>
      <w:r>
        <w:rPr>
          <w:b w:val="0"/>
          <w:sz w:val="24"/>
          <w:szCs w:val="24"/>
          <w:shd w:val="clear" w:color="auto" w:fill="FFFFFF"/>
        </w:rPr>
        <w:t>»</w:t>
      </w:r>
      <w:r w:rsidRPr="000A4FEF">
        <w:rPr>
          <w:b w:val="0"/>
          <w:sz w:val="24"/>
          <w:szCs w:val="24"/>
          <w:shd w:val="clear" w:color="auto" w:fill="FFFFFF"/>
        </w:rPr>
        <w:t xml:space="preserve">. Митрополит </w:t>
      </w:r>
      <w:proofErr w:type="spellStart"/>
      <w:r w:rsidRPr="000A4FEF">
        <w:rPr>
          <w:b w:val="0"/>
          <w:sz w:val="24"/>
          <w:szCs w:val="24"/>
          <w:shd w:val="clear" w:color="auto" w:fill="FFFFFF"/>
        </w:rPr>
        <w:t>Ювеналия</w:t>
      </w:r>
      <w:proofErr w:type="spellEnd"/>
      <w:r w:rsidRPr="000A4FEF">
        <w:rPr>
          <w:b w:val="0"/>
          <w:sz w:val="24"/>
          <w:szCs w:val="24"/>
          <w:shd w:val="clear" w:color="auto" w:fill="FFFFFF"/>
        </w:rPr>
        <w:t xml:space="preserve"> (Поярков),</w:t>
      </w:r>
      <w:r w:rsidR="004F3D43" w:rsidRPr="004F3D43">
        <w:rPr>
          <w:b w:val="0"/>
          <w:sz w:val="24"/>
          <w:szCs w:val="24"/>
          <w:shd w:val="clear" w:color="auto" w:fill="FFFFFF"/>
        </w:rPr>
        <w:t xml:space="preserve"> </w:t>
      </w:r>
      <w:r w:rsidR="004F3D43">
        <w:rPr>
          <w:b w:val="0"/>
          <w:sz w:val="24"/>
          <w:szCs w:val="24"/>
          <w:shd w:val="clear" w:color="auto" w:fill="FFFFFF"/>
        </w:rPr>
        <w:t>п</w:t>
      </w:r>
      <w:r w:rsidRPr="000A4FEF">
        <w:rPr>
          <w:b w:val="0"/>
          <w:sz w:val="24"/>
          <w:szCs w:val="24"/>
          <w:shd w:val="clear" w:color="auto" w:fill="FFFFFF"/>
        </w:rPr>
        <w:t>рипомина</w:t>
      </w:r>
      <w:r w:rsidR="004F3D43">
        <w:rPr>
          <w:b w:val="0"/>
          <w:sz w:val="24"/>
          <w:szCs w:val="24"/>
          <w:shd w:val="clear" w:color="auto" w:fill="FFFFFF"/>
        </w:rPr>
        <w:t>л</w:t>
      </w:r>
      <w:r w:rsidRPr="000A4FEF">
        <w:rPr>
          <w:b w:val="0"/>
          <w:sz w:val="24"/>
          <w:szCs w:val="24"/>
          <w:shd w:val="clear" w:color="auto" w:fill="FFFFFF"/>
        </w:rPr>
        <w:t xml:space="preserve"> решения Священного Синода от 26 февраля 1998 года (оценка достоверности научных и следственных выводов, а также доказательства их неприкосновенности или необратимости, не входит в компетенцию Церкви</w:t>
      </w:r>
      <w:r w:rsidR="004F3D43" w:rsidRPr="004F3D43">
        <w:rPr>
          <w:b w:val="0"/>
          <w:sz w:val="24"/>
          <w:szCs w:val="24"/>
          <w:shd w:val="clear" w:color="auto" w:fill="FFFFFF"/>
        </w:rPr>
        <w:t>)</w:t>
      </w:r>
      <w:r w:rsidRPr="000A4FEF">
        <w:rPr>
          <w:b w:val="0"/>
          <w:sz w:val="24"/>
          <w:szCs w:val="24"/>
          <w:shd w:val="clear" w:color="auto" w:fill="FFFFFF"/>
        </w:rPr>
        <w:t>.</w:t>
      </w:r>
      <w:r w:rsidR="004F3D43">
        <w:rPr>
          <w:b w:val="0"/>
          <w:sz w:val="24"/>
          <w:szCs w:val="24"/>
          <w:shd w:val="clear" w:color="auto" w:fill="FFFFFF"/>
        </w:rPr>
        <w:t xml:space="preserve"> </w:t>
      </w:r>
      <w:r w:rsidRPr="000A4FEF">
        <w:rPr>
          <w:b w:val="0"/>
          <w:sz w:val="24"/>
          <w:szCs w:val="24"/>
          <w:shd w:val="clear" w:color="auto" w:fill="FFFFFF"/>
        </w:rPr>
        <w:t>Научно-историческая ответственность за результаты расследования остается исключительно в компетенции Республиканского центра судебных исследований и Генеральной прокуратуры Российской Федерации.</w:t>
      </w:r>
      <w:r w:rsidR="004F3D43">
        <w:rPr>
          <w:b w:val="0"/>
          <w:sz w:val="24"/>
          <w:szCs w:val="24"/>
          <w:shd w:val="clear" w:color="auto" w:fill="FFFFFF"/>
        </w:rPr>
        <w:t xml:space="preserve"> </w:t>
      </w:r>
      <w:r w:rsidRPr="000A4FEF">
        <w:rPr>
          <w:b w:val="0"/>
          <w:sz w:val="24"/>
          <w:szCs w:val="24"/>
          <w:shd w:val="clear" w:color="auto" w:fill="FFFFFF"/>
        </w:rPr>
        <w:t>Решение Государственной комиссии о выявлении останков семьи императора Николая II, найденных под Екатеринбур</w:t>
      </w:r>
      <w:r w:rsidR="004F3D43">
        <w:rPr>
          <w:b w:val="0"/>
          <w:sz w:val="24"/>
          <w:szCs w:val="24"/>
          <w:shd w:val="clear" w:color="auto" w:fill="FFFFFF"/>
        </w:rPr>
        <w:t xml:space="preserve">гом, вызвало серьезные сомнения </w:t>
      </w:r>
      <w:r w:rsidRPr="000A4FEF">
        <w:rPr>
          <w:b w:val="0"/>
          <w:sz w:val="24"/>
          <w:szCs w:val="24"/>
          <w:shd w:val="clear" w:color="auto" w:fill="FFFFFF"/>
        </w:rPr>
        <w:t>в Церкви и обществе, сообщили в Архиепископском соборе в августе 2000 года.</w:t>
      </w:r>
      <w:r w:rsidR="004F3D43">
        <w:rPr>
          <w:b w:val="0"/>
          <w:sz w:val="24"/>
          <w:szCs w:val="24"/>
          <w:shd w:val="clear" w:color="auto" w:fill="FFFFFF"/>
        </w:rPr>
        <w:t xml:space="preserve"> Василия Великого</w:t>
      </w:r>
      <w:r w:rsidRPr="000A4FEF">
        <w:rPr>
          <w:b w:val="0"/>
          <w:sz w:val="24"/>
          <w:szCs w:val="24"/>
          <w:shd w:val="clear" w:color="auto" w:fill="FFFFFF"/>
        </w:rPr>
        <w:t>, от имени Патриархата,</w:t>
      </w:r>
      <w:r w:rsidR="004F3D43">
        <w:rPr>
          <w:b w:val="0"/>
          <w:sz w:val="24"/>
          <w:szCs w:val="24"/>
          <w:shd w:val="clear" w:color="auto" w:fill="FFFFFF"/>
        </w:rPr>
        <w:t xml:space="preserve"> </w:t>
      </w:r>
      <w:r w:rsidRPr="000A4FEF">
        <w:rPr>
          <w:b w:val="0"/>
          <w:sz w:val="24"/>
          <w:szCs w:val="24"/>
          <w:shd w:val="clear" w:color="auto" w:fill="FFFFFF"/>
        </w:rPr>
        <w:t>с</w:t>
      </w:r>
      <w:r w:rsidR="004F3D43">
        <w:rPr>
          <w:b w:val="0"/>
          <w:sz w:val="24"/>
          <w:szCs w:val="24"/>
          <w:shd w:val="clear" w:color="auto" w:fill="FFFFFF"/>
        </w:rPr>
        <w:t>формировал</w:t>
      </w:r>
      <w:r w:rsidRPr="000A4FEF">
        <w:rPr>
          <w:b w:val="0"/>
          <w:sz w:val="24"/>
          <w:szCs w:val="24"/>
          <w:shd w:val="clear" w:color="auto" w:fill="FFFFFF"/>
        </w:rPr>
        <w:t xml:space="preserve"> специальную группу историков и врачей, чтобы исследовать подлинность останков, а затем Патриаршей комиссии под руководством епископа Егорьевского Тихона.</w:t>
      </w:r>
      <w:r w:rsidR="004F3D43">
        <w:rPr>
          <w:b w:val="0"/>
          <w:sz w:val="24"/>
          <w:szCs w:val="24"/>
          <w:shd w:val="clear" w:color="auto" w:fill="FFFFFF"/>
        </w:rPr>
        <w:t xml:space="preserve"> </w:t>
      </w:r>
    </w:p>
    <w:p w:rsidR="00931156" w:rsidRDefault="00931156" w:rsidP="00D56BA3">
      <w:pPr>
        <w:pStyle w:val="2"/>
        <w:spacing w:before="0" w:beforeAutospacing="0" w:after="0" w:afterAutospacing="0"/>
        <w:ind w:firstLine="706"/>
        <w:contextualSpacing/>
        <w:jc w:val="both"/>
        <w:rPr>
          <w:b w:val="0"/>
          <w:sz w:val="24"/>
          <w:szCs w:val="24"/>
          <w:shd w:val="clear" w:color="auto" w:fill="FFFFFF"/>
        </w:rPr>
      </w:pPr>
    </w:p>
    <w:p w:rsidR="002751FE" w:rsidRPr="002751FE" w:rsidRDefault="002751FE" w:rsidP="00D56BA3">
      <w:pPr>
        <w:pStyle w:val="2"/>
        <w:spacing w:before="0" w:beforeAutospacing="0" w:after="0" w:afterAutospacing="0"/>
        <w:contextualSpacing/>
        <w:jc w:val="center"/>
        <w:rPr>
          <w:sz w:val="24"/>
          <w:szCs w:val="24"/>
          <w:shd w:val="clear" w:color="auto" w:fill="FFFFFF"/>
        </w:rPr>
      </w:pPr>
      <w:r w:rsidRPr="002751FE">
        <w:rPr>
          <w:sz w:val="24"/>
          <w:szCs w:val="24"/>
          <w:shd w:val="clear" w:color="auto" w:fill="FFFFFF"/>
        </w:rPr>
        <w:t>Заключение</w:t>
      </w:r>
    </w:p>
    <w:p w:rsidR="00931156" w:rsidRPr="006907C9" w:rsidRDefault="00C63220" w:rsidP="00D56BA3">
      <w:pPr>
        <w:pStyle w:val="2"/>
        <w:spacing w:before="0" w:beforeAutospacing="0" w:after="0" w:afterAutospacing="0"/>
        <w:contextualSpacing/>
        <w:jc w:val="both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В результате подготовки проекта мы с</w:t>
      </w:r>
      <w:r w:rsidR="00931156" w:rsidRPr="00931156">
        <w:rPr>
          <w:b w:val="0"/>
          <w:sz w:val="24"/>
          <w:szCs w:val="24"/>
          <w:shd w:val="clear" w:color="auto" w:fill="FFFFFF"/>
        </w:rPr>
        <w:t xml:space="preserve">обрали </w:t>
      </w:r>
      <w:r>
        <w:rPr>
          <w:b w:val="0"/>
          <w:sz w:val="24"/>
          <w:szCs w:val="24"/>
          <w:shd w:val="clear" w:color="auto" w:fill="FFFFFF"/>
        </w:rPr>
        <w:t xml:space="preserve">разнообразный материал </w:t>
      </w:r>
      <w:r w:rsidR="00931156" w:rsidRPr="00931156">
        <w:rPr>
          <w:b w:val="0"/>
          <w:sz w:val="24"/>
          <w:szCs w:val="24"/>
          <w:shd w:val="clear" w:color="auto" w:fill="FFFFFF"/>
        </w:rPr>
        <w:t xml:space="preserve">по публикациям в СМИ в 1993-1998 годах и дополнили его новыми данными по публикациям 2000-х годов, изучили методы идентификации останков и составили по ним сводную таблицу, ознакомились с позицией РПЦ и её аргументами. </w:t>
      </w:r>
      <w:r w:rsidRPr="006907C9">
        <w:rPr>
          <w:b w:val="0"/>
          <w:sz w:val="24"/>
          <w:szCs w:val="24"/>
          <w:shd w:val="clear" w:color="auto" w:fill="FFFFFF"/>
        </w:rPr>
        <w:t xml:space="preserve">По нашему мнению, </w:t>
      </w:r>
      <w:r w:rsidR="006907C9">
        <w:rPr>
          <w:b w:val="0"/>
          <w:sz w:val="24"/>
          <w:szCs w:val="24"/>
          <w:shd w:val="clear" w:color="auto" w:fill="FFFFFF"/>
        </w:rPr>
        <w:t>позиция церкви субъективна и никак не может быть доказана</w:t>
      </w:r>
      <w:r>
        <w:rPr>
          <w:b w:val="0"/>
          <w:sz w:val="24"/>
          <w:szCs w:val="24"/>
          <w:shd w:val="clear" w:color="auto" w:fill="FFFFFF"/>
        </w:rPr>
        <w:t xml:space="preserve">, </w:t>
      </w:r>
      <w:r w:rsidR="006907C9">
        <w:rPr>
          <w:b w:val="0"/>
          <w:sz w:val="24"/>
          <w:szCs w:val="24"/>
          <w:shd w:val="clear" w:color="auto" w:fill="FFFFFF"/>
        </w:rPr>
        <w:t>в отличии от</w:t>
      </w:r>
      <w:r>
        <w:rPr>
          <w:b w:val="0"/>
          <w:sz w:val="24"/>
          <w:szCs w:val="24"/>
          <w:shd w:val="clear" w:color="auto" w:fill="FFFFFF"/>
        </w:rPr>
        <w:t xml:space="preserve"> современных научных исследований и экспертиз,</w:t>
      </w:r>
      <w:r w:rsidR="006907C9">
        <w:rPr>
          <w:b w:val="0"/>
          <w:sz w:val="24"/>
          <w:szCs w:val="24"/>
          <w:shd w:val="clear" w:color="auto" w:fill="FFFFFF"/>
        </w:rPr>
        <w:t xml:space="preserve"> которые доказывают</w:t>
      </w:r>
      <w:r>
        <w:rPr>
          <w:b w:val="0"/>
          <w:sz w:val="24"/>
          <w:szCs w:val="24"/>
          <w:shd w:val="clear" w:color="auto" w:fill="FFFFFF"/>
        </w:rPr>
        <w:t xml:space="preserve">, </w:t>
      </w:r>
      <w:r w:rsidR="006907C9">
        <w:rPr>
          <w:b w:val="0"/>
          <w:sz w:val="24"/>
          <w:szCs w:val="24"/>
          <w:shd w:val="clear" w:color="auto" w:fill="FFFFFF"/>
        </w:rPr>
        <w:t>что останки принадлежали царской семье.</w:t>
      </w:r>
    </w:p>
    <w:p w:rsidR="004976BD" w:rsidRDefault="00634ED1" w:rsidP="00D56BA3">
      <w:pPr>
        <w:pStyle w:val="2"/>
        <w:spacing w:before="0" w:beforeAutospacing="0" w:after="0" w:afterAutospacing="0"/>
        <w:ind w:firstLine="706"/>
        <w:contextualSpacing/>
        <w:jc w:val="center"/>
        <w:rPr>
          <w:sz w:val="28"/>
          <w:szCs w:val="28"/>
        </w:rPr>
      </w:pPr>
      <w:r w:rsidRPr="00634ED1">
        <w:rPr>
          <w:sz w:val="28"/>
          <w:szCs w:val="28"/>
        </w:rPr>
        <w:t>Список использованной литературы</w:t>
      </w:r>
    </w:p>
    <w:p w:rsidR="00634ED1" w:rsidRPr="00C63220" w:rsidRDefault="00047228" w:rsidP="00D56BA3">
      <w:pPr>
        <w:pStyle w:val="2"/>
        <w:contextualSpacing/>
        <w:rPr>
          <w:b w:val="0"/>
          <w:sz w:val="24"/>
          <w:szCs w:val="24"/>
        </w:rPr>
      </w:pPr>
      <w:r w:rsidRPr="006F144F">
        <w:rPr>
          <w:sz w:val="24"/>
        </w:rPr>
        <w:t>[</w:t>
      </w:r>
      <w:r w:rsidRPr="00761D6B">
        <w:rPr>
          <w:b w:val="0"/>
          <w:sz w:val="24"/>
        </w:rPr>
        <w:t>1]</w:t>
      </w:r>
      <w:r w:rsidRPr="006F144F">
        <w:rPr>
          <w:sz w:val="24"/>
        </w:rPr>
        <w:t xml:space="preserve"> </w:t>
      </w:r>
      <w:hyperlink r:id="rId20" w:history="1">
        <w:r w:rsidR="00761D6B" w:rsidRPr="00C63220">
          <w:rPr>
            <w:rStyle w:val="a3"/>
            <w:b w:val="0"/>
            <w:color w:val="auto"/>
            <w:sz w:val="24"/>
            <w:szCs w:val="24"/>
          </w:rPr>
          <w:t>https://rg.ru/2020/07/20/podlinnost-ostankov-carskoj-semi-romanovyh-polnostiu-podtverzhdena.html</w:t>
        </w:r>
      </w:hyperlink>
      <w:r w:rsidR="00761D6B" w:rsidRPr="00C63220">
        <w:rPr>
          <w:b w:val="0"/>
          <w:sz w:val="24"/>
          <w:szCs w:val="24"/>
        </w:rPr>
        <w:t xml:space="preserve">; </w:t>
      </w:r>
      <w:r w:rsidR="00106158" w:rsidRPr="00C63220">
        <w:rPr>
          <w:b w:val="0"/>
          <w:sz w:val="24"/>
          <w:szCs w:val="24"/>
        </w:rPr>
        <w:t>(</w:t>
      </w:r>
      <w:r w:rsidR="00761D6B" w:rsidRPr="00C63220">
        <w:rPr>
          <w:b w:val="0"/>
          <w:sz w:val="24"/>
          <w:szCs w:val="24"/>
        </w:rPr>
        <w:t>дата обращения -3.12.2021</w:t>
      </w:r>
      <w:r w:rsidR="00106158" w:rsidRPr="00C63220">
        <w:rPr>
          <w:b w:val="0"/>
          <w:sz w:val="24"/>
          <w:szCs w:val="24"/>
        </w:rPr>
        <w:t>)</w:t>
      </w:r>
    </w:p>
    <w:p w:rsidR="00634ED1" w:rsidRPr="00C63220" w:rsidRDefault="00ED34CB" w:rsidP="00D56BA3">
      <w:pPr>
        <w:pStyle w:val="2"/>
        <w:spacing w:after="0"/>
        <w:contextualSpacing/>
        <w:rPr>
          <w:b w:val="0"/>
          <w:sz w:val="24"/>
          <w:szCs w:val="24"/>
        </w:rPr>
      </w:pPr>
      <w:r w:rsidRPr="00C63220">
        <w:rPr>
          <w:b w:val="0"/>
          <w:sz w:val="24"/>
        </w:rPr>
        <w:t xml:space="preserve">[2]. </w:t>
      </w:r>
      <w:hyperlink r:id="rId21" w:history="1">
        <w:r w:rsidR="00106158" w:rsidRPr="00C63220">
          <w:rPr>
            <w:rStyle w:val="a3"/>
            <w:b w:val="0"/>
            <w:color w:val="auto"/>
            <w:sz w:val="24"/>
            <w:szCs w:val="24"/>
          </w:rPr>
          <w:t>https://cyberleninka.ru/article/n/nekotorye-sudebno-meditsinskie-aspekty-tsarskogo-dela</w:t>
        </w:r>
      </w:hyperlink>
      <w:r w:rsidR="00106158" w:rsidRPr="00C63220">
        <w:rPr>
          <w:b w:val="0"/>
          <w:sz w:val="24"/>
          <w:szCs w:val="24"/>
        </w:rPr>
        <w:t xml:space="preserve"> (</w:t>
      </w:r>
      <w:r w:rsidR="00CC4E8A" w:rsidRPr="00C63220">
        <w:rPr>
          <w:b w:val="0"/>
          <w:sz w:val="24"/>
          <w:szCs w:val="24"/>
        </w:rPr>
        <w:t>дата обращения -28.11.2021</w:t>
      </w:r>
      <w:r w:rsidR="00106158" w:rsidRPr="00C63220">
        <w:rPr>
          <w:b w:val="0"/>
          <w:sz w:val="24"/>
          <w:szCs w:val="24"/>
        </w:rPr>
        <w:t>)</w:t>
      </w:r>
    </w:p>
    <w:p w:rsidR="00405750" w:rsidRPr="00C63220" w:rsidRDefault="006A52F4" w:rsidP="00D56BA3">
      <w:pPr>
        <w:pStyle w:val="ab"/>
        <w:tabs>
          <w:tab w:val="left" w:leader="underscore" w:pos="1176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hyperlink r:id="rId22" w:tooltip="https://rg.ru/2020/07/20/podlinnost-ostankov-carskoj-semi-romanovyh-polnostiu-podtverzhdena.html" w:history="1">
        <w:r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[</w:t>
        </w:r>
        <w:r w:rsidRPr="00C63220">
          <w:rPr>
            <w:rStyle w:val="a3"/>
            <w:rFonts w:ascii="Times New Roman" w:hAnsi="Times New Roman" w:cs="Times New Roman"/>
            <w:color w:val="auto"/>
            <w:sz w:val="24"/>
          </w:rPr>
          <w:t>3</w:t>
        </w:r>
        <w:r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]</w:t>
        </w:r>
      </w:hyperlink>
      <w:r w:rsidRPr="00C63220">
        <w:rPr>
          <w:rStyle w:val="a3"/>
          <w:color w:val="auto"/>
          <w:sz w:val="24"/>
        </w:rPr>
        <w:t xml:space="preserve"> </w:t>
      </w:r>
      <w:bookmarkStart w:id="7" w:name="_Hlk93444083"/>
      <w:proofErr w:type="spellStart"/>
      <w:r w:rsidRPr="00C63220">
        <w:rPr>
          <w:rFonts w:ascii="Times New Roman" w:hAnsi="Times New Roman" w:cs="Times New Roman"/>
          <w:sz w:val="24"/>
        </w:rPr>
        <w:t>Воловатов</w:t>
      </w:r>
      <w:proofErr w:type="spellEnd"/>
      <w:r w:rsidRPr="00C63220">
        <w:rPr>
          <w:rFonts w:ascii="Times New Roman" w:hAnsi="Times New Roman" w:cs="Times New Roman"/>
          <w:sz w:val="24"/>
        </w:rPr>
        <w:t xml:space="preserve">, В. Кто отдал приказ </w:t>
      </w:r>
      <w:r w:rsidR="00405750" w:rsidRPr="00C63220">
        <w:rPr>
          <w:rFonts w:ascii="Times New Roman" w:hAnsi="Times New Roman" w:cs="Times New Roman"/>
          <w:sz w:val="24"/>
        </w:rPr>
        <w:t xml:space="preserve">на </w:t>
      </w:r>
      <w:r w:rsidRPr="00C63220">
        <w:rPr>
          <w:rFonts w:ascii="Times New Roman" w:hAnsi="Times New Roman" w:cs="Times New Roman"/>
          <w:sz w:val="24"/>
        </w:rPr>
        <w:t>расстрел царской семьи</w:t>
      </w:r>
      <w:r w:rsidRPr="00C63220">
        <w:rPr>
          <w:b/>
          <w:sz w:val="24"/>
        </w:rPr>
        <w:t xml:space="preserve"> </w:t>
      </w:r>
      <w:r w:rsidRPr="00C63220">
        <w:rPr>
          <w:rFonts w:ascii="Times New Roman" w:eastAsia="Times New Roman" w:hAnsi="Times New Roman" w:cs="Times New Roman"/>
          <w:bCs/>
          <w:sz w:val="24"/>
        </w:rPr>
        <w:t>[Электронный ресурс]// Парламентская газета. Издание Федерального Собрания Российской Федерации</w:t>
      </w:r>
      <w:r w:rsidR="00405750" w:rsidRPr="00C63220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7528EC" w:rsidRPr="00C63220" w:rsidRDefault="006A52F4" w:rsidP="00D56BA3">
      <w:pPr>
        <w:pStyle w:val="ab"/>
        <w:tabs>
          <w:tab w:val="left" w:leader="underscore" w:pos="1176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C63220">
        <w:rPr>
          <w:rFonts w:ascii="Times New Roman" w:eastAsia="Times New Roman" w:hAnsi="Times New Roman" w:cs="Times New Roman"/>
          <w:bCs/>
          <w:sz w:val="24"/>
        </w:rPr>
        <w:t>URL:</w:t>
      </w:r>
      <w:hyperlink r:id="rId23" w:history="1">
        <w:r w:rsidR="00405750"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https://www.pnp.ru/social/kto-otdal-prikaz-na-rasstrel-carskoy-semi.html</w:t>
        </w:r>
      </w:hyperlink>
    </w:p>
    <w:p w:rsidR="00405750" w:rsidRDefault="00405750" w:rsidP="00D56BA3">
      <w:pPr>
        <w:pStyle w:val="ab"/>
        <w:tabs>
          <w:tab w:val="left" w:leader="underscore" w:pos="1176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6A52F4">
        <w:rPr>
          <w:rFonts w:ascii="Times New Roman" w:eastAsia="Times New Roman" w:hAnsi="Times New Roman" w:cs="Times New Roman"/>
          <w:bCs/>
          <w:sz w:val="24"/>
        </w:rPr>
        <w:t>/</w:t>
      </w:r>
      <w:r w:rsidRPr="00B438EF">
        <w:rPr>
          <w:rFonts w:ascii="Times New Roman" w:eastAsia="Times New Roman" w:hAnsi="Times New Roman" w:cs="Times New Roman"/>
          <w:bCs/>
          <w:sz w:val="24"/>
        </w:rPr>
        <w:t xml:space="preserve"> (дата обращения: 1</w:t>
      </w:r>
      <w:r>
        <w:rPr>
          <w:rFonts w:ascii="Times New Roman" w:eastAsia="Times New Roman" w:hAnsi="Times New Roman" w:cs="Times New Roman"/>
          <w:bCs/>
          <w:sz w:val="24"/>
        </w:rPr>
        <w:t>8</w:t>
      </w:r>
      <w:r w:rsidRPr="00B438EF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>0</w:t>
      </w:r>
      <w:r w:rsidRPr="00B438EF">
        <w:rPr>
          <w:rFonts w:ascii="Times New Roman" w:eastAsia="Times New Roman" w:hAnsi="Times New Roman" w:cs="Times New Roman"/>
          <w:bCs/>
          <w:sz w:val="24"/>
        </w:rPr>
        <w:t>1.20</w:t>
      </w:r>
      <w:r>
        <w:rPr>
          <w:rFonts w:ascii="Times New Roman" w:eastAsia="Times New Roman" w:hAnsi="Times New Roman" w:cs="Times New Roman"/>
          <w:bCs/>
          <w:sz w:val="24"/>
        </w:rPr>
        <w:t>22</w:t>
      </w:r>
      <w:r w:rsidRPr="00B438EF">
        <w:rPr>
          <w:rFonts w:ascii="Times New Roman" w:eastAsia="Times New Roman" w:hAnsi="Times New Roman" w:cs="Times New Roman"/>
          <w:bCs/>
          <w:sz w:val="24"/>
        </w:rPr>
        <w:t>)</w:t>
      </w:r>
    </w:p>
    <w:bookmarkEnd w:id="7"/>
    <w:p w:rsidR="00126572" w:rsidRPr="00C63220" w:rsidRDefault="00126572" w:rsidP="00D56BA3">
      <w:pPr>
        <w:pStyle w:val="ab"/>
        <w:tabs>
          <w:tab w:val="left" w:leader="underscore" w:pos="1176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C63220">
        <w:fldChar w:fldCharType="begin"/>
      </w:r>
      <w:r w:rsidRPr="00C63220">
        <w:instrText xml:space="preserve"> HYPERLINK "https://tass.ru/info/2253427%20" </w:instrText>
      </w:r>
      <w:r w:rsidRPr="00C63220">
        <w:fldChar w:fldCharType="separate"/>
      </w:r>
      <w:r w:rsidRPr="00C63220">
        <w:rPr>
          <w:rStyle w:val="a3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>[4]</w:t>
      </w:r>
      <w:r w:rsidRPr="00C63220">
        <w:rPr>
          <w:rStyle w:val="a3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fldChar w:fldCharType="end"/>
      </w:r>
      <w:r w:rsidR="007528EC" w:rsidRPr="00C63220">
        <w:rPr>
          <w:rStyle w:val="a3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 xml:space="preserve"> Никитин, С.А. Как был восстановлен облик Николая </w:t>
      </w:r>
      <w:r w:rsidR="007528EC" w:rsidRPr="00C63220">
        <w:rPr>
          <w:rStyle w:val="a3"/>
          <w:rFonts w:ascii="Times New Roman" w:hAnsi="Times New Roman" w:cs="Times New Roman"/>
          <w:color w:val="auto"/>
          <w:sz w:val="24"/>
          <w:u w:val="none"/>
          <w:shd w:val="clear" w:color="auto" w:fill="FFFFFF"/>
          <w:lang w:val="en-US"/>
        </w:rPr>
        <w:t>II</w:t>
      </w:r>
      <w:r w:rsidR="007528EC" w:rsidRPr="00C63220">
        <w:rPr>
          <w:rStyle w:val="a3"/>
          <w:rFonts w:ascii="Times New Roman" w:hAnsi="Times New Roman" w:cs="Times New Roman"/>
          <w:color w:val="auto"/>
          <w:sz w:val="24"/>
          <w:u w:val="none"/>
          <w:shd w:val="clear" w:color="auto" w:fill="FFFFFF"/>
        </w:rPr>
        <w:t xml:space="preserve"> </w:t>
      </w:r>
      <w:r w:rsidR="007528EC" w:rsidRPr="00C63220">
        <w:rPr>
          <w:rFonts w:ascii="Times New Roman" w:eastAsia="Times New Roman" w:hAnsi="Times New Roman" w:cs="Times New Roman"/>
          <w:bCs/>
          <w:sz w:val="24"/>
        </w:rPr>
        <w:t>[Электронный ресурс]//</w:t>
      </w:r>
      <w:r w:rsidR="007528EC" w:rsidRPr="00C63220">
        <w:rPr>
          <w:rFonts w:ascii="Times New Roman" w:eastAsia="Times New Roman" w:hAnsi="Times New Roman" w:cs="Times New Roman"/>
          <w:bCs/>
          <w:sz w:val="24"/>
        </w:rPr>
        <w:t xml:space="preserve"> Химия и жизнь. Научно-популярный журнал. - 1998. </w:t>
      </w:r>
      <w:r w:rsidR="007528EC" w:rsidRPr="00C63220">
        <w:rPr>
          <w:rFonts w:ascii="Times New Roman" w:eastAsia="Times New Roman" w:hAnsi="Times New Roman" w:cs="Times New Roman"/>
          <w:bCs/>
          <w:sz w:val="24"/>
        </w:rPr>
        <w:t>- №02 – с. 2-3</w:t>
      </w:r>
      <w:r w:rsidR="007528EC" w:rsidRPr="00C6322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528EC" w:rsidRPr="00C63220">
        <w:rPr>
          <w:rFonts w:ascii="Times New Roman" w:eastAsia="Times New Roman" w:hAnsi="Times New Roman" w:cs="Times New Roman"/>
          <w:bCs/>
          <w:sz w:val="24"/>
        </w:rPr>
        <w:t xml:space="preserve">URL: </w:t>
      </w:r>
      <w:hyperlink r:id="rId24" w:history="1">
        <w:r w:rsidR="007528EC" w:rsidRPr="00C63220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</w:rPr>
          <w:t>https://hij.ru/read/5614/</w:t>
        </w:r>
      </w:hyperlink>
      <w:r w:rsidR="007528EC" w:rsidRPr="00C63220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528EC" w:rsidRPr="00C63220">
        <w:rPr>
          <w:rFonts w:ascii="Times New Roman" w:eastAsia="Times New Roman" w:hAnsi="Times New Roman" w:cs="Times New Roman"/>
          <w:bCs/>
          <w:sz w:val="24"/>
        </w:rPr>
        <w:t>(дата обращения: 18.01.2022)</w:t>
      </w:r>
    </w:p>
    <w:p w:rsidR="006A52F4" w:rsidRPr="00C63220" w:rsidRDefault="006A52F4" w:rsidP="00D56BA3">
      <w:pPr>
        <w:pStyle w:val="2"/>
        <w:spacing w:before="0" w:beforeAutospacing="0" w:after="0" w:afterAutospacing="0"/>
        <w:contextualSpacing/>
        <w:rPr>
          <w:b w:val="0"/>
          <w:sz w:val="24"/>
        </w:rPr>
      </w:pPr>
    </w:p>
    <w:p w:rsidR="00106158" w:rsidRPr="00C63220" w:rsidRDefault="00106158" w:rsidP="00D56BA3">
      <w:pPr>
        <w:pStyle w:val="2"/>
        <w:spacing w:before="0" w:beforeAutospacing="0" w:after="0" w:afterAutospacing="0"/>
        <w:contextualSpacing/>
        <w:rPr>
          <w:b w:val="0"/>
          <w:sz w:val="24"/>
          <w:szCs w:val="24"/>
        </w:rPr>
      </w:pPr>
      <w:r w:rsidRPr="00C63220">
        <w:rPr>
          <w:b w:val="0"/>
          <w:sz w:val="24"/>
        </w:rPr>
        <w:t>[</w:t>
      </w:r>
      <w:r w:rsidR="007D6A9E" w:rsidRPr="00C63220">
        <w:rPr>
          <w:b w:val="0"/>
          <w:sz w:val="24"/>
        </w:rPr>
        <w:t>5</w:t>
      </w:r>
      <w:r w:rsidRPr="00C63220">
        <w:rPr>
          <w:b w:val="0"/>
          <w:sz w:val="24"/>
        </w:rPr>
        <w:t>].</w:t>
      </w:r>
      <w:r w:rsidRPr="00C63220">
        <w:rPr>
          <w:sz w:val="24"/>
        </w:rPr>
        <w:t xml:space="preserve"> </w:t>
      </w:r>
      <w:hyperlink r:id="rId25" w:history="1">
        <w:r w:rsidRPr="00C63220">
          <w:rPr>
            <w:rStyle w:val="a3"/>
            <w:b w:val="0"/>
            <w:color w:val="auto"/>
            <w:sz w:val="24"/>
            <w:szCs w:val="24"/>
          </w:rPr>
          <w:t>https://tass.ru/info/2253427</w:t>
        </w:r>
      </w:hyperlink>
      <w:r w:rsidRPr="00C63220">
        <w:rPr>
          <w:b w:val="0"/>
          <w:sz w:val="24"/>
          <w:szCs w:val="24"/>
        </w:rPr>
        <w:t xml:space="preserve"> (дата обращения -17.10.2021</w:t>
      </w:r>
      <w:r w:rsidRPr="00C63220">
        <w:rPr>
          <w:rStyle w:val="a3"/>
          <w:b w:val="0"/>
          <w:color w:val="auto"/>
          <w:sz w:val="24"/>
          <w:szCs w:val="24"/>
          <w:u w:val="none"/>
        </w:rPr>
        <w:t>)</w:t>
      </w:r>
    </w:p>
    <w:p w:rsidR="0020290C" w:rsidRPr="00C63220" w:rsidRDefault="00106158" w:rsidP="00D56BA3">
      <w:pPr>
        <w:pStyle w:val="2"/>
        <w:spacing w:after="0"/>
        <w:contextualSpacing/>
        <w:rPr>
          <w:b w:val="0"/>
          <w:sz w:val="24"/>
          <w:szCs w:val="24"/>
        </w:rPr>
      </w:pPr>
      <w:r w:rsidRPr="00C63220">
        <w:rPr>
          <w:b w:val="0"/>
          <w:sz w:val="24"/>
        </w:rPr>
        <w:t>[</w:t>
      </w:r>
      <w:r w:rsidR="007D6A9E" w:rsidRPr="00C63220">
        <w:rPr>
          <w:b w:val="0"/>
          <w:sz w:val="24"/>
        </w:rPr>
        <w:t>6</w:t>
      </w:r>
      <w:r w:rsidR="00ED34CB" w:rsidRPr="00C63220">
        <w:rPr>
          <w:b w:val="0"/>
          <w:sz w:val="24"/>
        </w:rPr>
        <w:t xml:space="preserve">]. </w:t>
      </w:r>
      <w:hyperlink r:id="rId26" w:history="1">
        <w:r w:rsidR="00CC4E8A" w:rsidRPr="00C63220">
          <w:rPr>
            <w:rStyle w:val="a3"/>
            <w:b w:val="0"/>
            <w:color w:val="auto"/>
            <w:sz w:val="24"/>
            <w:szCs w:val="24"/>
          </w:rPr>
          <w:t>https://lenta.ru/news/2020/07/20/r</w:t>
        </w:r>
        <w:r w:rsidRPr="00C63220">
          <w:rPr>
            <w:rStyle w:val="a3"/>
            <w:b w:val="0"/>
            <w:color w:val="auto"/>
            <w:sz w:val="24"/>
            <w:szCs w:val="24"/>
          </w:rPr>
          <w:t>omanovy/</w:t>
        </w:r>
      </w:hyperlink>
      <w:r w:rsidR="00CC4E8A" w:rsidRPr="00C63220">
        <w:rPr>
          <w:b w:val="0"/>
          <w:sz w:val="24"/>
          <w:szCs w:val="24"/>
        </w:rPr>
        <w:t xml:space="preserve"> </w:t>
      </w:r>
      <w:r w:rsidRPr="00C63220">
        <w:rPr>
          <w:b w:val="0"/>
          <w:sz w:val="24"/>
          <w:szCs w:val="24"/>
        </w:rPr>
        <w:t>(</w:t>
      </w:r>
      <w:r w:rsidR="00CC4E8A" w:rsidRPr="00C63220">
        <w:rPr>
          <w:b w:val="0"/>
          <w:sz w:val="24"/>
          <w:szCs w:val="24"/>
        </w:rPr>
        <w:t>дата обращения -3.12.2021</w:t>
      </w:r>
      <w:r w:rsidRPr="00C63220">
        <w:rPr>
          <w:b w:val="0"/>
          <w:sz w:val="24"/>
          <w:szCs w:val="24"/>
        </w:rPr>
        <w:t>)</w:t>
      </w:r>
    </w:p>
    <w:p w:rsidR="00754F7C" w:rsidRPr="00C63220" w:rsidRDefault="00754F7C" w:rsidP="00D56BA3">
      <w:pPr>
        <w:pStyle w:val="2"/>
        <w:spacing w:after="0"/>
        <w:contextualSpacing/>
        <w:rPr>
          <w:b w:val="0"/>
          <w:sz w:val="24"/>
          <w:szCs w:val="24"/>
        </w:rPr>
      </w:pPr>
      <w:r w:rsidRPr="00C63220">
        <w:rPr>
          <w:b w:val="0"/>
          <w:sz w:val="24"/>
          <w:szCs w:val="24"/>
        </w:rPr>
        <w:t>[</w:t>
      </w:r>
      <w:r w:rsidR="007D6A9E" w:rsidRPr="00C63220">
        <w:rPr>
          <w:b w:val="0"/>
          <w:sz w:val="24"/>
          <w:szCs w:val="24"/>
        </w:rPr>
        <w:t>7</w:t>
      </w:r>
      <w:r w:rsidRPr="00C63220">
        <w:rPr>
          <w:b w:val="0"/>
          <w:sz w:val="24"/>
          <w:szCs w:val="24"/>
        </w:rPr>
        <w:t xml:space="preserve">]. </w:t>
      </w:r>
      <w:hyperlink r:id="rId27" w:history="1">
        <w:r w:rsidRPr="00C63220">
          <w:rPr>
            <w:rStyle w:val="a3"/>
            <w:b w:val="0"/>
            <w:color w:val="auto"/>
            <w:sz w:val="24"/>
            <w:szCs w:val="24"/>
            <w:lang w:val="en-US"/>
          </w:rPr>
          <w:t>https</w:t>
        </w:r>
        <w:r w:rsidRPr="00C63220">
          <w:rPr>
            <w:rStyle w:val="a3"/>
            <w:b w:val="0"/>
            <w:color w:val="auto"/>
            <w:sz w:val="24"/>
            <w:szCs w:val="24"/>
          </w:rPr>
          <w:t>://</w:t>
        </w:r>
        <w:proofErr w:type="spellStart"/>
        <w:r w:rsidRPr="00C63220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proofErr w:type="spellEnd"/>
        <w:r w:rsidRPr="00C63220">
          <w:rPr>
            <w:rStyle w:val="a3"/>
            <w:b w:val="0"/>
            <w:color w:val="auto"/>
            <w:sz w:val="24"/>
            <w:szCs w:val="24"/>
          </w:rPr>
          <w:t>.</w:t>
        </w:r>
        <w:proofErr w:type="spellStart"/>
        <w:r w:rsidRPr="00C63220">
          <w:rPr>
            <w:rStyle w:val="a3"/>
            <w:b w:val="0"/>
            <w:color w:val="auto"/>
            <w:sz w:val="24"/>
            <w:szCs w:val="24"/>
            <w:lang w:val="en-US"/>
          </w:rPr>
          <w:t>wikipedia</w:t>
        </w:r>
        <w:proofErr w:type="spellEnd"/>
        <w:r w:rsidRPr="00C63220">
          <w:rPr>
            <w:rStyle w:val="a3"/>
            <w:b w:val="0"/>
            <w:color w:val="auto"/>
            <w:sz w:val="24"/>
            <w:szCs w:val="24"/>
          </w:rPr>
          <w:t>.</w:t>
        </w:r>
        <w:r w:rsidRPr="00C63220">
          <w:rPr>
            <w:rStyle w:val="a3"/>
            <w:b w:val="0"/>
            <w:color w:val="auto"/>
            <w:sz w:val="24"/>
            <w:szCs w:val="24"/>
            <w:lang w:val="en-US"/>
          </w:rPr>
          <w:t>org</w:t>
        </w:r>
        <w:r w:rsidRPr="00C63220">
          <w:rPr>
            <w:rStyle w:val="a3"/>
            <w:b w:val="0"/>
            <w:color w:val="auto"/>
            <w:sz w:val="24"/>
            <w:szCs w:val="24"/>
          </w:rPr>
          <w:t>/</w:t>
        </w:r>
        <w:r w:rsidRPr="00C63220">
          <w:rPr>
            <w:rStyle w:val="a3"/>
            <w:b w:val="0"/>
            <w:color w:val="auto"/>
            <w:sz w:val="24"/>
            <w:szCs w:val="24"/>
            <w:lang w:val="en-US"/>
          </w:rPr>
          <w:t>wiki</w:t>
        </w:r>
        <w:r w:rsidRPr="00C63220">
          <w:rPr>
            <w:rStyle w:val="a3"/>
            <w:b w:val="0"/>
            <w:color w:val="auto"/>
            <w:sz w:val="24"/>
            <w:szCs w:val="24"/>
          </w:rPr>
          <w:t>/</w:t>
        </w:r>
        <w:proofErr w:type="spellStart"/>
        <w:r w:rsidRPr="00C63220">
          <w:rPr>
            <w:rStyle w:val="a3"/>
            <w:b w:val="0"/>
            <w:color w:val="auto"/>
            <w:sz w:val="24"/>
            <w:szCs w:val="24"/>
          </w:rPr>
          <w:t>Судьба_останков_царской_семьи</w:t>
        </w:r>
        <w:proofErr w:type="spellEnd"/>
      </w:hyperlink>
      <w:r w:rsidRPr="00C63220">
        <w:rPr>
          <w:b w:val="0"/>
          <w:sz w:val="24"/>
          <w:szCs w:val="24"/>
        </w:rPr>
        <w:t xml:space="preserve"> (дата обращения -2.12.2021)</w:t>
      </w:r>
    </w:p>
    <w:p w:rsidR="006A52F4" w:rsidRDefault="006A52F4" w:rsidP="00D56BA3">
      <w:pPr>
        <w:pStyle w:val="2"/>
        <w:spacing w:before="0" w:beforeAutospacing="0" w:after="0" w:afterAutospacing="0"/>
        <w:ind w:left="1066"/>
        <w:contextualSpacing/>
        <w:rPr>
          <w:b w:val="0"/>
          <w:sz w:val="24"/>
          <w:szCs w:val="24"/>
        </w:rPr>
      </w:pPr>
    </w:p>
    <w:p w:rsidR="002352D6" w:rsidRDefault="002352D6" w:rsidP="00D56BA3">
      <w:pPr>
        <w:pStyle w:val="2"/>
        <w:spacing w:before="0" w:beforeAutospacing="0" w:after="0" w:afterAutospacing="0"/>
        <w:ind w:left="1066"/>
        <w:contextualSpacing/>
        <w:rPr>
          <w:b w:val="0"/>
          <w:sz w:val="24"/>
        </w:rPr>
      </w:pPr>
    </w:p>
    <w:p w:rsidR="00144C5F" w:rsidRDefault="00144C5F" w:rsidP="00D56BA3">
      <w:pPr>
        <w:pStyle w:val="2"/>
        <w:spacing w:before="0" w:beforeAutospacing="0" w:after="0" w:afterAutospacing="0"/>
        <w:ind w:left="1066"/>
        <w:contextualSpacing/>
        <w:rPr>
          <w:b w:val="0"/>
          <w:sz w:val="24"/>
        </w:rPr>
      </w:pPr>
    </w:p>
    <w:p w:rsidR="00144C5F" w:rsidRPr="00144C5F" w:rsidRDefault="00144C5F" w:rsidP="00D56BA3">
      <w:pPr>
        <w:pStyle w:val="2"/>
        <w:spacing w:before="0" w:beforeAutospacing="0" w:after="0" w:afterAutospacing="0"/>
        <w:ind w:left="1066"/>
        <w:contextualSpacing/>
        <w:rPr>
          <w:b w:val="0"/>
          <w:sz w:val="24"/>
        </w:rPr>
      </w:pPr>
      <w:bookmarkStart w:id="8" w:name="_GoBack"/>
      <w:bookmarkEnd w:id="8"/>
    </w:p>
    <w:sectPr w:rsidR="00144C5F" w:rsidRPr="00144C5F" w:rsidSect="00F633C3"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F7" w:rsidRDefault="00157CF7" w:rsidP="00F633C3">
      <w:pPr>
        <w:spacing w:after="0" w:line="240" w:lineRule="auto"/>
      </w:pPr>
      <w:r>
        <w:separator/>
      </w:r>
    </w:p>
  </w:endnote>
  <w:endnote w:type="continuationSeparator" w:id="0">
    <w:p w:rsidR="00157CF7" w:rsidRDefault="00157CF7" w:rsidP="00F6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593282503"/>
      <w:docPartObj>
        <w:docPartGallery w:val="Page Numbers (Bottom of Page)"/>
        <w:docPartUnique/>
      </w:docPartObj>
    </w:sdtPr>
    <w:sdtEndPr/>
    <w:sdtContent>
      <w:p w:rsidR="00F633C3" w:rsidRPr="00AF714B" w:rsidRDefault="00F633C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71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71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71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4F7C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F71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33C3" w:rsidRDefault="00F633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F7" w:rsidRDefault="00157CF7" w:rsidP="00F633C3">
      <w:pPr>
        <w:spacing w:after="0" w:line="240" w:lineRule="auto"/>
      </w:pPr>
      <w:r>
        <w:separator/>
      </w:r>
    </w:p>
  </w:footnote>
  <w:footnote w:type="continuationSeparator" w:id="0">
    <w:p w:rsidR="00157CF7" w:rsidRDefault="00157CF7" w:rsidP="00F6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F3C05"/>
    <w:multiLevelType w:val="hybridMultilevel"/>
    <w:tmpl w:val="9DC28D20"/>
    <w:lvl w:ilvl="0" w:tplc="63F29C50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88E4F482">
      <w:start w:val="1"/>
      <w:numFmt w:val="decimal"/>
      <w:lvlText w:val="%2."/>
      <w:lvlJc w:val="left"/>
      <w:pPr>
        <w:ind w:left="11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922D9"/>
    <w:multiLevelType w:val="hybridMultilevel"/>
    <w:tmpl w:val="50541C3A"/>
    <w:lvl w:ilvl="0" w:tplc="63F29C50">
      <w:start w:val="1"/>
      <w:numFmt w:val="decimal"/>
      <w:lvlText w:val="%1."/>
      <w:lvlJc w:val="left"/>
      <w:pPr>
        <w:ind w:left="11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E343EA6"/>
    <w:multiLevelType w:val="hybridMultilevel"/>
    <w:tmpl w:val="5D7CF7EC"/>
    <w:lvl w:ilvl="0" w:tplc="63F29C50">
      <w:start w:val="1"/>
      <w:numFmt w:val="decimal"/>
      <w:lvlText w:val="%1."/>
      <w:lvlJc w:val="left"/>
      <w:pPr>
        <w:ind w:left="11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8466C7"/>
    <w:multiLevelType w:val="hybridMultilevel"/>
    <w:tmpl w:val="4AF89BE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68956345"/>
    <w:multiLevelType w:val="hybridMultilevel"/>
    <w:tmpl w:val="1D408A9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BB4"/>
    <w:rsid w:val="00044762"/>
    <w:rsid w:val="00047228"/>
    <w:rsid w:val="0008538A"/>
    <w:rsid w:val="00093693"/>
    <w:rsid w:val="000A4FEF"/>
    <w:rsid w:val="000A559F"/>
    <w:rsid w:val="000D7F72"/>
    <w:rsid w:val="00106158"/>
    <w:rsid w:val="00113E57"/>
    <w:rsid w:val="00114561"/>
    <w:rsid w:val="00126572"/>
    <w:rsid w:val="00144C5F"/>
    <w:rsid w:val="00151A3C"/>
    <w:rsid w:val="00157A45"/>
    <w:rsid w:val="00157CF7"/>
    <w:rsid w:val="001738FB"/>
    <w:rsid w:val="00196DEA"/>
    <w:rsid w:val="001A6CF0"/>
    <w:rsid w:val="001B5FAE"/>
    <w:rsid w:val="001D091D"/>
    <w:rsid w:val="001D19B0"/>
    <w:rsid w:val="0020290C"/>
    <w:rsid w:val="00217E83"/>
    <w:rsid w:val="002352D6"/>
    <w:rsid w:val="00240938"/>
    <w:rsid w:val="00255478"/>
    <w:rsid w:val="00257575"/>
    <w:rsid w:val="00266555"/>
    <w:rsid w:val="002751FE"/>
    <w:rsid w:val="00284F1D"/>
    <w:rsid w:val="002A50EB"/>
    <w:rsid w:val="00302A0F"/>
    <w:rsid w:val="003331BE"/>
    <w:rsid w:val="003442E3"/>
    <w:rsid w:val="00385F36"/>
    <w:rsid w:val="003A3EA9"/>
    <w:rsid w:val="003B7939"/>
    <w:rsid w:val="00405750"/>
    <w:rsid w:val="0044203A"/>
    <w:rsid w:val="004610D2"/>
    <w:rsid w:val="004711C5"/>
    <w:rsid w:val="004859AE"/>
    <w:rsid w:val="004976BD"/>
    <w:rsid w:val="004B5EFD"/>
    <w:rsid w:val="004C3C54"/>
    <w:rsid w:val="004C3E13"/>
    <w:rsid w:val="004D1B8C"/>
    <w:rsid w:val="004F3D43"/>
    <w:rsid w:val="005469FC"/>
    <w:rsid w:val="00552200"/>
    <w:rsid w:val="00555B45"/>
    <w:rsid w:val="00572ACC"/>
    <w:rsid w:val="00590040"/>
    <w:rsid w:val="00593A0B"/>
    <w:rsid w:val="005B6487"/>
    <w:rsid w:val="005B73F1"/>
    <w:rsid w:val="005D6A00"/>
    <w:rsid w:val="00634ED1"/>
    <w:rsid w:val="00667D6E"/>
    <w:rsid w:val="00677E26"/>
    <w:rsid w:val="006907C9"/>
    <w:rsid w:val="006A52F4"/>
    <w:rsid w:val="006A7E51"/>
    <w:rsid w:val="006B0381"/>
    <w:rsid w:val="006B3CDA"/>
    <w:rsid w:val="006D1139"/>
    <w:rsid w:val="006D3635"/>
    <w:rsid w:val="006F5B60"/>
    <w:rsid w:val="00700416"/>
    <w:rsid w:val="00731EF1"/>
    <w:rsid w:val="0073215F"/>
    <w:rsid w:val="007431C8"/>
    <w:rsid w:val="007528EC"/>
    <w:rsid w:val="00754F7C"/>
    <w:rsid w:val="00761B69"/>
    <w:rsid w:val="00761D6B"/>
    <w:rsid w:val="00763F46"/>
    <w:rsid w:val="007B37A7"/>
    <w:rsid w:val="007D4581"/>
    <w:rsid w:val="007D4BB4"/>
    <w:rsid w:val="007D6A9E"/>
    <w:rsid w:val="00835B60"/>
    <w:rsid w:val="0087087E"/>
    <w:rsid w:val="008B3795"/>
    <w:rsid w:val="008C4543"/>
    <w:rsid w:val="008E05A4"/>
    <w:rsid w:val="0092033E"/>
    <w:rsid w:val="00931156"/>
    <w:rsid w:val="00941A0D"/>
    <w:rsid w:val="00942484"/>
    <w:rsid w:val="00950C91"/>
    <w:rsid w:val="009665C8"/>
    <w:rsid w:val="009A4E97"/>
    <w:rsid w:val="009D68E2"/>
    <w:rsid w:val="00A02E87"/>
    <w:rsid w:val="00A07B86"/>
    <w:rsid w:val="00A476B1"/>
    <w:rsid w:val="00A81BB4"/>
    <w:rsid w:val="00AA7B48"/>
    <w:rsid w:val="00AF714B"/>
    <w:rsid w:val="00B00BE3"/>
    <w:rsid w:val="00B153E6"/>
    <w:rsid w:val="00B200FC"/>
    <w:rsid w:val="00B3350E"/>
    <w:rsid w:val="00B33BEE"/>
    <w:rsid w:val="00B355F2"/>
    <w:rsid w:val="00BA372D"/>
    <w:rsid w:val="00BC2BCE"/>
    <w:rsid w:val="00BE1844"/>
    <w:rsid w:val="00BE36B8"/>
    <w:rsid w:val="00C14532"/>
    <w:rsid w:val="00C166C6"/>
    <w:rsid w:val="00C63220"/>
    <w:rsid w:val="00C667B3"/>
    <w:rsid w:val="00C74169"/>
    <w:rsid w:val="00C8467A"/>
    <w:rsid w:val="00C922B5"/>
    <w:rsid w:val="00CA7AA4"/>
    <w:rsid w:val="00CB402D"/>
    <w:rsid w:val="00CC4E8A"/>
    <w:rsid w:val="00CC7F3F"/>
    <w:rsid w:val="00CF097A"/>
    <w:rsid w:val="00D06583"/>
    <w:rsid w:val="00D17BA9"/>
    <w:rsid w:val="00D30FCE"/>
    <w:rsid w:val="00D3126E"/>
    <w:rsid w:val="00D3295A"/>
    <w:rsid w:val="00D56861"/>
    <w:rsid w:val="00D56BA3"/>
    <w:rsid w:val="00D64C5A"/>
    <w:rsid w:val="00DA10DA"/>
    <w:rsid w:val="00DB7D2E"/>
    <w:rsid w:val="00DC302F"/>
    <w:rsid w:val="00DE5A6F"/>
    <w:rsid w:val="00E276E1"/>
    <w:rsid w:val="00E53DBC"/>
    <w:rsid w:val="00E77CCC"/>
    <w:rsid w:val="00EB6EC6"/>
    <w:rsid w:val="00ED34CB"/>
    <w:rsid w:val="00F01157"/>
    <w:rsid w:val="00F21B7D"/>
    <w:rsid w:val="00F23213"/>
    <w:rsid w:val="00F47523"/>
    <w:rsid w:val="00F54114"/>
    <w:rsid w:val="00F54923"/>
    <w:rsid w:val="00F633C3"/>
    <w:rsid w:val="00F90888"/>
    <w:rsid w:val="00FA02AE"/>
    <w:rsid w:val="00F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26862"/>
  <w15:docId w15:val="{AEDCF229-4089-4C3F-81A1-D0E1A6CF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1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BB4"/>
    <w:rPr>
      <w:color w:val="0000FF"/>
      <w:u w:val="single"/>
    </w:rPr>
  </w:style>
  <w:style w:type="paragraph" w:styleId="a4">
    <w:name w:val="No Spacing"/>
    <w:uiPriority w:val="1"/>
    <w:qFormat/>
    <w:rsid w:val="00A81BB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61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61B69"/>
  </w:style>
  <w:style w:type="character" w:customStyle="1" w:styleId="30">
    <w:name w:val="Заголовок 3 Знак"/>
    <w:basedOn w:val="a0"/>
    <w:link w:val="3"/>
    <w:uiPriority w:val="9"/>
    <w:semiHidden/>
    <w:rsid w:val="00761B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76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3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F633C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633C3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F6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33C3"/>
  </w:style>
  <w:style w:type="paragraph" w:styleId="a9">
    <w:name w:val="footer"/>
    <w:basedOn w:val="a"/>
    <w:link w:val="aa"/>
    <w:uiPriority w:val="99"/>
    <w:unhideWhenUsed/>
    <w:rsid w:val="00F63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33C3"/>
  </w:style>
  <w:style w:type="paragraph" w:styleId="ab">
    <w:name w:val="Body Text"/>
    <w:basedOn w:val="a"/>
    <w:link w:val="ac"/>
    <w:rsid w:val="00E53DBC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E53DBC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d">
    <w:name w:val="Emphasis"/>
    <w:basedOn w:val="a0"/>
    <w:uiPriority w:val="20"/>
    <w:qFormat/>
    <w:rsid w:val="00A07B86"/>
    <w:rPr>
      <w:i/>
      <w:iCs/>
    </w:rPr>
  </w:style>
  <w:style w:type="paragraph" w:customStyle="1" w:styleId="22">
    <w:name w:val="Верхний колонтитул2"/>
    <w:basedOn w:val="a"/>
    <w:rsid w:val="00DA10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757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106158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66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https%3A%2F%2Frg.ru%2F2020%2F07%2F20%2Fpodlinnost-ostankov-carskoj-semi-romanovyh-polnostiu-podtverzhdena.html&amp;clid=2242160&amp;pc=EUPP_UE12&amp;ocid=UE12DHP&amp;httpsmsn=1&amp;msnews=1&amp;refig=f343f75bb0494c21b868f7388956259d" TargetMode="External"/><Relationship Id="rId13" Type="http://schemas.openxmlformats.org/officeDocument/2006/relationships/hyperlink" Target="https://ru.wikipedia.org/wiki/%D0%95%D0%BA%D0%B0%D1%82%D0%B5%D1%80%D0%B8%D0%BD%D0%B1%D1%83%D1%80%D0%B3" TargetMode="External"/><Relationship Id="rId18" Type="http://schemas.openxmlformats.org/officeDocument/2006/relationships/hyperlink" Target="https://lenta.ru/news/2020/07/20/romanovy/%20" TargetMode="External"/><Relationship Id="rId26" Type="http://schemas.openxmlformats.org/officeDocument/2006/relationships/hyperlink" Target="https://lenta.ru/news/2020/07/20/romanovy/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nekotorye-sudebno-meditsinskie-aspekty-tsarskogo-dela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8%D0%BA%D0%BE%D0%BB%D0%B0%D0%B9_II" TargetMode="External"/><Relationship Id="rId17" Type="http://schemas.openxmlformats.org/officeDocument/2006/relationships/hyperlink" Target="https://tass.ru/info/2253427%20" TargetMode="External"/><Relationship Id="rId25" Type="http://schemas.openxmlformats.org/officeDocument/2006/relationships/hyperlink" Target="https://tass.ru/info/2253427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ss.ru/info/2253427%20" TargetMode="External"/><Relationship Id="rId20" Type="http://schemas.openxmlformats.org/officeDocument/2006/relationships/hyperlink" Target="https://rg.ru/2020/07/20/podlinnost-ostankov-carskoj-semi-romanovyh-polnostiu-podtverzhden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F%D0%B8%D1%81%D0%BE%D0%BA_%D0%B8%D0%BC%D0%BF%D0%B5%D1%80%D0%B0%D1%82%D0%BE%D1%80%D0%BE%D0%B2_%D0%A0%D0%BE%D1%81%D1%81%D0%B8%D0%B8" TargetMode="External"/><Relationship Id="rId24" Type="http://schemas.openxmlformats.org/officeDocument/2006/relationships/hyperlink" Target="https://hij.ru/read/561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E%D0%BB%D1%8C%D1%88%D0%B5%D0%B2%D0%B8%D0%BA" TargetMode="External"/><Relationship Id="rId23" Type="http://schemas.openxmlformats.org/officeDocument/2006/relationships/hyperlink" Target="https://www.pnp.ru/social/kto-otdal-prikaz-na-rasstrel-carskoy-semi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0%D0%BE%D1%81%D1%81%D0%B8%D0%B9%D1%81%D0%BA%D0%B0%D1%8F_%D0%B8%D0%BC%D0%BF%D0%B5%D1%80%D0%B8%D1%8F" TargetMode="External"/><Relationship Id="rId19" Type="http://schemas.openxmlformats.org/officeDocument/2006/relationships/hyperlink" Target="https://lenta.ru/news/2020/07/20/romanovy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nekotorye-sudebno-meditsinskie-aspekty-tsarskogo-dela" TargetMode="External"/><Relationship Id="rId14" Type="http://schemas.openxmlformats.org/officeDocument/2006/relationships/hyperlink" Target="https://yandex.ru/search/?text=https%3A%2F%2Frg.ru%2F2020%2F07%2F20%2Fpodlinnost-ostankov-carskoj-semi-romanovyh-polnostiu-podtverzhdena.html&amp;clid=2242160&amp;pc=EUPP_UE12&amp;ocid=UE12DHP&amp;httpsmsn=1&amp;msnews=1&amp;refig=f343f75bb0494c21b868f7388956259d" TargetMode="External"/><Relationship Id="rId22" Type="http://schemas.openxmlformats.org/officeDocument/2006/relationships/hyperlink" Target="https://yandex.ru/search/?text=https%3A%2F%2Frg.ru%2F2020%2F07%2F20%2Fpodlinnost-ostankov-carskoj-semi-romanovyh-polnostiu-podtverzhdena.html&amp;clid=2242160&amp;pc=EUPP_UE12&amp;ocid=UE12DHP&amp;httpsmsn=1&amp;msnews=1&amp;refig=f343f75bb0494c21b868f7388956259d" TargetMode="External"/><Relationship Id="rId27" Type="http://schemas.openxmlformats.org/officeDocument/2006/relationships/hyperlink" Target="https://ru.wikipedia.org/wiki/&#1057;&#1091;&#1076;&#1100;&#1073;&#1072;_&#1086;&#1089;&#1090;&#1072;&#1085;&#1082;&#1086;&#1074;_&#1094;&#1072;&#1088;&#1089;&#1082;&#1086;&#1081;_&#1089;&#1077;&#1084;&#1100;&#1080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5B17-5278-4EC2-87DE-203A2046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Бирюков</dc:creator>
  <cp:keywords/>
  <dc:description/>
  <cp:lastModifiedBy>EV</cp:lastModifiedBy>
  <cp:revision>27</cp:revision>
  <dcterms:created xsi:type="dcterms:W3CDTF">2021-12-01T13:43:00Z</dcterms:created>
  <dcterms:modified xsi:type="dcterms:W3CDTF">2022-01-18T23:35:00Z</dcterms:modified>
</cp:coreProperties>
</file>