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294A0B" w:rsidRDefault="00294A0B">
      <w:pPr>
        <w:spacing w:after="0"/>
        <w:rPr>
          <w:rFonts w:ascii="Arial" w:eastAsia="Arial" w:hAnsi="Arial" w:cs="Arial"/>
        </w:rPr>
      </w:pPr>
    </w:p>
    <w:p w:rsidR="00294A0B" w:rsidRDefault="00005AB9" w:rsidP="00005AB9">
      <w:pPr>
        <w:spacing w:after="0"/>
        <w:jc w:val="center"/>
        <w:rPr>
          <w:rFonts w:ascii="Arial" w:eastAsia="Arial" w:hAnsi="Arial" w:cs="Arial"/>
        </w:rPr>
      </w:pPr>
      <w:r>
        <w:object w:dxaOrig="3041" w:dyaOrig="2325">
          <v:rect id="rectole0000000000" o:spid="_x0000_i1025" style="width:152.25pt;height:116.25pt" o:ole="" o:preferrelative="t" filled="f" stroked="f">
            <v:imagedata r:id="rId5" o:title="" chromakey="white"/>
          </v:rect>
          <o:OLEObject Type="Embed" ProgID="StaticMetafile" ShapeID="rectole0000000000" DrawAspect="Content" ObjectID="_1700664069" r:id="rId6"/>
        </w:object>
      </w:r>
    </w:p>
    <w:p w:rsidR="00294A0B" w:rsidRPr="007E5685" w:rsidRDefault="00294A0B">
      <w:pPr>
        <w:spacing w:after="0"/>
        <w:rPr>
          <w:rFonts w:ascii="Arial" w:eastAsia="Arial" w:hAnsi="Arial" w:cs="Arial"/>
          <w:i/>
        </w:rPr>
      </w:pPr>
    </w:p>
    <w:p w:rsidR="007E5685" w:rsidRPr="007E5685" w:rsidRDefault="007E5685" w:rsidP="007E56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7E5685">
        <w:rPr>
          <w:rFonts w:ascii="Times New Roman" w:eastAsia="Times New Roman" w:hAnsi="Times New Roman" w:cs="Times New Roman"/>
          <w:i/>
          <w:sz w:val="24"/>
        </w:rPr>
        <w:t>«</w:t>
      </w:r>
      <w:r w:rsidR="0019042B" w:rsidRPr="007E5685">
        <w:rPr>
          <w:rFonts w:ascii="Times New Roman" w:eastAsia="Times New Roman" w:hAnsi="Times New Roman" w:cs="Times New Roman"/>
          <w:i/>
          <w:sz w:val="24"/>
        </w:rPr>
        <w:t>Лет 6 назад я был влюблен в одну московскую актрису, с которой мне не удалось даже познакомиться, и в последние полтора года жил с известною вам «особой» – женщиной немолодой и некрасивой.&lt;...&gt;</w:t>
      </w:r>
    </w:p>
    <w:p w:rsidR="00294A0B" w:rsidRPr="007E5685" w:rsidRDefault="0019042B" w:rsidP="007E56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7E5685">
        <w:rPr>
          <w:rFonts w:ascii="Times New Roman" w:eastAsia="Times New Roman" w:hAnsi="Times New Roman" w:cs="Times New Roman"/>
          <w:i/>
          <w:sz w:val="24"/>
        </w:rPr>
        <w:t>Молодость моя прошла вовсе без любви и что настоящим образом я люблю впервые только теперь, в 34 года</w:t>
      </w:r>
      <w:r w:rsidR="007E5685" w:rsidRPr="007E5685">
        <w:rPr>
          <w:rFonts w:ascii="Times New Roman" w:eastAsia="Times New Roman" w:hAnsi="Times New Roman" w:cs="Times New Roman"/>
          <w:i/>
          <w:sz w:val="24"/>
        </w:rPr>
        <w:t>»</w:t>
      </w:r>
      <w:r w:rsidRPr="007E5685">
        <w:rPr>
          <w:rFonts w:ascii="Times New Roman" w:eastAsia="Times New Roman" w:hAnsi="Times New Roman" w:cs="Times New Roman"/>
          <w:i/>
          <w:sz w:val="24"/>
        </w:rPr>
        <w:t>- писал Лаптев в письме своему другу.</w:t>
      </w:r>
    </w:p>
    <w:p w:rsidR="00294A0B" w:rsidRDefault="00294A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294A0B" w:rsidRDefault="00294A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294A0B" w:rsidRPr="00005AB9" w:rsidRDefault="0019042B" w:rsidP="00005AB9">
      <w:pPr>
        <w:jc w:val="center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D6B566C" wp14:editId="59DF35EA">
            <wp:extent cx="2705100" cy="1978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55" cy="19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0B" w:rsidRDefault="00294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E5DFEC"/>
        </w:rPr>
      </w:pPr>
    </w:p>
    <w:p w:rsidR="00294A0B" w:rsidRDefault="00294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E5DFEC"/>
        </w:rPr>
      </w:pPr>
    </w:p>
    <w:p w:rsidR="00294A0B" w:rsidRPr="007E5685" w:rsidRDefault="007E5685" w:rsidP="007E56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E5DFEC"/>
        </w:rPr>
      </w:pPr>
      <w:r w:rsidRPr="007E5685">
        <w:rPr>
          <w:rFonts w:ascii="Times New Roman" w:eastAsia="Times New Roman" w:hAnsi="Times New Roman" w:cs="Times New Roman"/>
          <w:b/>
          <w:sz w:val="24"/>
          <w:shd w:val="clear" w:color="auto" w:fill="E5DFEC"/>
        </w:rPr>
        <w:lastRenderedPageBreak/>
        <w:t>Значение чисел в художественном произведении</w:t>
      </w:r>
    </w:p>
    <w:p w:rsidR="007E5685" w:rsidRDefault="007E5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E5DFEC"/>
        </w:rPr>
      </w:pPr>
    </w:p>
    <w:p w:rsidR="007E5685" w:rsidRDefault="0019042B" w:rsidP="007E56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E5DFEC"/>
        </w:rPr>
      </w:pPr>
      <w:r>
        <w:rPr>
          <w:rFonts w:ascii="Times New Roman" w:eastAsia="Times New Roman" w:hAnsi="Times New Roman" w:cs="Times New Roman"/>
          <w:sz w:val="24"/>
          <w:shd w:val="clear" w:color="auto" w:fill="E5DFEC"/>
        </w:rPr>
        <w:t xml:space="preserve">Числовая символика организует повествование на уровне сюжета, художественного времени и деталей. В повести А.П. Чехова </w:t>
      </w:r>
      <w:r w:rsidR="007E5685">
        <w:rPr>
          <w:rFonts w:ascii="Times New Roman" w:eastAsia="Times New Roman" w:hAnsi="Times New Roman" w:cs="Times New Roman"/>
          <w:sz w:val="24"/>
          <w:shd w:val="clear" w:color="auto" w:fill="E5DFEC"/>
        </w:rPr>
        <w:t>«</w:t>
      </w:r>
      <w:r>
        <w:rPr>
          <w:rFonts w:ascii="Times New Roman" w:eastAsia="Times New Roman" w:hAnsi="Times New Roman" w:cs="Times New Roman"/>
          <w:sz w:val="24"/>
          <w:shd w:val="clear" w:color="auto" w:fill="E5DFEC"/>
        </w:rPr>
        <w:t>Три года</w:t>
      </w:r>
      <w:r w:rsidR="007E5685">
        <w:rPr>
          <w:rFonts w:ascii="Times New Roman" w:eastAsia="Times New Roman" w:hAnsi="Times New Roman" w:cs="Times New Roman"/>
          <w:sz w:val="24"/>
          <w:shd w:val="clear" w:color="auto" w:fill="E5DFEC"/>
        </w:rPr>
        <w:t>»</w:t>
      </w:r>
      <w:r>
        <w:rPr>
          <w:rFonts w:ascii="Times New Roman" w:eastAsia="Times New Roman" w:hAnsi="Times New Roman" w:cs="Times New Roman"/>
          <w:sz w:val="24"/>
          <w:shd w:val="clear" w:color="auto" w:fill="E5DFEC"/>
        </w:rPr>
        <w:t xml:space="preserve"> смыслы произведения осложняются многими символическими значениями, закрепленные традицией. </w:t>
      </w:r>
    </w:p>
    <w:p w:rsidR="007E5685" w:rsidRDefault="0019042B" w:rsidP="007E56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E5DFEC"/>
        </w:rPr>
      </w:pPr>
      <w:r>
        <w:rPr>
          <w:rFonts w:ascii="Times New Roman" w:eastAsia="Times New Roman" w:hAnsi="Times New Roman" w:cs="Times New Roman"/>
          <w:sz w:val="24"/>
          <w:shd w:val="clear" w:color="auto" w:fill="E5DFEC"/>
        </w:rPr>
        <w:t>Показывая фрагменты жизни героев, Чехов с помощью чисел вписывает историю своих героев в контекст вечности с его логикой и  закономерностями.</w:t>
      </w:r>
    </w:p>
    <w:p w:rsidR="00294A0B" w:rsidRDefault="0019042B" w:rsidP="007E56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E5DFEC"/>
        </w:rPr>
      </w:pPr>
      <w:r>
        <w:rPr>
          <w:rFonts w:ascii="Times New Roman" w:eastAsia="Times New Roman" w:hAnsi="Times New Roman" w:cs="Times New Roman"/>
          <w:sz w:val="24"/>
          <w:shd w:val="clear" w:color="auto" w:fill="E5DFEC"/>
        </w:rPr>
        <w:t xml:space="preserve">Произведения А.П. Чехова отличаются сложным символическим подтекстом, делающим финал любого чеховского текста </w:t>
      </w:r>
      <w:r w:rsidR="007E5685">
        <w:rPr>
          <w:rFonts w:ascii="Times New Roman" w:eastAsia="Times New Roman" w:hAnsi="Times New Roman" w:cs="Times New Roman"/>
          <w:sz w:val="24"/>
          <w:shd w:val="clear" w:color="auto" w:fill="E5DFEC"/>
        </w:rPr>
        <w:t>«</w:t>
      </w:r>
      <w:r>
        <w:rPr>
          <w:rFonts w:ascii="Times New Roman" w:eastAsia="Times New Roman" w:hAnsi="Times New Roman" w:cs="Times New Roman"/>
          <w:sz w:val="24"/>
          <w:shd w:val="clear" w:color="auto" w:fill="E5DFEC"/>
        </w:rPr>
        <w:t>открытым</w:t>
      </w:r>
      <w:r w:rsidR="007E5685">
        <w:rPr>
          <w:rFonts w:ascii="Times New Roman" w:eastAsia="Times New Roman" w:hAnsi="Times New Roman" w:cs="Times New Roman"/>
          <w:sz w:val="24"/>
          <w:shd w:val="clear" w:color="auto" w:fill="E5DFEC"/>
        </w:rPr>
        <w:t>»</w:t>
      </w:r>
      <w:r>
        <w:rPr>
          <w:rFonts w:ascii="Times New Roman" w:eastAsia="Times New Roman" w:hAnsi="Times New Roman" w:cs="Times New Roman"/>
          <w:sz w:val="24"/>
          <w:shd w:val="clear" w:color="auto" w:fill="E5DFEC"/>
        </w:rPr>
        <w:t>. Именно поэтому читатель может затрудняться в определении авторской позиции и опирается на свое субъективное мнение. Это и делает произведения А.П. Чехова интересными и современными на протяжении многих лет.</w:t>
      </w:r>
      <w:r w:rsidRPr="0019042B">
        <w:rPr>
          <w:rFonts w:ascii="Calibri" w:eastAsia="Calibri" w:hAnsi="Calibri" w:cs="Calibri"/>
          <w:noProof/>
        </w:rPr>
        <w:t xml:space="preserve"> </w:t>
      </w:r>
    </w:p>
    <w:p w:rsidR="00294A0B" w:rsidRDefault="00294A0B">
      <w:pPr>
        <w:spacing w:after="0" w:line="240" w:lineRule="auto"/>
        <w:rPr>
          <w:rFonts w:ascii="Times New Roman" w:eastAsia="Times New Roman" w:hAnsi="Times New Roman" w:cs="Times New Roman"/>
          <w:sz w:val="26"/>
          <w:shd w:val="clear" w:color="auto" w:fill="FFFFFF"/>
        </w:rPr>
      </w:pPr>
    </w:p>
    <w:p w:rsidR="00294A0B" w:rsidRDefault="00294A0B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294A0B" w:rsidRDefault="0019042B">
      <w:pPr>
        <w:spacing w:after="0"/>
        <w:rPr>
          <w:rFonts w:ascii="Times New Roman" w:eastAsia="Times New Roman" w:hAnsi="Times New Roman" w:cs="Times New Roman"/>
          <w:sz w:val="28"/>
          <w:shd w:val="clear" w:color="auto" w:fill="E5DFEC"/>
        </w:rPr>
      </w:pPr>
      <w:r>
        <w:object w:dxaOrig="4267" w:dyaOrig="2959">
          <v:rect id="rectole0000000001" o:spid="_x0000_i1026" style="width:213pt;height:147.75pt" o:ole="" o:preferrelative="t" stroked="f">
            <v:imagedata r:id="rId8" o:title=""/>
          </v:rect>
          <o:OLEObject Type="Embed" ProgID="StaticMetafile" ShapeID="rectole0000000001" DrawAspect="Content" ObjectID="_1700664070" r:id="rId9"/>
        </w:object>
      </w:r>
    </w:p>
    <w:p w:rsidR="00294A0B" w:rsidRDefault="00294A0B">
      <w:pPr>
        <w:spacing w:after="0"/>
        <w:rPr>
          <w:rFonts w:ascii="Times New Roman" w:eastAsia="Times New Roman" w:hAnsi="Times New Roman" w:cs="Times New Roman"/>
          <w:sz w:val="28"/>
          <w:shd w:val="clear" w:color="auto" w:fill="E5DFEC"/>
        </w:rPr>
      </w:pPr>
    </w:p>
    <w:p w:rsidR="00294A0B" w:rsidRDefault="0019042B">
      <w:pPr>
        <w:spacing w:after="0"/>
        <w:jc w:val="center"/>
        <w:rPr>
          <w:rFonts w:ascii="Times New Roman" w:eastAsia="Times New Roman" w:hAnsi="Times New Roman" w:cs="Times New Roman"/>
          <w:sz w:val="24"/>
          <w:shd w:val="clear" w:color="auto" w:fill="E5DFEC"/>
        </w:rPr>
      </w:pPr>
      <w:r>
        <w:rPr>
          <w:rFonts w:ascii="Times New Roman" w:eastAsia="Times New Roman" w:hAnsi="Times New Roman" w:cs="Times New Roman"/>
          <w:sz w:val="24"/>
          <w:shd w:val="clear" w:color="auto" w:fill="E5DFEC"/>
        </w:rPr>
        <w:lastRenderedPageBreak/>
        <w:t>Г</w:t>
      </w:r>
      <w:r w:rsidR="007E5685">
        <w:rPr>
          <w:rFonts w:ascii="Times New Roman" w:eastAsia="Times New Roman" w:hAnsi="Times New Roman" w:cs="Times New Roman"/>
          <w:sz w:val="24"/>
          <w:shd w:val="clear" w:color="auto" w:fill="E5DFEC"/>
        </w:rPr>
        <w:t>БОУ РО «</w:t>
      </w:r>
      <w:r>
        <w:rPr>
          <w:rFonts w:ascii="Times New Roman" w:eastAsia="Times New Roman" w:hAnsi="Times New Roman" w:cs="Times New Roman"/>
          <w:sz w:val="24"/>
          <w:shd w:val="clear" w:color="auto" w:fill="E5DFEC"/>
        </w:rPr>
        <w:t>Таганрогский педагогический лицей-интернат</w:t>
      </w:r>
      <w:r w:rsidR="007E5685">
        <w:rPr>
          <w:rFonts w:ascii="Times New Roman" w:eastAsia="Times New Roman" w:hAnsi="Times New Roman" w:cs="Times New Roman"/>
          <w:sz w:val="24"/>
          <w:shd w:val="clear" w:color="auto" w:fill="E5DFEC"/>
        </w:rPr>
        <w:t>»</w:t>
      </w:r>
    </w:p>
    <w:p w:rsidR="00294A0B" w:rsidRDefault="00294A0B">
      <w:pPr>
        <w:spacing w:after="0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D43FD5" w:rsidRDefault="00D43FD5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43FD5">
        <w:rPr>
          <w:rFonts w:ascii="Times New Roman" w:eastAsia="Times New Roman" w:hAnsi="Times New Roman" w:cs="Times New Roman"/>
          <w:b/>
          <w:sz w:val="24"/>
        </w:rPr>
        <w:t xml:space="preserve">«ЗНАЧЕНИЕ ЧИСЕЛ В ПРОИЗВЕДЕНИИ А.П. ЧЕХОВА </w:t>
      </w:r>
    </w:p>
    <w:p w:rsidR="00294A0B" w:rsidRPr="00D43FD5" w:rsidRDefault="00D43FD5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43FD5">
        <w:rPr>
          <w:rFonts w:ascii="Times New Roman" w:eastAsia="Times New Roman" w:hAnsi="Times New Roman" w:cs="Times New Roman"/>
          <w:b/>
          <w:sz w:val="24"/>
        </w:rPr>
        <w:t>“ТРИ ГОДА”»</w:t>
      </w:r>
    </w:p>
    <w:p w:rsidR="00294A0B" w:rsidRDefault="00294A0B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294A0B" w:rsidRDefault="00064180">
      <w:pPr>
        <w:spacing w:after="0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3909" w:dyaOrig="3923">
          <v:rect id="rectole0000000002" o:spid="_x0000_i1027" style="width:195.75pt;height:196.5pt" o:ole="" o:preferrelative="t" fillcolor="#eeece1 [3214]" stroked="f">
            <v:imagedata r:id="rId10" o:title=""/>
          </v:rect>
          <o:OLEObject Type="Embed" ProgID="StaticMetafile" ShapeID="rectole0000000002" DrawAspect="Content" ObjectID="_1700664071" r:id="rId11"/>
        </w:object>
      </w:r>
    </w:p>
    <w:p w:rsidR="00294A0B" w:rsidRDefault="00294A0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</w:p>
    <w:p w:rsidR="00294A0B" w:rsidRDefault="00294A0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</w:p>
    <w:p w:rsidR="00294A0B" w:rsidRDefault="0019042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Автор: </w:t>
      </w:r>
    </w:p>
    <w:p w:rsidR="00294A0B" w:rsidRDefault="0019042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Мироненко Анна </w:t>
      </w:r>
    </w:p>
    <w:p w:rsidR="00294A0B" w:rsidRDefault="0019042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Андреевна</w:t>
      </w:r>
    </w:p>
    <w:p w:rsidR="00294A0B" w:rsidRDefault="0019042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Научный руководитель: </w:t>
      </w:r>
    </w:p>
    <w:p w:rsidR="00294A0B" w:rsidRDefault="0019042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Семенова Анна Андреевна, </w:t>
      </w:r>
    </w:p>
    <w:p w:rsidR="00294A0B" w:rsidRDefault="0019042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учитель русского языка </w:t>
      </w:r>
    </w:p>
    <w:p w:rsidR="00294A0B" w:rsidRDefault="0019042B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литературы</w:t>
      </w:r>
    </w:p>
    <w:p w:rsidR="00294A0B" w:rsidRDefault="00294A0B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294A0B" w:rsidRDefault="00294A0B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294A0B" w:rsidRDefault="0019042B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Таганрог </w:t>
      </w:r>
    </w:p>
    <w:p w:rsidR="00294A0B" w:rsidRDefault="0019042B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2021 г.</w:t>
      </w:r>
    </w:p>
    <w:p w:rsidR="007E5685" w:rsidRDefault="007E5685" w:rsidP="007E5685">
      <w:pPr>
        <w:shd w:val="clear" w:color="auto" w:fill="E5DFEC" w:themeFill="accent4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E5DFEC"/>
        </w:rPr>
      </w:pPr>
      <w:r w:rsidRPr="007E5685">
        <w:rPr>
          <w:rFonts w:ascii="Times New Roman" w:eastAsia="Times New Roman" w:hAnsi="Times New Roman" w:cs="Times New Roman"/>
          <w:b/>
          <w:sz w:val="24"/>
          <w:shd w:val="clear" w:color="auto" w:fill="E5DFEC"/>
        </w:rPr>
        <w:lastRenderedPageBreak/>
        <w:t>Биография А.П. Чехова</w:t>
      </w:r>
    </w:p>
    <w:p w:rsidR="007E5685" w:rsidRPr="007E5685" w:rsidRDefault="007E5685" w:rsidP="007E5685">
      <w:pPr>
        <w:shd w:val="clear" w:color="auto" w:fill="E5DFEC" w:themeFill="accent4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E5DFEC"/>
        </w:rPr>
      </w:pPr>
    </w:p>
    <w:p w:rsidR="007E5685" w:rsidRDefault="0019042B" w:rsidP="007E568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hd w:val="clear" w:color="auto" w:fill="E5DFEC"/>
        </w:rPr>
      </w:pPr>
      <w:r w:rsidRPr="00005AB9">
        <w:rPr>
          <w:rFonts w:ascii="Times New Roman" w:eastAsia="Times New Roman" w:hAnsi="Times New Roman" w:cs="Times New Roman"/>
          <w:sz w:val="24"/>
          <w:shd w:val="clear" w:color="auto" w:fill="E5DFEC"/>
        </w:rPr>
        <w:t>А.П. Чехова (29.01.1860-15.07.1904)- русский писатель, прозаик, драматург, публицист, общественный деятель в сфере благотворительности.</w:t>
      </w:r>
    </w:p>
    <w:p w:rsidR="00294A0B" w:rsidRPr="007E5685" w:rsidRDefault="0019042B" w:rsidP="007E568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4"/>
          <w:shd w:val="clear" w:color="auto" w:fill="E5DFEC"/>
        </w:rPr>
      </w:pPr>
      <w:r w:rsidRPr="00005AB9">
        <w:rPr>
          <w:rFonts w:ascii="Times New Roman" w:eastAsia="Times New Roman" w:hAnsi="Times New Roman" w:cs="Times New Roman"/>
          <w:color w:val="202122"/>
          <w:sz w:val="24"/>
          <w:shd w:val="clear" w:color="auto" w:fill="E5DFEC"/>
        </w:rPr>
        <w:t xml:space="preserve">Классик мировой литературы. Почетный академик Императорской Академии наук </w:t>
      </w:r>
      <w:hyperlink r:id="rId12">
        <w:r w:rsidRPr="00005AB9">
          <w:rPr>
            <w:rFonts w:ascii="Times New Roman" w:eastAsia="Times New Roman" w:hAnsi="Times New Roman" w:cs="Times New Roman"/>
            <w:color w:val="0645AD"/>
            <w:sz w:val="24"/>
            <w:u w:val="single"/>
            <w:shd w:val="clear" w:color="auto" w:fill="E5DFEC"/>
          </w:rPr>
          <w:t xml:space="preserve"> </w:t>
        </w:r>
      </w:hyperlink>
      <w:r w:rsidRPr="00005AB9">
        <w:rPr>
          <w:rFonts w:ascii="Times New Roman" w:eastAsia="Times New Roman" w:hAnsi="Times New Roman" w:cs="Times New Roman"/>
          <w:sz w:val="24"/>
          <w:shd w:val="clear" w:color="auto" w:fill="E5DFEC"/>
        </w:rPr>
        <w:t>по разряду изящной словесности.</w:t>
      </w:r>
    </w:p>
    <w:p w:rsidR="00294A0B" w:rsidRDefault="00064180" w:rsidP="00005AB9">
      <w:pPr>
        <w:shd w:val="clear" w:color="auto" w:fill="E5DFEC" w:themeFill="accent4" w:themeFillTint="33"/>
        <w:spacing w:before="100" w:after="100"/>
        <w:jc w:val="center"/>
      </w:pPr>
      <w:r w:rsidRPr="00005AB9">
        <w:object w:dxaOrig="4042" w:dyaOrig="5078">
          <v:rect id="_x0000_i1028" style="width:201.75pt;height:197.25pt" o:ole="" o:preferrelative="t" stroked="f">
            <v:imagedata r:id="rId13" o:title=""/>
          </v:rect>
          <o:OLEObject Type="Embed" ProgID="StaticMetafile" ShapeID="_x0000_i1028" DrawAspect="Content" ObjectID="_1700664072" r:id="rId14"/>
        </w:object>
      </w:r>
    </w:p>
    <w:p w:rsidR="00064180" w:rsidRPr="00005AB9" w:rsidRDefault="00064180" w:rsidP="00005AB9">
      <w:pPr>
        <w:shd w:val="clear" w:color="auto" w:fill="E5DFEC" w:themeFill="accent4" w:themeFillTint="33"/>
        <w:spacing w:before="100" w:after="100"/>
        <w:jc w:val="center"/>
        <w:rPr>
          <w:rFonts w:ascii="Arial" w:eastAsia="Arial" w:hAnsi="Arial" w:cs="Arial"/>
          <w:sz w:val="24"/>
          <w:shd w:val="clear" w:color="auto" w:fill="E5DFEC"/>
        </w:rPr>
      </w:pPr>
    </w:p>
    <w:p w:rsidR="007E5685" w:rsidRDefault="0019042B" w:rsidP="007E5685">
      <w:pPr>
        <w:shd w:val="clear" w:color="auto" w:fill="E5DFEC" w:themeFill="accent4" w:themeFillTint="33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005AB9">
        <w:rPr>
          <w:rFonts w:ascii="Times New Roman" w:eastAsia="Calibri" w:hAnsi="Times New Roman" w:cs="Times New Roman"/>
          <w:b/>
          <w:sz w:val="24"/>
        </w:rPr>
        <w:t>Интересные факты из ж</w:t>
      </w:r>
      <w:bookmarkStart w:id="0" w:name="_GoBack"/>
      <w:bookmarkEnd w:id="0"/>
      <w:r w:rsidRPr="00005AB9">
        <w:rPr>
          <w:rFonts w:ascii="Times New Roman" w:eastAsia="Calibri" w:hAnsi="Times New Roman" w:cs="Times New Roman"/>
          <w:b/>
          <w:sz w:val="24"/>
        </w:rPr>
        <w:t>изни Чехова</w:t>
      </w:r>
    </w:p>
    <w:p w:rsidR="007E5685" w:rsidRDefault="007E5685" w:rsidP="007E5685">
      <w:pPr>
        <w:shd w:val="clear" w:color="auto" w:fill="E5DFEC" w:themeFill="accent4" w:themeFillTint="33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7E5685" w:rsidRDefault="0019042B" w:rsidP="007E568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005AB9">
        <w:rPr>
          <w:rFonts w:ascii="Times New Roman" w:eastAsia="Calibri" w:hAnsi="Times New Roman" w:cs="Times New Roman"/>
          <w:sz w:val="24"/>
        </w:rPr>
        <w:t>Чехов был врачом, и многие его произв</w:t>
      </w:r>
      <w:r w:rsidR="007E5685">
        <w:rPr>
          <w:rFonts w:ascii="Times New Roman" w:eastAsia="Calibri" w:hAnsi="Times New Roman" w:cs="Times New Roman"/>
          <w:sz w:val="24"/>
        </w:rPr>
        <w:t>едения посвящены теме медицины.</w:t>
      </w:r>
    </w:p>
    <w:p w:rsidR="007E5685" w:rsidRDefault="0019042B" w:rsidP="007E568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005AB9">
        <w:rPr>
          <w:rFonts w:ascii="Times New Roman" w:eastAsia="Calibri" w:hAnsi="Times New Roman" w:cs="Times New Roman"/>
          <w:sz w:val="24"/>
        </w:rPr>
        <w:t xml:space="preserve">Он часто носил с собой медицинский саквояж </w:t>
      </w:r>
      <w:r w:rsidR="007E5685">
        <w:rPr>
          <w:rFonts w:ascii="Times New Roman" w:eastAsia="Calibri" w:hAnsi="Times New Roman" w:cs="Times New Roman"/>
          <w:sz w:val="24"/>
        </w:rPr>
        <w:t>и называл медицину своей женой.</w:t>
      </w:r>
    </w:p>
    <w:p w:rsidR="007E5685" w:rsidRDefault="0019042B" w:rsidP="007E568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005AB9">
        <w:rPr>
          <w:rFonts w:ascii="Times New Roman" w:eastAsia="Calibri" w:hAnsi="Times New Roman" w:cs="Times New Roman"/>
          <w:sz w:val="24"/>
        </w:rPr>
        <w:t xml:space="preserve">Антон Павлович умер от туберкулёза, и при жизни из-за слабости он часто ходил с тростью. </w:t>
      </w:r>
    </w:p>
    <w:p w:rsidR="00294A0B" w:rsidRPr="00005AB9" w:rsidRDefault="0019042B" w:rsidP="007E568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hd w:val="clear" w:color="auto" w:fill="E5DFEC"/>
        </w:rPr>
      </w:pPr>
      <w:r w:rsidRPr="00005AB9">
        <w:rPr>
          <w:rFonts w:ascii="Times New Roman" w:eastAsia="Calibri" w:hAnsi="Times New Roman" w:cs="Times New Roman"/>
          <w:sz w:val="24"/>
        </w:rPr>
        <w:t>Писатель с удовольствием пил кумыс, который ему прописали врачи.</w:t>
      </w:r>
    </w:p>
    <w:p w:rsidR="00294A0B" w:rsidRPr="007E5685" w:rsidRDefault="0019042B" w:rsidP="007E5685">
      <w:pPr>
        <w:shd w:val="clear" w:color="auto" w:fill="E5DFEC" w:themeFill="accent4" w:themeFillTint="33"/>
        <w:spacing w:after="0" w:line="240" w:lineRule="auto"/>
        <w:jc w:val="both"/>
        <w:rPr>
          <w:rFonts w:ascii="Monotype Corsiva" w:eastAsia="Monotype Corsiva" w:hAnsi="Monotype Corsiva" w:cs="Courier New"/>
          <w:b/>
          <w:sz w:val="44"/>
          <w:shd w:val="clear" w:color="auto" w:fill="E5DFEC"/>
        </w:rPr>
      </w:pP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lastRenderedPageBreak/>
        <w:t>Символ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 xml:space="preserve"> - </w:t>
      </w: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это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 xml:space="preserve"> </w:t>
      </w: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обобщение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>,</w:t>
      </w:r>
    </w:p>
    <w:p w:rsidR="00294A0B" w:rsidRPr="007E5685" w:rsidRDefault="0019042B" w:rsidP="007E5685">
      <w:pPr>
        <w:shd w:val="clear" w:color="auto" w:fill="E5DFEC" w:themeFill="accent4" w:themeFillTint="33"/>
        <w:spacing w:after="0" w:line="240" w:lineRule="auto"/>
        <w:jc w:val="both"/>
        <w:rPr>
          <w:rFonts w:ascii="Monotype Corsiva" w:eastAsia="Monotype Corsiva" w:hAnsi="Monotype Corsiva" w:cs="Courier New"/>
          <w:b/>
          <w:sz w:val="44"/>
          <w:shd w:val="clear" w:color="auto" w:fill="E5DFEC"/>
        </w:rPr>
      </w:pP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расширение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 xml:space="preserve"> </w:t>
      </w: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смыслового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 xml:space="preserve"> </w:t>
      </w: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объема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 xml:space="preserve"> </w:t>
      </w: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любого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 xml:space="preserve"> </w:t>
      </w: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предмета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 xml:space="preserve"> </w:t>
      </w: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или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 xml:space="preserve"> </w:t>
      </w:r>
      <w:r w:rsidRPr="007E5685">
        <w:rPr>
          <w:rFonts w:ascii="Monotype Corsiva" w:eastAsia="Calibri" w:hAnsi="Monotype Corsiva" w:cs="Courier New"/>
          <w:b/>
          <w:sz w:val="44"/>
          <w:shd w:val="clear" w:color="auto" w:fill="E5DFEC"/>
        </w:rPr>
        <w:t>явления</w:t>
      </w:r>
      <w:r w:rsidRPr="007E5685">
        <w:rPr>
          <w:rFonts w:ascii="Monotype Corsiva" w:eastAsia="Monotype Corsiva" w:hAnsi="Monotype Corsiva" w:cs="Courier New"/>
          <w:b/>
          <w:sz w:val="44"/>
          <w:shd w:val="clear" w:color="auto" w:fill="E5DFEC"/>
        </w:rPr>
        <w:t>.</w:t>
      </w:r>
    </w:p>
    <w:p w:rsidR="00294A0B" w:rsidRPr="00005AB9" w:rsidRDefault="00294A0B" w:rsidP="00005AB9">
      <w:pPr>
        <w:shd w:val="clear" w:color="auto" w:fill="E5DFEC" w:themeFill="accent4" w:themeFillTint="33"/>
        <w:spacing w:before="100" w:after="100"/>
        <w:rPr>
          <w:rFonts w:ascii="Arial" w:eastAsia="Arial" w:hAnsi="Arial" w:cs="Arial"/>
          <w:sz w:val="24"/>
          <w:shd w:val="clear" w:color="auto" w:fill="E5DFEC"/>
        </w:rPr>
      </w:pPr>
    </w:p>
    <w:p w:rsidR="00294A0B" w:rsidRPr="00005AB9" w:rsidRDefault="00005AB9" w:rsidP="00005AB9">
      <w:pPr>
        <w:shd w:val="clear" w:color="auto" w:fill="E5DFEC" w:themeFill="accent4" w:themeFillTint="33"/>
        <w:spacing w:before="100" w:after="100"/>
        <w:rPr>
          <w:rFonts w:ascii="Arial" w:eastAsia="Arial" w:hAnsi="Arial" w:cs="Arial"/>
          <w:shd w:val="clear" w:color="auto" w:fill="E5DFEC"/>
        </w:rPr>
      </w:pPr>
      <w:r w:rsidRPr="00005AB9">
        <w:object w:dxaOrig="4252" w:dyaOrig="3245">
          <v:rect id="rectole0000000004" o:spid="_x0000_i1029" style="width:234.75pt;height:166.5pt" o:ole="" o:preferrelative="t" stroked="f">
            <v:imagedata r:id="rId15" o:title="" croptop="-1820f" cropleft="21768f"/>
          </v:rect>
          <o:OLEObject Type="Embed" ProgID="StaticMetafile" ShapeID="rectole0000000004" DrawAspect="Content" ObjectID="_1700664073" r:id="rId16"/>
        </w:object>
      </w:r>
    </w:p>
    <w:p w:rsidR="00D43FD5" w:rsidRDefault="0019042B" w:rsidP="00D43FD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E5DFEC"/>
        </w:rPr>
      </w:pPr>
      <w:r w:rsidRPr="00005AB9">
        <w:rPr>
          <w:rFonts w:ascii="Times New Roman" w:eastAsia="Times New Roman" w:hAnsi="Times New Roman" w:cs="Times New Roman"/>
          <w:sz w:val="24"/>
          <w:shd w:val="clear" w:color="auto" w:fill="E5DFEC"/>
        </w:rPr>
        <w:t xml:space="preserve">Сложность в изучении понятия </w:t>
      </w:r>
      <w:r w:rsidR="00D43FD5">
        <w:rPr>
          <w:rFonts w:ascii="Times New Roman" w:eastAsia="Times New Roman" w:hAnsi="Times New Roman" w:cs="Times New Roman"/>
          <w:sz w:val="24"/>
          <w:shd w:val="clear" w:color="auto" w:fill="E5DFEC"/>
        </w:rPr>
        <w:t>«</w:t>
      </w:r>
      <w:r w:rsidRPr="00005AB9">
        <w:rPr>
          <w:rFonts w:ascii="Times New Roman" w:eastAsia="Times New Roman" w:hAnsi="Times New Roman" w:cs="Times New Roman"/>
          <w:sz w:val="24"/>
          <w:shd w:val="clear" w:color="auto" w:fill="E5DFEC"/>
        </w:rPr>
        <w:t>символ</w:t>
      </w:r>
      <w:r w:rsidR="00D43FD5">
        <w:rPr>
          <w:rFonts w:ascii="Times New Roman" w:eastAsia="Times New Roman" w:hAnsi="Times New Roman" w:cs="Times New Roman"/>
          <w:sz w:val="24"/>
          <w:shd w:val="clear" w:color="auto" w:fill="E5DFEC"/>
        </w:rPr>
        <w:t>»</w:t>
      </w:r>
      <w:r w:rsidRPr="00005AB9">
        <w:rPr>
          <w:rFonts w:ascii="Times New Roman" w:eastAsia="Times New Roman" w:hAnsi="Times New Roman" w:cs="Times New Roman"/>
          <w:sz w:val="24"/>
          <w:shd w:val="clear" w:color="auto" w:fill="E5DFEC"/>
        </w:rPr>
        <w:t xml:space="preserve"> вызвана его неоднозначностью и множественностью классификаций.</w:t>
      </w:r>
    </w:p>
    <w:p w:rsidR="00D43FD5" w:rsidRDefault="0019042B" w:rsidP="00D43FD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E5DFEC"/>
        </w:rPr>
      </w:pPr>
      <w:r w:rsidRPr="00005AB9">
        <w:rPr>
          <w:rFonts w:ascii="Times New Roman" w:eastAsia="Times New Roman" w:hAnsi="Times New Roman" w:cs="Times New Roman"/>
          <w:sz w:val="24"/>
          <w:shd w:val="clear" w:color="auto" w:fill="E5DFEC"/>
        </w:rPr>
        <w:t>Символ заключает в себе переносный смысл, который по своей структуре сложнее понять, тем самым заставляя только догадываться о приблизительном смысле.</w:t>
      </w:r>
    </w:p>
    <w:p w:rsidR="00D43FD5" w:rsidRDefault="00D43FD5" w:rsidP="00D43FD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63396F">
        <w:rPr>
          <w:rFonts w:ascii="Times New Roman" w:hAnsi="Times New Roman" w:cs="Times New Roman"/>
          <w:color w:val="000000"/>
          <w:sz w:val="24"/>
          <w:szCs w:val="27"/>
        </w:rPr>
        <w:t xml:space="preserve">Числовые символы функционируют на нескольких уровнях повествования в произведении А.П. Чехова «Три года». </w:t>
      </w:r>
    </w:p>
    <w:p w:rsidR="00D43FD5" w:rsidRPr="00005AB9" w:rsidRDefault="00D43FD5" w:rsidP="00D43FD5">
      <w:pPr>
        <w:shd w:val="clear" w:color="auto" w:fill="E5DFEC" w:themeFill="accent4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E5DFEC"/>
        </w:rPr>
      </w:pPr>
      <w:r w:rsidRPr="0063396F">
        <w:rPr>
          <w:rFonts w:ascii="Times New Roman" w:hAnsi="Times New Roman" w:cs="Times New Roman"/>
          <w:color w:val="000000"/>
          <w:sz w:val="24"/>
          <w:szCs w:val="27"/>
        </w:rPr>
        <w:t>Можно выявить особенности использования символики чисел, ведь все произведение магическим образом пронизано различными цифрами.</w:t>
      </w:r>
    </w:p>
    <w:p w:rsidR="00294A0B" w:rsidRPr="00005AB9" w:rsidRDefault="00294A0B" w:rsidP="00005AB9">
      <w:pPr>
        <w:shd w:val="clear" w:color="auto" w:fill="E5DFEC" w:themeFill="accent4" w:themeFillTint="33"/>
        <w:spacing w:before="100" w:after="100"/>
        <w:rPr>
          <w:rFonts w:ascii="Arial" w:eastAsia="Arial" w:hAnsi="Arial" w:cs="Arial"/>
          <w:shd w:val="clear" w:color="auto" w:fill="E5DFEC"/>
        </w:rPr>
      </w:pPr>
    </w:p>
    <w:p w:rsidR="00294A0B" w:rsidRPr="00005AB9" w:rsidRDefault="007E5685" w:rsidP="00005AB9">
      <w:pPr>
        <w:shd w:val="clear" w:color="auto" w:fill="E5DFEC" w:themeFill="accent4" w:themeFillTint="33"/>
        <w:spacing w:before="100" w:after="100"/>
        <w:jc w:val="center"/>
      </w:pPr>
      <w:r w:rsidRPr="00005AB9">
        <w:object w:dxaOrig="3348" w:dyaOrig="2952">
          <v:rect id="rectole0000000005" o:spid="_x0000_i1030" style="width:186pt;height:147.75pt" o:ole="" o:preferrelative="t" stroked="f">
            <v:imagedata r:id="rId17" o:title=""/>
          </v:rect>
          <o:OLEObject Type="Embed" ProgID="StaticMetafile" ShapeID="rectole0000000005" DrawAspect="Content" ObjectID="_1700664074" r:id="rId18"/>
        </w:object>
      </w:r>
    </w:p>
    <w:p w:rsidR="00005AB9" w:rsidRPr="00005AB9" w:rsidRDefault="00005AB9" w:rsidP="00005AB9">
      <w:pPr>
        <w:shd w:val="clear" w:color="auto" w:fill="E5DFEC" w:themeFill="accent4" w:themeFillTint="33"/>
        <w:spacing w:before="100" w:after="100"/>
        <w:jc w:val="center"/>
        <w:rPr>
          <w:rFonts w:ascii="Arial" w:eastAsia="Arial" w:hAnsi="Arial" w:cs="Arial"/>
          <w:shd w:val="clear" w:color="auto" w:fill="E5DFEC"/>
        </w:rPr>
      </w:pPr>
    </w:p>
    <w:p w:rsidR="00294A0B" w:rsidRPr="007E5685" w:rsidRDefault="007E5685" w:rsidP="007E5685">
      <w:pPr>
        <w:shd w:val="clear" w:color="auto" w:fill="E5DFEC" w:themeFill="accent4" w:themeFillTint="33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E5DFEC"/>
        </w:rPr>
      </w:pPr>
      <w:r w:rsidRPr="007E5685">
        <w:rPr>
          <w:rFonts w:ascii="Times New Roman" w:eastAsia="Times New Roman" w:hAnsi="Times New Roman" w:cs="Times New Roman"/>
          <w:i/>
          <w:sz w:val="24"/>
          <w:shd w:val="clear" w:color="auto" w:fill="E5DFEC"/>
        </w:rPr>
        <w:t>«</w:t>
      </w:r>
      <w:r w:rsidR="0019042B" w:rsidRPr="007E5685">
        <w:rPr>
          <w:rFonts w:ascii="Times New Roman" w:eastAsia="Times New Roman" w:hAnsi="Times New Roman" w:cs="Times New Roman"/>
          <w:i/>
          <w:sz w:val="24"/>
          <w:shd w:val="clear" w:color="auto" w:fill="E5DFEC"/>
        </w:rPr>
        <w:t>Он вспоминал длинные московские разговоры, в которых сам принимал участие еще так недавно, – разговоры о том, что без любви жить можно, что страстная любовь есть психоз, что, наконец, нет никакой любви, а есть только физическое влечение полов – и все в таком роде; он вспоминал и думал с грустью, что если бы теперь его спросили, что такое любовь, то он не нашелся бы, что ответить</w:t>
      </w:r>
      <w:r w:rsidRPr="007E5685">
        <w:rPr>
          <w:rFonts w:ascii="Times New Roman" w:eastAsia="Times New Roman" w:hAnsi="Times New Roman" w:cs="Times New Roman"/>
          <w:i/>
          <w:sz w:val="24"/>
          <w:shd w:val="clear" w:color="auto" w:fill="E5DFEC"/>
        </w:rPr>
        <w:t>».</w:t>
      </w:r>
    </w:p>
    <w:p w:rsidR="00005AB9" w:rsidRPr="00005AB9" w:rsidRDefault="00005AB9" w:rsidP="00005AB9">
      <w:pPr>
        <w:shd w:val="clear" w:color="auto" w:fill="E5DFEC" w:themeFill="accent4" w:themeFillTint="3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E5DFEC"/>
        </w:rPr>
      </w:pPr>
    </w:p>
    <w:p w:rsidR="00294A0B" w:rsidRDefault="00D43FD5" w:rsidP="00005AB9">
      <w:pPr>
        <w:shd w:val="clear" w:color="auto" w:fill="E5DFEC" w:themeFill="accent4" w:themeFillTint="33"/>
        <w:spacing w:before="100" w:after="100"/>
        <w:jc w:val="center"/>
        <w:rPr>
          <w:rFonts w:ascii="Arial" w:eastAsia="Arial" w:hAnsi="Arial" w:cs="Arial"/>
          <w:shd w:val="clear" w:color="auto" w:fill="E5DFEC"/>
        </w:rPr>
      </w:pPr>
      <w:r w:rsidRPr="00005AB9">
        <w:object w:dxaOrig="3664" w:dyaOrig="2332">
          <v:rect id="rectole0000000006" o:spid="_x0000_i1031" style="width:214.5pt;height:154.5pt" o:ole="" o:preferrelative="t" stroked="f">
            <v:imagedata r:id="rId19" o:title=""/>
          </v:rect>
          <o:OLEObject Type="Embed" ProgID="StaticMetafile" ShapeID="rectole0000000006" DrawAspect="Content" ObjectID="_1700664075" r:id="rId20"/>
        </w:object>
      </w:r>
    </w:p>
    <w:sectPr w:rsidR="00294A0B" w:rsidSect="007E5685">
      <w:pgSz w:w="16838" w:h="11906" w:orient="landscape"/>
      <w:pgMar w:top="720" w:right="8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A0B"/>
    <w:rsid w:val="00005AB9"/>
    <w:rsid w:val="00064180"/>
    <w:rsid w:val="0019042B"/>
    <w:rsid w:val="00294A0B"/>
    <w:rsid w:val="00740CCF"/>
    <w:rsid w:val="007E5685"/>
    <w:rsid w:val="00D4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F%D0%BE%D1%87%D1%91%D1%82%D0%BD%D1%8B%D0%B9_%D0%B0%D0%BA%D0%B0%D0%B4%D0%B5%D0%BC%D0%B8%D0%BA_%D0%BF%D0%BE_%D1%80%D0%B0%D0%B7%D1%80%D1%8F%D0%B4%D1%83_%D0%B8%D0%B7%D1%8F%D1%89%D0%BD%D0%BE%D0%B9_%D1%81%D0%BB%D0%BE%D0%B2%D0%B5%D1%81%D0%BD%D0%BE%D1%81%D1%82%D0%B8" TargetMode="External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2021-12-10T13:23:00Z</dcterms:created>
  <dcterms:modified xsi:type="dcterms:W3CDTF">2021-12-10T14:55:00Z</dcterms:modified>
</cp:coreProperties>
</file>