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D176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6B4B734E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48937690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5C385CA2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7946A963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6DD2271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C7F1D0D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38A2097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511026A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8969A3C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4A7E80F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87E4F61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0B82478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35BB61C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60661195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6BD7C6C" w14:textId="29C2848D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064113">
        <w:rPr>
          <w:rFonts w:ascii="Times New Roman" w:hAnsi="Times New Roman" w:cs="Times New Roman"/>
          <w:sz w:val="28"/>
          <w:szCs w:val="28"/>
        </w:rPr>
        <w:t>ШКОЛЬНЫЕ КОНФЛИКТЫ И ПУТИ ИХ РЕШЕНИЯ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5B23FB" w14:textId="77777777" w:rsidR="00064113" w:rsidRDefault="00064113" w:rsidP="00064113">
      <w:pPr>
        <w:pStyle w:val="11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98051D7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AD0701D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969B530" w14:textId="77777777" w:rsidR="00064113" w:rsidRDefault="00064113" w:rsidP="00064113">
      <w:pPr>
        <w:pStyle w:val="11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6758FC87" w14:textId="25908671" w:rsidR="00064113" w:rsidRDefault="00064113" w:rsidP="00064113">
      <w:pPr>
        <w:pStyle w:val="11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Вероника, 11 «С» кл.</w:t>
      </w:r>
    </w:p>
    <w:p w14:paraId="5BDCBE41" w14:textId="77777777" w:rsidR="00064113" w:rsidRDefault="00064113" w:rsidP="00064113">
      <w:pPr>
        <w:pStyle w:val="11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14:paraId="3E7B9D14" w14:textId="77777777" w:rsidR="00064113" w:rsidRDefault="00064113" w:rsidP="00064113">
      <w:pPr>
        <w:pStyle w:val="11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2745DD76" w14:textId="77777777" w:rsidR="00064113" w:rsidRDefault="00064113" w:rsidP="00064113">
      <w:pPr>
        <w:pStyle w:val="11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Забайрачная Анастасия Евгеньевна,</w:t>
      </w:r>
    </w:p>
    <w:p w14:paraId="3E4DBF80" w14:textId="303745A9" w:rsidR="00064113" w:rsidRDefault="00225D88" w:rsidP="00064113">
      <w:pPr>
        <w:pStyle w:val="11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113">
        <w:rPr>
          <w:rFonts w:ascii="Times New Roman" w:hAnsi="Times New Roman" w:cs="Times New Roman"/>
          <w:sz w:val="28"/>
          <w:szCs w:val="28"/>
        </w:rPr>
        <w:t>читель по индивидуальному проекту</w:t>
      </w:r>
    </w:p>
    <w:p w14:paraId="47B85DDA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F5518F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469ADE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AFE7CE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5C834E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262D63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A81818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B0FE1F" w14:textId="77777777" w:rsidR="00064113" w:rsidRDefault="00064113" w:rsidP="00064113">
      <w:pPr>
        <w:pStyle w:val="11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16887B21" w14:textId="77777777" w:rsidR="00064113" w:rsidRDefault="00064113" w:rsidP="00064113">
      <w:pPr>
        <w:spacing w:after="0" w:line="240" w:lineRule="auto"/>
        <w:ind w:left="10" w:right="-15" w:hanging="10"/>
        <w:jc w:val="center"/>
        <w:rPr>
          <w:sz w:val="28"/>
        </w:rPr>
      </w:pPr>
      <w:r>
        <w:rPr>
          <w:sz w:val="28"/>
          <w:szCs w:val="28"/>
        </w:rPr>
        <w:t>2024 год</w:t>
      </w:r>
      <w:r>
        <w:rPr>
          <w:sz w:val="28"/>
          <w:szCs w:val="28"/>
        </w:rPr>
        <w:br w:type="page" w:clear="all"/>
      </w:r>
    </w:p>
    <w:p w14:paraId="54FEA10E" w14:textId="08AE01D2" w:rsidR="001F6B53" w:rsidRPr="00064113" w:rsidRDefault="00546088" w:rsidP="00064113">
      <w:pPr>
        <w:spacing w:after="0" w:line="240" w:lineRule="auto"/>
        <w:ind w:left="10" w:right="-15" w:hanging="10"/>
        <w:jc w:val="center"/>
        <w:rPr>
          <w:sz w:val="28"/>
          <w:szCs w:val="24"/>
        </w:rPr>
      </w:pPr>
      <w:r w:rsidRPr="00064113">
        <w:rPr>
          <w:sz w:val="28"/>
          <w:szCs w:val="24"/>
        </w:rPr>
        <w:lastRenderedPageBreak/>
        <w:t xml:space="preserve">Содержание </w:t>
      </w:r>
    </w:p>
    <w:sdt>
      <w:sdtPr>
        <w:id w:val="-1829203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79C19" w14:textId="10539341" w:rsidR="00D00165" w:rsidRDefault="00D00165" w:rsidP="00D00165">
          <w:pPr>
            <w:pStyle w:val="12"/>
            <w:tabs>
              <w:tab w:val="right" w:leader="dot" w:pos="9065"/>
            </w:tabs>
            <w:spacing w:line="24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r w:rsidRPr="00D00165">
            <w:rPr>
              <w:color w:val="auto"/>
              <w:szCs w:val="24"/>
            </w:rPr>
            <w:fldChar w:fldCharType="begin"/>
          </w:r>
          <w:r w:rsidRPr="00D00165">
            <w:rPr>
              <w:color w:val="auto"/>
              <w:szCs w:val="24"/>
            </w:rPr>
            <w:instrText xml:space="preserve"> TOC \o "1-3" \h \z \u </w:instrText>
          </w:r>
          <w:r w:rsidRPr="00D00165">
            <w:rPr>
              <w:color w:val="auto"/>
              <w:szCs w:val="24"/>
            </w:rPr>
            <w:fldChar w:fldCharType="separate"/>
          </w:r>
          <w:hyperlink w:anchor="_Toc153044468" w:history="1">
            <w:r w:rsidRPr="008C0971">
              <w:rPr>
                <w:rStyle w:val="a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_Toc153044468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C66F1" w14:textId="2C6B4111" w:rsidR="00D00165" w:rsidRPr="00D00165" w:rsidRDefault="00225D88" w:rsidP="00D00165">
          <w:pPr>
            <w:pStyle w:val="12"/>
            <w:tabs>
              <w:tab w:val="right" w:leader="dot" w:pos="9065"/>
            </w:tabs>
            <w:spacing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53044469" w:history="1">
            <w:r w:rsidR="00D00165" w:rsidRPr="00D00165">
              <w:rPr>
                <w:rStyle w:val="a3"/>
                <w:noProof/>
              </w:rPr>
              <w:t>Основная часть</w:t>
            </w:r>
            <w:r w:rsidR="00D00165" w:rsidRPr="00D00165">
              <w:rPr>
                <w:noProof/>
                <w:webHidden/>
              </w:rPr>
              <w:tab/>
            </w:r>
            <w:r w:rsidR="00D00165" w:rsidRPr="00D00165">
              <w:rPr>
                <w:noProof/>
                <w:webHidden/>
              </w:rPr>
              <w:fldChar w:fldCharType="begin"/>
            </w:r>
            <w:r w:rsidR="00D00165" w:rsidRPr="00D00165">
              <w:rPr>
                <w:noProof/>
                <w:webHidden/>
              </w:rPr>
              <w:instrText xml:space="preserve"> PAGEREF _Toc153044469 \h </w:instrText>
            </w:r>
            <w:r w:rsidR="00D00165" w:rsidRPr="00D00165">
              <w:rPr>
                <w:noProof/>
                <w:webHidden/>
              </w:rPr>
            </w:r>
            <w:r w:rsidR="00D00165" w:rsidRPr="00D00165">
              <w:rPr>
                <w:noProof/>
                <w:webHidden/>
              </w:rPr>
              <w:fldChar w:fldCharType="separate"/>
            </w:r>
            <w:r w:rsidR="00D00165" w:rsidRPr="00D00165">
              <w:rPr>
                <w:noProof/>
                <w:webHidden/>
              </w:rPr>
              <w:t>3</w:t>
            </w:r>
            <w:r w:rsidR="00D00165" w:rsidRPr="00D00165">
              <w:rPr>
                <w:noProof/>
                <w:webHidden/>
              </w:rPr>
              <w:fldChar w:fldCharType="end"/>
            </w:r>
          </w:hyperlink>
        </w:p>
        <w:p w14:paraId="5A65E8B1" w14:textId="020D0CC1" w:rsidR="00D00165" w:rsidRPr="00D00165" w:rsidRDefault="00225D88" w:rsidP="00D00165">
          <w:pPr>
            <w:pStyle w:val="21"/>
            <w:tabs>
              <w:tab w:val="left" w:pos="1540"/>
              <w:tab w:val="right" w:leader="dot" w:pos="9065"/>
            </w:tabs>
            <w:spacing w:after="0" w:line="360" w:lineRule="auto"/>
            <w:ind w:left="113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53044470" w:history="1">
            <w:r w:rsidR="00D00165" w:rsidRPr="00D00165">
              <w:rPr>
                <w:rStyle w:val="a3"/>
                <w:noProof/>
              </w:rPr>
              <w:t>1.</w:t>
            </w:r>
            <w:r w:rsidR="00D00165" w:rsidRPr="00D0016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 xml:space="preserve"> </w:t>
            </w:r>
            <w:r w:rsidR="00D00165" w:rsidRPr="00D00165">
              <w:rPr>
                <w:rStyle w:val="a3"/>
                <w:noProof/>
              </w:rPr>
              <w:t>Процесс создания буклета</w:t>
            </w:r>
            <w:r w:rsidR="00D00165" w:rsidRPr="00D00165">
              <w:rPr>
                <w:noProof/>
                <w:webHidden/>
              </w:rPr>
              <w:tab/>
            </w:r>
            <w:r w:rsidR="00D00165" w:rsidRPr="00D00165">
              <w:rPr>
                <w:noProof/>
                <w:webHidden/>
              </w:rPr>
              <w:fldChar w:fldCharType="begin"/>
            </w:r>
            <w:r w:rsidR="00D00165" w:rsidRPr="00D00165">
              <w:rPr>
                <w:noProof/>
                <w:webHidden/>
              </w:rPr>
              <w:instrText xml:space="preserve"> PAGEREF _Toc153044470 \h </w:instrText>
            </w:r>
            <w:r w:rsidR="00D00165" w:rsidRPr="00D00165">
              <w:rPr>
                <w:noProof/>
                <w:webHidden/>
              </w:rPr>
            </w:r>
            <w:r w:rsidR="00D00165" w:rsidRPr="00D00165">
              <w:rPr>
                <w:noProof/>
                <w:webHidden/>
              </w:rPr>
              <w:fldChar w:fldCharType="separate"/>
            </w:r>
            <w:r w:rsidR="00D00165" w:rsidRPr="00D00165">
              <w:rPr>
                <w:noProof/>
                <w:webHidden/>
              </w:rPr>
              <w:t>3</w:t>
            </w:r>
            <w:r w:rsidR="00D00165" w:rsidRPr="00D00165">
              <w:rPr>
                <w:noProof/>
                <w:webHidden/>
              </w:rPr>
              <w:fldChar w:fldCharType="end"/>
            </w:r>
          </w:hyperlink>
        </w:p>
        <w:p w14:paraId="129CB089" w14:textId="4B444659" w:rsidR="00D00165" w:rsidRPr="00D00165" w:rsidRDefault="00225D88" w:rsidP="00D00165">
          <w:pPr>
            <w:pStyle w:val="21"/>
            <w:tabs>
              <w:tab w:val="left" w:pos="1540"/>
              <w:tab w:val="right" w:leader="dot" w:pos="9065"/>
            </w:tabs>
            <w:spacing w:after="0" w:line="360" w:lineRule="auto"/>
            <w:ind w:left="113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53044471" w:history="1">
            <w:r w:rsidR="00D00165" w:rsidRPr="00D00165">
              <w:rPr>
                <w:rStyle w:val="a3"/>
                <w:noProof/>
              </w:rPr>
              <w:t>2.</w:t>
            </w:r>
            <w:r w:rsidR="00D00165" w:rsidRPr="00D0016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 xml:space="preserve"> </w:t>
            </w:r>
            <w:r w:rsidR="00D00165" w:rsidRPr="00D00165">
              <w:rPr>
                <w:rStyle w:val="a3"/>
                <w:noProof/>
              </w:rPr>
              <w:t>Информационное наполнение буклета.</w:t>
            </w:r>
            <w:r w:rsidR="00D00165" w:rsidRPr="00D00165">
              <w:rPr>
                <w:noProof/>
                <w:webHidden/>
              </w:rPr>
              <w:tab/>
            </w:r>
            <w:r w:rsidR="00D00165" w:rsidRPr="00D00165">
              <w:rPr>
                <w:noProof/>
                <w:webHidden/>
              </w:rPr>
              <w:fldChar w:fldCharType="begin"/>
            </w:r>
            <w:r w:rsidR="00D00165" w:rsidRPr="00D00165">
              <w:rPr>
                <w:noProof/>
                <w:webHidden/>
              </w:rPr>
              <w:instrText xml:space="preserve"> PAGEREF _Toc153044471 \h </w:instrText>
            </w:r>
            <w:r w:rsidR="00D00165" w:rsidRPr="00D00165">
              <w:rPr>
                <w:noProof/>
                <w:webHidden/>
              </w:rPr>
            </w:r>
            <w:r w:rsidR="00D00165" w:rsidRPr="00D00165">
              <w:rPr>
                <w:noProof/>
                <w:webHidden/>
              </w:rPr>
              <w:fldChar w:fldCharType="separate"/>
            </w:r>
            <w:r w:rsidR="00D00165" w:rsidRPr="00D00165">
              <w:rPr>
                <w:noProof/>
                <w:webHidden/>
              </w:rPr>
              <w:t>4</w:t>
            </w:r>
            <w:r w:rsidR="00D00165" w:rsidRPr="00D00165">
              <w:rPr>
                <w:noProof/>
                <w:webHidden/>
              </w:rPr>
              <w:fldChar w:fldCharType="end"/>
            </w:r>
          </w:hyperlink>
        </w:p>
        <w:p w14:paraId="202D3045" w14:textId="095E597A" w:rsidR="00D00165" w:rsidRPr="00D00165" w:rsidRDefault="00225D88" w:rsidP="00D00165">
          <w:pPr>
            <w:pStyle w:val="12"/>
            <w:tabs>
              <w:tab w:val="right" w:leader="dot" w:pos="9065"/>
            </w:tabs>
            <w:spacing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53044472" w:history="1">
            <w:r w:rsidR="00D00165" w:rsidRPr="00D00165">
              <w:rPr>
                <w:rStyle w:val="a3"/>
                <w:noProof/>
              </w:rPr>
              <w:t>Заключение</w:t>
            </w:r>
            <w:r w:rsidR="00D00165" w:rsidRPr="00D00165">
              <w:rPr>
                <w:noProof/>
                <w:webHidden/>
              </w:rPr>
              <w:tab/>
            </w:r>
            <w:r w:rsidR="00D00165" w:rsidRPr="00D00165">
              <w:rPr>
                <w:noProof/>
                <w:webHidden/>
              </w:rPr>
              <w:fldChar w:fldCharType="begin"/>
            </w:r>
            <w:r w:rsidR="00D00165" w:rsidRPr="00D00165">
              <w:rPr>
                <w:noProof/>
                <w:webHidden/>
              </w:rPr>
              <w:instrText xml:space="preserve"> PAGEREF _Toc153044472 \h </w:instrText>
            </w:r>
            <w:r w:rsidR="00D00165" w:rsidRPr="00D00165">
              <w:rPr>
                <w:noProof/>
                <w:webHidden/>
              </w:rPr>
            </w:r>
            <w:r w:rsidR="00D00165" w:rsidRPr="00D00165">
              <w:rPr>
                <w:noProof/>
                <w:webHidden/>
              </w:rPr>
              <w:fldChar w:fldCharType="separate"/>
            </w:r>
            <w:r w:rsidR="00D00165" w:rsidRPr="00D00165">
              <w:rPr>
                <w:noProof/>
                <w:webHidden/>
              </w:rPr>
              <w:t>5</w:t>
            </w:r>
            <w:r w:rsidR="00D00165" w:rsidRPr="00D00165">
              <w:rPr>
                <w:noProof/>
                <w:webHidden/>
              </w:rPr>
              <w:fldChar w:fldCharType="end"/>
            </w:r>
          </w:hyperlink>
        </w:p>
        <w:p w14:paraId="00A178E6" w14:textId="4AC25908" w:rsidR="00D00165" w:rsidRDefault="00225D88" w:rsidP="00D00165">
          <w:pPr>
            <w:pStyle w:val="12"/>
            <w:tabs>
              <w:tab w:val="right" w:leader="dot" w:pos="9065"/>
            </w:tabs>
            <w:spacing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53044473" w:history="1">
            <w:r w:rsidR="00D00165" w:rsidRPr="008C0971">
              <w:rPr>
                <w:rStyle w:val="a3"/>
                <w:noProof/>
              </w:rPr>
              <w:t>Список литературы</w:t>
            </w:r>
            <w:r w:rsidR="00D00165">
              <w:rPr>
                <w:noProof/>
                <w:webHidden/>
              </w:rPr>
              <w:tab/>
            </w:r>
            <w:r w:rsidR="00D00165">
              <w:rPr>
                <w:noProof/>
                <w:webHidden/>
              </w:rPr>
              <w:fldChar w:fldCharType="begin"/>
            </w:r>
            <w:r w:rsidR="00D00165">
              <w:rPr>
                <w:noProof/>
                <w:webHidden/>
              </w:rPr>
              <w:instrText xml:space="preserve"> PAGEREF _Toc153044473 \h </w:instrText>
            </w:r>
            <w:r w:rsidR="00D00165">
              <w:rPr>
                <w:noProof/>
                <w:webHidden/>
              </w:rPr>
            </w:r>
            <w:r w:rsidR="00D00165">
              <w:rPr>
                <w:noProof/>
                <w:webHidden/>
              </w:rPr>
              <w:fldChar w:fldCharType="separate"/>
            </w:r>
            <w:r w:rsidR="00D00165">
              <w:rPr>
                <w:noProof/>
                <w:webHidden/>
              </w:rPr>
              <w:t>5</w:t>
            </w:r>
            <w:r w:rsidR="00D00165">
              <w:rPr>
                <w:noProof/>
                <w:webHidden/>
              </w:rPr>
              <w:fldChar w:fldCharType="end"/>
            </w:r>
          </w:hyperlink>
        </w:p>
        <w:p w14:paraId="6FFA9BCD" w14:textId="4DA7BB03" w:rsidR="00D00165" w:rsidRDefault="00D00165" w:rsidP="00D00165">
          <w:pPr>
            <w:spacing w:after="0" w:line="240" w:lineRule="auto"/>
            <w:ind w:left="0" w:firstLine="0"/>
          </w:pPr>
          <w:r w:rsidRPr="00D00165">
            <w:rPr>
              <w:b/>
              <w:bCs/>
              <w:color w:val="auto"/>
              <w:szCs w:val="24"/>
            </w:rPr>
            <w:fldChar w:fldCharType="end"/>
          </w:r>
        </w:p>
      </w:sdtContent>
    </w:sdt>
    <w:p w14:paraId="5720F58F" w14:textId="77777777" w:rsidR="00D00165" w:rsidRDefault="00D00165" w:rsidP="000F3C73">
      <w:pPr>
        <w:spacing w:after="45" w:line="240" w:lineRule="auto"/>
        <w:ind w:left="-5" w:hanging="10"/>
      </w:pPr>
    </w:p>
    <w:p w14:paraId="3EB6F17D" w14:textId="77777777" w:rsidR="00064113" w:rsidRDefault="00064113">
      <w:pPr>
        <w:spacing w:after="160" w:line="259" w:lineRule="auto"/>
        <w:ind w:left="0" w:firstLine="0"/>
        <w:jc w:val="left"/>
      </w:pPr>
      <w:r>
        <w:br w:type="page"/>
      </w:r>
    </w:p>
    <w:p w14:paraId="16C49AF1" w14:textId="18F9B58F" w:rsidR="001F6B53" w:rsidRPr="00380F06" w:rsidRDefault="00546088" w:rsidP="00380F06">
      <w:pPr>
        <w:pStyle w:val="1"/>
        <w:spacing w:before="0" w:beforeAutospacing="0" w:after="0" w:afterAutospacing="0" w:line="20" w:lineRule="atLeast"/>
        <w:ind w:firstLine="709"/>
        <w:jc w:val="center"/>
        <w:rPr>
          <w:sz w:val="24"/>
          <w:szCs w:val="24"/>
        </w:rPr>
      </w:pPr>
      <w:bookmarkStart w:id="0" w:name="_Toc153044468"/>
      <w:r w:rsidRPr="00380F06">
        <w:rPr>
          <w:sz w:val="24"/>
          <w:szCs w:val="24"/>
        </w:rPr>
        <w:lastRenderedPageBreak/>
        <w:t>Введение</w:t>
      </w:r>
      <w:bookmarkEnd w:id="0"/>
    </w:p>
    <w:p w14:paraId="0F78BDA3" w14:textId="77777777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b/>
          <w:bCs/>
          <w:szCs w:val="24"/>
        </w:rPr>
        <w:t>Актуальность</w:t>
      </w:r>
      <w:r w:rsidRPr="00380F06">
        <w:rPr>
          <w:szCs w:val="24"/>
        </w:rPr>
        <w:t xml:space="preserve"> определяется следующим: конфликты, как социальное явление в школьной среде наблюдаются достаточно часто. Причинами конфликтов может стать неблагоприятная обстановка в семье, проявление агрессии в обществе, социальная нестабильность, различные представления жизненных ценностей. В совокупности эти факторы могут негативно влиять на ребенка и послужить возникновению конфликта в школе. Одним из важных способов решения школьных конфликтных ситуаций является знакомство школьников с эффективными способами разрешения конфликтов. </w:t>
      </w:r>
    </w:p>
    <w:p w14:paraId="450D103E" w14:textId="77777777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b/>
          <w:szCs w:val="24"/>
        </w:rPr>
        <w:t>Цель работы:</w:t>
      </w:r>
      <w:r w:rsidRPr="00380F06">
        <w:rPr>
          <w:szCs w:val="24"/>
        </w:rPr>
        <w:t xml:space="preserve"> составить буклет, посвященный способам преодоления школьных конфликтов. </w:t>
      </w:r>
    </w:p>
    <w:p w14:paraId="2134F424" w14:textId="77777777" w:rsidR="001F6B53" w:rsidRPr="00380F06" w:rsidRDefault="00546088" w:rsidP="00380F06">
      <w:pPr>
        <w:spacing w:after="0" w:line="20" w:lineRule="atLeast"/>
        <w:ind w:left="0" w:right="-15" w:firstLine="683"/>
        <w:jc w:val="left"/>
        <w:rPr>
          <w:szCs w:val="24"/>
        </w:rPr>
      </w:pPr>
      <w:r w:rsidRPr="00380F06">
        <w:rPr>
          <w:b/>
          <w:szCs w:val="24"/>
        </w:rPr>
        <w:t>Задачи проекта:</w:t>
      </w:r>
      <w:r w:rsidRPr="00380F06">
        <w:rPr>
          <w:szCs w:val="24"/>
        </w:rPr>
        <w:t xml:space="preserve"> </w:t>
      </w:r>
    </w:p>
    <w:p w14:paraId="0786C5D9" w14:textId="77777777" w:rsidR="001F6B53" w:rsidRPr="00380F06" w:rsidRDefault="00546088" w:rsidP="00380F06">
      <w:pPr>
        <w:pStyle w:val="a4"/>
        <w:numPr>
          <w:ilvl w:val="0"/>
          <w:numId w:val="9"/>
        </w:numPr>
        <w:spacing w:after="0" w:line="20" w:lineRule="atLeast"/>
        <w:rPr>
          <w:szCs w:val="24"/>
        </w:rPr>
      </w:pPr>
      <w:r w:rsidRPr="00380F06">
        <w:rPr>
          <w:szCs w:val="24"/>
        </w:rPr>
        <w:t xml:space="preserve">Проанализировать литературные источники по теме проекта; </w:t>
      </w:r>
    </w:p>
    <w:p w14:paraId="5860D538" w14:textId="77777777" w:rsidR="001F6B53" w:rsidRPr="00380F06" w:rsidRDefault="00546088" w:rsidP="00380F06">
      <w:pPr>
        <w:pStyle w:val="a4"/>
        <w:numPr>
          <w:ilvl w:val="0"/>
          <w:numId w:val="9"/>
        </w:numPr>
        <w:spacing w:after="0" w:line="20" w:lineRule="atLeast"/>
        <w:rPr>
          <w:szCs w:val="24"/>
        </w:rPr>
      </w:pPr>
      <w:r w:rsidRPr="00380F06">
        <w:rPr>
          <w:szCs w:val="24"/>
        </w:rPr>
        <w:t xml:space="preserve">Проанализировать интернет-источники с целью поиска наиболее эффективных способов предотвращения конфликтов; </w:t>
      </w:r>
    </w:p>
    <w:p w14:paraId="15E0B8D0" w14:textId="77777777" w:rsidR="001F6B53" w:rsidRPr="00380F06" w:rsidRDefault="00546088" w:rsidP="00380F06">
      <w:pPr>
        <w:pStyle w:val="a4"/>
        <w:numPr>
          <w:ilvl w:val="0"/>
          <w:numId w:val="9"/>
        </w:numPr>
        <w:spacing w:after="0" w:line="20" w:lineRule="atLeast"/>
        <w:rPr>
          <w:szCs w:val="24"/>
        </w:rPr>
      </w:pPr>
      <w:r w:rsidRPr="00380F06">
        <w:rPr>
          <w:szCs w:val="24"/>
        </w:rPr>
        <w:t xml:space="preserve">На основе литературы и медиа-материала сформулировать рекомендации для школьников; </w:t>
      </w:r>
    </w:p>
    <w:p w14:paraId="37EEA85D" w14:textId="77777777" w:rsidR="00380F06" w:rsidRPr="00380F06" w:rsidRDefault="00546088" w:rsidP="00380F06">
      <w:pPr>
        <w:pStyle w:val="a4"/>
        <w:numPr>
          <w:ilvl w:val="0"/>
          <w:numId w:val="9"/>
        </w:numPr>
        <w:spacing w:after="0" w:line="20" w:lineRule="atLeast"/>
        <w:rPr>
          <w:szCs w:val="24"/>
        </w:rPr>
      </w:pPr>
      <w:r w:rsidRPr="00380F06">
        <w:rPr>
          <w:szCs w:val="24"/>
        </w:rPr>
        <w:t>Оформить рекомендации в виде буклета</w:t>
      </w:r>
      <w:r w:rsidRPr="00380F06">
        <w:rPr>
          <w:rFonts w:eastAsia="Calibri"/>
          <w:szCs w:val="24"/>
        </w:rPr>
        <w:t xml:space="preserve">, </w:t>
      </w:r>
      <w:r w:rsidRPr="00380F06">
        <w:rPr>
          <w:szCs w:val="24"/>
        </w:rPr>
        <w:t xml:space="preserve">опубликовать буклет в сети Интернет. </w:t>
      </w:r>
    </w:p>
    <w:p w14:paraId="691EB384" w14:textId="2234FC5C" w:rsidR="001F6B53" w:rsidRPr="00380F06" w:rsidRDefault="00546088" w:rsidP="00380F06">
      <w:pPr>
        <w:spacing w:after="0" w:line="20" w:lineRule="atLeast"/>
        <w:ind w:left="0" w:firstLine="683"/>
        <w:rPr>
          <w:szCs w:val="24"/>
        </w:rPr>
      </w:pPr>
      <w:r w:rsidRPr="00380F06">
        <w:rPr>
          <w:szCs w:val="24"/>
        </w:rPr>
        <w:t xml:space="preserve">Для решения поставленных задач, мы использовали следующие </w:t>
      </w:r>
      <w:r w:rsidRPr="00380F06">
        <w:rPr>
          <w:b/>
          <w:szCs w:val="24"/>
        </w:rPr>
        <w:t>методы проектирования:</w:t>
      </w:r>
    </w:p>
    <w:p w14:paraId="2AE5EFFC" w14:textId="77777777" w:rsidR="00064113" w:rsidRPr="00D00165" w:rsidRDefault="00546088" w:rsidP="00D00165">
      <w:pPr>
        <w:pStyle w:val="a4"/>
        <w:numPr>
          <w:ilvl w:val="0"/>
          <w:numId w:val="14"/>
        </w:numPr>
        <w:spacing w:after="0" w:line="20" w:lineRule="atLeast"/>
        <w:rPr>
          <w:szCs w:val="24"/>
        </w:rPr>
      </w:pPr>
      <w:r w:rsidRPr="00D00165">
        <w:rPr>
          <w:szCs w:val="24"/>
        </w:rPr>
        <w:t xml:space="preserve">изучение и анализ литературы; </w:t>
      </w:r>
    </w:p>
    <w:p w14:paraId="6378744F" w14:textId="77777777" w:rsidR="00064113" w:rsidRPr="00D00165" w:rsidRDefault="00546088" w:rsidP="00D00165">
      <w:pPr>
        <w:pStyle w:val="a4"/>
        <w:numPr>
          <w:ilvl w:val="0"/>
          <w:numId w:val="14"/>
        </w:numPr>
        <w:spacing w:after="0" w:line="20" w:lineRule="atLeast"/>
        <w:rPr>
          <w:szCs w:val="24"/>
        </w:rPr>
      </w:pPr>
      <w:r w:rsidRPr="00D00165">
        <w:rPr>
          <w:szCs w:val="24"/>
        </w:rPr>
        <w:t xml:space="preserve">изучение интернет-ресурсов; </w:t>
      </w:r>
    </w:p>
    <w:p w14:paraId="62FFBB3C" w14:textId="77777777" w:rsidR="00064113" w:rsidRPr="00D00165" w:rsidRDefault="00546088" w:rsidP="00D00165">
      <w:pPr>
        <w:pStyle w:val="a4"/>
        <w:numPr>
          <w:ilvl w:val="0"/>
          <w:numId w:val="14"/>
        </w:numPr>
        <w:spacing w:after="0" w:line="20" w:lineRule="atLeast"/>
        <w:rPr>
          <w:szCs w:val="24"/>
        </w:rPr>
      </w:pPr>
      <w:r w:rsidRPr="00D00165">
        <w:rPr>
          <w:szCs w:val="24"/>
        </w:rPr>
        <w:t>анализ полученных данных, обобщение;</w:t>
      </w:r>
    </w:p>
    <w:p w14:paraId="59D9B262" w14:textId="63522FC6" w:rsidR="001F6B53" w:rsidRPr="00D00165" w:rsidRDefault="00546088" w:rsidP="00D00165">
      <w:pPr>
        <w:pStyle w:val="a4"/>
        <w:numPr>
          <w:ilvl w:val="0"/>
          <w:numId w:val="14"/>
        </w:numPr>
        <w:spacing w:after="0" w:line="20" w:lineRule="atLeast"/>
        <w:rPr>
          <w:szCs w:val="24"/>
        </w:rPr>
      </w:pPr>
      <w:r w:rsidRPr="00D00165">
        <w:rPr>
          <w:szCs w:val="24"/>
        </w:rPr>
        <w:t xml:space="preserve">моделирование буклета. </w:t>
      </w:r>
    </w:p>
    <w:p w14:paraId="1D01E545" w14:textId="77777777" w:rsidR="001F6B53" w:rsidRPr="00380F06" w:rsidRDefault="00546088" w:rsidP="00380F06">
      <w:pPr>
        <w:spacing w:after="0" w:line="20" w:lineRule="atLeast"/>
        <w:ind w:left="703" w:right="-15" w:firstLine="709"/>
        <w:jc w:val="left"/>
        <w:rPr>
          <w:szCs w:val="24"/>
        </w:rPr>
      </w:pPr>
      <w:r w:rsidRPr="00380F06">
        <w:rPr>
          <w:b/>
          <w:szCs w:val="24"/>
        </w:rPr>
        <w:t xml:space="preserve">Материалы проектирования: </w:t>
      </w:r>
    </w:p>
    <w:p w14:paraId="6CC53984" w14:textId="7AAEF492" w:rsidR="001F6B53" w:rsidRPr="00380F06" w:rsidRDefault="00064113" w:rsidP="00380F06">
      <w:pPr>
        <w:spacing w:after="0" w:line="20" w:lineRule="atLeast"/>
        <w:ind w:left="-17" w:firstLine="709"/>
        <w:rPr>
          <w:szCs w:val="24"/>
        </w:rPr>
      </w:pPr>
      <w:r w:rsidRPr="00380F06">
        <w:rPr>
          <w:szCs w:val="24"/>
        </w:rPr>
        <w:t xml:space="preserve">Конфликт </w:t>
      </w:r>
      <w:r w:rsidR="00D00165" w:rsidRPr="00380F06">
        <w:rPr>
          <w:szCs w:val="24"/>
        </w:rPr>
        <w:t>–</w:t>
      </w:r>
      <w:r w:rsidRPr="00380F06">
        <w:rPr>
          <w:szCs w:val="24"/>
        </w:rPr>
        <w:t xml:space="preserve"> это ситуация, в которой каждая из сторон стремится занять позицию, несовместимого или противоположного интереса к другой стороне [1]. </w:t>
      </w:r>
      <w:r w:rsidR="00546088" w:rsidRPr="00380F06">
        <w:rPr>
          <w:szCs w:val="24"/>
        </w:rPr>
        <w:t xml:space="preserve">Тема конфликтов в педагогике была исследована в работах А.А. Леонтьева, О.В. Лишиной, Л.А. Петровской и других. </w:t>
      </w:r>
    </w:p>
    <w:p w14:paraId="5BEDC109" w14:textId="6F703D70" w:rsidR="001F6B53" w:rsidRPr="00380F06" w:rsidRDefault="00546088" w:rsidP="00380F06">
      <w:pPr>
        <w:spacing w:after="0" w:line="20" w:lineRule="atLeast"/>
        <w:ind w:left="-17" w:firstLine="709"/>
        <w:rPr>
          <w:szCs w:val="24"/>
        </w:rPr>
      </w:pPr>
      <w:r w:rsidRPr="00380F06">
        <w:rPr>
          <w:szCs w:val="24"/>
        </w:rPr>
        <w:t>Школьный конфликт – это конфликт между воспитателем и воспитанником, учителем и учеником, родителем и ребенком, так же выделяют межгрупповые конфликты (они возникают между учителем и классом). Педагогический конфликт имеет свои особенности. Главное его отличительное свойство заключается в противопоставлении социально-ролевых позиций</w:t>
      </w:r>
      <w:r w:rsidR="00380F06" w:rsidRPr="00380F06">
        <w:rPr>
          <w:szCs w:val="24"/>
        </w:rPr>
        <w:t xml:space="preserve"> [2]</w:t>
      </w:r>
      <w:r w:rsidRPr="00380F06">
        <w:rPr>
          <w:szCs w:val="24"/>
        </w:rPr>
        <w:t xml:space="preserve">. </w:t>
      </w:r>
    </w:p>
    <w:p w14:paraId="1F828F2B" w14:textId="7DF5D7EB" w:rsidR="00064113" w:rsidRPr="00380F06" w:rsidRDefault="002C5FBD" w:rsidP="00380F06">
      <w:pPr>
        <w:spacing w:after="0" w:line="20" w:lineRule="atLeast"/>
        <w:ind w:left="-17" w:firstLine="709"/>
        <w:rPr>
          <w:szCs w:val="24"/>
        </w:rPr>
      </w:pPr>
      <w:r>
        <w:rPr>
          <w:szCs w:val="24"/>
        </w:rPr>
        <w:t>Ш</w:t>
      </w:r>
      <w:r w:rsidR="00546088" w:rsidRPr="00380F06">
        <w:rPr>
          <w:szCs w:val="24"/>
        </w:rPr>
        <w:t>кольны</w:t>
      </w:r>
      <w:r>
        <w:rPr>
          <w:szCs w:val="24"/>
        </w:rPr>
        <w:t>е</w:t>
      </w:r>
      <w:r w:rsidR="00546088" w:rsidRPr="00380F06">
        <w:rPr>
          <w:szCs w:val="24"/>
        </w:rPr>
        <w:t xml:space="preserve"> конфликт</w:t>
      </w:r>
      <w:r>
        <w:rPr>
          <w:szCs w:val="24"/>
        </w:rPr>
        <w:t>ы</w:t>
      </w:r>
      <w:r w:rsidR="00546088" w:rsidRPr="00380F06">
        <w:rPr>
          <w:szCs w:val="24"/>
        </w:rPr>
        <w:t xml:space="preserve"> можно разделить на конструктивные и деструктивные</w:t>
      </w:r>
      <w:r w:rsidR="00064113" w:rsidRPr="00380F06">
        <w:rPr>
          <w:szCs w:val="24"/>
        </w:rPr>
        <w:t xml:space="preserve">. Деструктивные конфликты представляют собой ситуации, в которых конфликтующие стороны вступают в открытое противоборство, стремясь победить друг друга или нанести вред. Например, </w:t>
      </w:r>
      <w:r w:rsidR="00546088" w:rsidRPr="00380F06">
        <w:rPr>
          <w:szCs w:val="24"/>
        </w:rPr>
        <w:t>учитель в союзе с родителями действует против ученика; родители с учеником против учителя; учитель с учеником – против родителей; все – против всех и каждый за себя</w:t>
      </w:r>
      <w:r w:rsidR="00064113" w:rsidRPr="00380F06">
        <w:rPr>
          <w:szCs w:val="24"/>
        </w:rPr>
        <w:t>.</w:t>
      </w:r>
    </w:p>
    <w:p w14:paraId="4A1E5C05" w14:textId="07679E0E" w:rsidR="001F6B53" w:rsidRDefault="002D6503" w:rsidP="00380F06">
      <w:pPr>
        <w:spacing w:after="0" w:line="20" w:lineRule="atLeast"/>
        <w:ind w:left="-17" w:firstLine="709"/>
        <w:rPr>
          <w:szCs w:val="24"/>
        </w:rPr>
      </w:pPr>
      <w:r w:rsidRPr="00380F06">
        <w:rPr>
          <w:szCs w:val="24"/>
        </w:rPr>
        <w:t>Конструктивным</w:t>
      </w:r>
      <w:r w:rsidR="00064113" w:rsidRPr="00380F06">
        <w:rPr>
          <w:szCs w:val="24"/>
        </w:rPr>
        <w:t xml:space="preserve"> </w:t>
      </w:r>
      <w:r w:rsidRPr="00380F06">
        <w:rPr>
          <w:szCs w:val="24"/>
        </w:rPr>
        <w:t>является конфликт, решение которого стало полезным для сторон, принимавших в нем участие, если они построили, приобрели в нем что-то ценное для себя, остались удовлетворены его результатом</w:t>
      </w:r>
      <w:r w:rsidR="00380F06" w:rsidRPr="00380F06">
        <w:rPr>
          <w:szCs w:val="24"/>
        </w:rPr>
        <w:t xml:space="preserve"> [3]</w:t>
      </w:r>
      <w:r w:rsidRPr="00380F06">
        <w:rPr>
          <w:szCs w:val="24"/>
        </w:rPr>
        <w:t>.</w:t>
      </w:r>
    </w:p>
    <w:p w14:paraId="2D2734F6" w14:textId="77777777" w:rsidR="002C5FBD" w:rsidRPr="00380F06" w:rsidRDefault="002C5FBD" w:rsidP="00380F06">
      <w:pPr>
        <w:spacing w:after="0" w:line="20" w:lineRule="atLeast"/>
        <w:ind w:left="-17" w:firstLine="709"/>
        <w:rPr>
          <w:szCs w:val="24"/>
        </w:rPr>
      </w:pPr>
    </w:p>
    <w:p w14:paraId="09BCFACB" w14:textId="77777777" w:rsidR="001F6B53" w:rsidRPr="00380F06" w:rsidRDefault="00546088" w:rsidP="002C5FBD">
      <w:pPr>
        <w:pStyle w:val="1"/>
        <w:spacing w:before="0" w:beforeAutospacing="0" w:after="0" w:afterAutospacing="0" w:line="20" w:lineRule="atLeast"/>
        <w:jc w:val="center"/>
        <w:rPr>
          <w:sz w:val="24"/>
          <w:szCs w:val="24"/>
        </w:rPr>
      </w:pPr>
      <w:bookmarkStart w:id="1" w:name="_Toc153044469"/>
      <w:r w:rsidRPr="00380F06">
        <w:rPr>
          <w:sz w:val="24"/>
          <w:szCs w:val="24"/>
        </w:rPr>
        <w:t>Основная часть</w:t>
      </w:r>
      <w:bookmarkEnd w:id="1"/>
    </w:p>
    <w:p w14:paraId="31EE0275" w14:textId="7314AC43" w:rsidR="001F6B53" w:rsidRPr="00380F06" w:rsidRDefault="00546088" w:rsidP="002C5FBD">
      <w:pPr>
        <w:pStyle w:val="2"/>
        <w:numPr>
          <w:ilvl w:val="0"/>
          <w:numId w:val="7"/>
        </w:numPr>
        <w:spacing w:before="0" w:line="20" w:lineRule="atLeast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53044470"/>
      <w:r w:rsidRPr="00380F0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Процесс создания буклета</w:t>
      </w:r>
      <w:bookmarkEnd w:id="2"/>
    </w:p>
    <w:p w14:paraId="12E10BA3" w14:textId="0CA2EFA4" w:rsidR="001F6B53" w:rsidRDefault="00114B3A" w:rsidP="00380F06">
      <w:pPr>
        <w:spacing w:after="0" w:line="20" w:lineRule="atLeast"/>
        <w:ind w:firstLine="709"/>
        <w:rPr>
          <w:szCs w:val="24"/>
        </w:rPr>
      </w:pPr>
      <w:r w:rsidRPr="00380F06">
        <w:rPr>
          <w:szCs w:val="24"/>
        </w:rPr>
        <w:t xml:space="preserve">Для создания буклета мы использовали приложение Microsoft Publisher. </w:t>
      </w:r>
      <w:r w:rsidR="00546088" w:rsidRPr="00380F06">
        <w:rPr>
          <w:szCs w:val="24"/>
        </w:rPr>
        <w:t>Зайдя в</w:t>
      </w:r>
      <w:r w:rsidRPr="00380F06">
        <w:rPr>
          <w:szCs w:val="24"/>
        </w:rPr>
        <w:t xml:space="preserve">о вкладку </w:t>
      </w:r>
      <w:r w:rsidR="00546088" w:rsidRPr="00380F06">
        <w:rPr>
          <w:szCs w:val="24"/>
        </w:rPr>
        <w:t xml:space="preserve">«Буклеты», мы начали моделирование нашего </w:t>
      </w:r>
      <w:r w:rsidRPr="00380F06">
        <w:rPr>
          <w:szCs w:val="24"/>
        </w:rPr>
        <w:t>продукта</w:t>
      </w:r>
      <w:r w:rsidR="00546088" w:rsidRPr="00380F06">
        <w:rPr>
          <w:szCs w:val="24"/>
        </w:rPr>
        <w:t xml:space="preserve">. Для оформления использовался темный шрифт для того, чтобы текст выглядел максимально разборчиво и </w:t>
      </w:r>
      <w:r w:rsidR="00546088" w:rsidRPr="00380F06">
        <w:rPr>
          <w:color w:val="auto"/>
          <w:szCs w:val="24"/>
        </w:rPr>
        <w:t>зелен</w:t>
      </w:r>
      <w:r w:rsidRPr="00380F06">
        <w:rPr>
          <w:color w:val="auto"/>
          <w:szCs w:val="24"/>
        </w:rPr>
        <w:t>ые</w:t>
      </w:r>
      <w:r w:rsidR="00546088" w:rsidRPr="00380F06">
        <w:rPr>
          <w:color w:val="auto"/>
          <w:szCs w:val="24"/>
        </w:rPr>
        <w:t xml:space="preserve"> оттенки</w:t>
      </w:r>
      <w:r w:rsidR="00546088" w:rsidRPr="00380F06">
        <w:rPr>
          <w:szCs w:val="24"/>
        </w:rPr>
        <w:t xml:space="preserve">. Также нами были использованы цветные картинки, для того чтобы </w:t>
      </w:r>
      <w:r w:rsidR="00546088" w:rsidRPr="00380F06">
        <w:rPr>
          <w:szCs w:val="24"/>
        </w:rPr>
        <w:lastRenderedPageBreak/>
        <w:t>внимание сконцентрировалось на них. После мы оформили текстовую часть буклета, прописывая виды и способы решения конфликта.</w:t>
      </w:r>
    </w:p>
    <w:p w14:paraId="61D0194E" w14:textId="77777777" w:rsidR="002C5FBD" w:rsidRPr="00380F06" w:rsidRDefault="002C5FBD" w:rsidP="00380F06">
      <w:pPr>
        <w:spacing w:after="0" w:line="20" w:lineRule="atLeast"/>
        <w:ind w:firstLine="709"/>
        <w:rPr>
          <w:szCs w:val="24"/>
        </w:rPr>
      </w:pPr>
    </w:p>
    <w:p w14:paraId="5E882A7B" w14:textId="4B55D9BD" w:rsidR="001F6B53" w:rsidRPr="002C5FBD" w:rsidRDefault="00546088" w:rsidP="002C5FBD">
      <w:pPr>
        <w:pStyle w:val="2"/>
        <w:numPr>
          <w:ilvl w:val="0"/>
          <w:numId w:val="7"/>
        </w:numPr>
        <w:spacing w:before="0" w:line="20" w:lineRule="atLeast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53044471"/>
      <w:r w:rsidRPr="002C5FBD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Информационное наполнение буклета</w:t>
      </w:r>
      <w:bookmarkEnd w:id="3"/>
    </w:p>
    <w:p w14:paraId="28D2885A" w14:textId="77777777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szCs w:val="24"/>
        </w:rPr>
        <w:t xml:space="preserve">Буклет был разбит на несколько блоков с информацией. На титульном листе буклета имеется информация о названии работы, об авторе и о научном руководителе. </w:t>
      </w:r>
    </w:p>
    <w:p w14:paraId="2FC5AC1A" w14:textId="77777777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szCs w:val="24"/>
        </w:rPr>
        <w:t xml:space="preserve">Основную часть буклета занимают общие сведения о школьных конфликтах и рекомендации по их решению. </w:t>
      </w:r>
    </w:p>
    <w:p w14:paraId="4D683F41" w14:textId="2EECA1FA" w:rsidR="001F6B53" w:rsidRPr="00380F06" w:rsidRDefault="00546088" w:rsidP="00380F06">
      <w:pPr>
        <w:spacing w:after="0" w:line="20" w:lineRule="atLeast"/>
        <w:ind w:left="0" w:right="-15" w:firstLine="683"/>
        <w:jc w:val="left"/>
        <w:rPr>
          <w:bCs/>
          <w:szCs w:val="24"/>
        </w:rPr>
      </w:pPr>
      <w:r w:rsidRPr="00380F06">
        <w:rPr>
          <w:bCs/>
          <w:szCs w:val="24"/>
        </w:rPr>
        <w:t>Основной блок буклета</w:t>
      </w:r>
      <w:r w:rsidR="00114B3A" w:rsidRPr="00380F06">
        <w:rPr>
          <w:bCs/>
          <w:szCs w:val="24"/>
        </w:rPr>
        <w:t xml:space="preserve"> состоит из следующей информации</w:t>
      </w:r>
      <w:r w:rsidRPr="00380F06">
        <w:rPr>
          <w:bCs/>
          <w:szCs w:val="24"/>
        </w:rPr>
        <w:t>:</w:t>
      </w:r>
    </w:p>
    <w:p w14:paraId="334F8A57" w14:textId="22C2A75E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szCs w:val="24"/>
        </w:rPr>
        <w:t xml:space="preserve">Конфликт </w:t>
      </w:r>
      <w:r w:rsidR="00D00165" w:rsidRPr="00380F06">
        <w:rPr>
          <w:szCs w:val="24"/>
        </w:rPr>
        <w:t>—</w:t>
      </w:r>
      <w:r w:rsidRPr="00380F06">
        <w:rPr>
          <w:szCs w:val="24"/>
        </w:rPr>
        <w:t xml:space="preserve"> это ситуация, в которой каждая из сторон стремится занять позицию, несовместимого или противоположного интереса к другой стороне. </w:t>
      </w:r>
    </w:p>
    <w:p w14:paraId="0D7AEA66" w14:textId="77777777" w:rsidR="001F6B53" w:rsidRPr="00380F06" w:rsidRDefault="00546088" w:rsidP="00380F06">
      <w:pPr>
        <w:spacing w:after="0" w:line="20" w:lineRule="atLeast"/>
        <w:ind w:left="0" w:firstLine="683"/>
        <w:rPr>
          <w:szCs w:val="24"/>
        </w:rPr>
      </w:pPr>
      <w:r w:rsidRPr="00380F06">
        <w:rPr>
          <w:szCs w:val="24"/>
        </w:rPr>
        <w:t xml:space="preserve">Виды школьных конфликтов:  </w:t>
      </w:r>
    </w:p>
    <w:p w14:paraId="3F7F06C6" w14:textId="075749FB" w:rsidR="001F6B53" w:rsidRPr="00380F06" w:rsidRDefault="00546088" w:rsidP="00380F06">
      <w:pPr>
        <w:pStyle w:val="a4"/>
        <w:numPr>
          <w:ilvl w:val="0"/>
          <w:numId w:val="10"/>
        </w:numPr>
        <w:spacing w:after="0" w:line="20" w:lineRule="atLeast"/>
        <w:rPr>
          <w:szCs w:val="24"/>
        </w:rPr>
      </w:pPr>
      <w:r w:rsidRPr="00380F06">
        <w:rPr>
          <w:szCs w:val="24"/>
        </w:rPr>
        <w:t xml:space="preserve">конфликты дисциплины </w:t>
      </w:r>
      <w:r w:rsidR="00D00165" w:rsidRPr="00380F06">
        <w:rPr>
          <w:szCs w:val="24"/>
        </w:rPr>
        <w:t>—</w:t>
      </w:r>
      <w:r w:rsidRPr="00380F06">
        <w:rPr>
          <w:szCs w:val="24"/>
        </w:rPr>
        <w:t xml:space="preserve"> это нарушения преимущественно учащимися (или редко педагогами) тех или иных правил и порядков, без которых учебный процесс немыслим; </w:t>
      </w:r>
    </w:p>
    <w:p w14:paraId="0733AADB" w14:textId="77777777" w:rsidR="001F6B53" w:rsidRPr="00380F06" w:rsidRDefault="00546088" w:rsidP="00380F06">
      <w:pPr>
        <w:pStyle w:val="a4"/>
        <w:numPr>
          <w:ilvl w:val="0"/>
          <w:numId w:val="10"/>
        </w:numPr>
        <w:spacing w:after="0" w:line="20" w:lineRule="atLeast"/>
        <w:rPr>
          <w:szCs w:val="24"/>
        </w:rPr>
      </w:pPr>
      <w:r w:rsidRPr="00380F06">
        <w:rPr>
          <w:szCs w:val="24"/>
        </w:rPr>
        <w:t xml:space="preserve">конфликты в сфере дидактического взаимодействия – это связано, главным образом, с оценкой знаний и умений подростков;  </w:t>
      </w:r>
    </w:p>
    <w:p w14:paraId="642E4DA0" w14:textId="4F20A5BD" w:rsidR="001F6B53" w:rsidRPr="00380F06" w:rsidRDefault="00546088" w:rsidP="00380F06">
      <w:pPr>
        <w:pStyle w:val="a4"/>
        <w:numPr>
          <w:ilvl w:val="0"/>
          <w:numId w:val="10"/>
        </w:numPr>
        <w:spacing w:after="0" w:line="20" w:lineRule="atLeast"/>
        <w:rPr>
          <w:szCs w:val="24"/>
        </w:rPr>
      </w:pPr>
      <w:r w:rsidRPr="00380F06">
        <w:rPr>
          <w:szCs w:val="24"/>
        </w:rPr>
        <w:t xml:space="preserve">конфликты в методике обучения </w:t>
      </w:r>
      <w:r w:rsidR="00D00165" w:rsidRPr="00380F06">
        <w:rPr>
          <w:szCs w:val="24"/>
        </w:rPr>
        <w:t>—</w:t>
      </w:r>
      <w:r w:rsidRPr="00380F06">
        <w:rPr>
          <w:szCs w:val="24"/>
        </w:rPr>
        <w:t xml:space="preserve"> это определяется претензиями учащихся к методикам преподавания учителей разных дисциплин;  </w:t>
      </w:r>
    </w:p>
    <w:p w14:paraId="5F64EA8F" w14:textId="6A7FCFA3" w:rsidR="001F6B53" w:rsidRPr="00380F06" w:rsidRDefault="00546088" w:rsidP="00380F06">
      <w:pPr>
        <w:pStyle w:val="a4"/>
        <w:numPr>
          <w:ilvl w:val="0"/>
          <w:numId w:val="10"/>
        </w:numPr>
        <w:spacing w:after="0" w:line="20" w:lineRule="atLeast"/>
        <w:rPr>
          <w:szCs w:val="24"/>
        </w:rPr>
      </w:pPr>
      <w:r w:rsidRPr="00380F06">
        <w:rPr>
          <w:szCs w:val="24"/>
        </w:rPr>
        <w:t xml:space="preserve">конфликты в тактике взаимодействия учителя с подростками </w:t>
      </w:r>
      <w:r w:rsidR="00D00165" w:rsidRPr="00380F06">
        <w:rPr>
          <w:szCs w:val="24"/>
        </w:rPr>
        <w:t>—</w:t>
      </w:r>
      <w:r w:rsidRPr="00380F06">
        <w:rPr>
          <w:szCs w:val="24"/>
        </w:rPr>
        <w:t xml:space="preserve"> это отношение между учителем и учеником в учебно-воспитательном процессе</w:t>
      </w:r>
      <w:r w:rsidR="00D00165">
        <w:rPr>
          <w:szCs w:val="24"/>
        </w:rPr>
        <w:t>.</w:t>
      </w:r>
    </w:p>
    <w:p w14:paraId="410C1FA3" w14:textId="33CA1FA3" w:rsidR="00380F06" w:rsidRPr="002C5FBD" w:rsidRDefault="00380F06" w:rsidP="00380F06">
      <w:pPr>
        <w:spacing w:after="0" w:line="20" w:lineRule="atLeast"/>
        <w:ind w:firstLine="709"/>
        <w:rPr>
          <w:b/>
          <w:bCs/>
          <w:szCs w:val="24"/>
        </w:rPr>
      </w:pPr>
      <w:r w:rsidRPr="002C5FBD">
        <w:rPr>
          <w:b/>
          <w:bCs/>
          <w:szCs w:val="24"/>
        </w:rPr>
        <w:t>Основные способы решения конфликтов:</w:t>
      </w:r>
    </w:p>
    <w:p w14:paraId="31A3FDE4" w14:textId="6C908E04" w:rsidR="00380F06" w:rsidRPr="00380F06" w:rsidRDefault="00380F06" w:rsidP="00380F06">
      <w:pPr>
        <w:spacing w:after="0" w:line="20" w:lineRule="atLeast"/>
        <w:ind w:firstLine="709"/>
        <w:rPr>
          <w:szCs w:val="24"/>
        </w:rPr>
      </w:pPr>
      <w:r w:rsidRPr="002C5FBD">
        <w:rPr>
          <w:i/>
          <w:iCs/>
          <w:szCs w:val="24"/>
        </w:rPr>
        <w:t xml:space="preserve">Соперничество </w:t>
      </w:r>
      <w:r w:rsidR="002C5FBD" w:rsidRPr="00380F06">
        <w:rPr>
          <w:szCs w:val="24"/>
        </w:rPr>
        <w:t>—</w:t>
      </w:r>
      <w:r w:rsidRPr="00380F06">
        <w:rPr>
          <w:szCs w:val="24"/>
        </w:rPr>
        <w:t xml:space="preserve"> это ориентаци</w:t>
      </w:r>
      <w:r>
        <w:rPr>
          <w:szCs w:val="24"/>
        </w:rPr>
        <w:t>я</w:t>
      </w:r>
      <w:r w:rsidRPr="00380F06">
        <w:rPr>
          <w:szCs w:val="24"/>
        </w:rPr>
        <w:t xml:space="preserve"> человека на свои</w:t>
      </w:r>
      <w:r>
        <w:rPr>
          <w:szCs w:val="24"/>
        </w:rPr>
        <w:t xml:space="preserve"> личные</w:t>
      </w:r>
      <w:r w:rsidRPr="00380F06">
        <w:rPr>
          <w:szCs w:val="24"/>
        </w:rPr>
        <w:t xml:space="preserve"> интересы</w:t>
      </w:r>
      <w:r>
        <w:rPr>
          <w:szCs w:val="24"/>
        </w:rPr>
        <w:t xml:space="preserve">. </w:t>
      </w:r>
      <w:r w:rsidRPr="00380F06">
        <w:rPr>
          <w:szCs w:val="24"/>
        </w:rPr>
        <w:t>Соперничество не предполагает достижения компромисса или какого-либо сглаживания напряжения.</w:t>
      </w:r>
    </w:p>
    <w:p w14:paraId="008DF3D1" w14:textId="5B8C9880" w:rsidR="00380F06" w:rsidRPr="00380F06" w:rsidRDefault="00380F06" w:rsidP="00380F06">
      <w:pPr>
        <w:spacing w:after="0" w:line="20" w:lineRule="atLeast"/>
        <w:ind w:firstLine="709"/>
        <w:rPr>
          <w:szCs w:val="24"/>
        </w:rPr>
      </w:pPr>
      <w:r w:rsidRPr="002C5FBD">
        <w:rPr>
          <w:i/>
          <w:iCs/>
          <w:szCs w:val="24"/>
        </w:rPr>
        <w:t>Уход или уклонение</w:t>
      </w:r>
      <w:r>
        <w:rPr>
          <w:b/>
          <w:bCs/>
          <w:szCs w:val="24"/>
        </w:rPr>
        <w:t xml:space="preserve"> </w:t>
      </w:r>
      <w:r w:rsidR="002C5FBD" w:rsidRPr="00380F06">
        <w:rPr>
          <w:szCs w:val="24"/>
        </w:rPr>
        <w:t>—</w:t>
      </w:r>
      <w:r>
        <w:rPr>
          <w:b/>
          <w:bCs/>
          <w:szCs w:val="24"/>
        </w:rPr>
        <w:t xml:space="preserve"> </w:t>
      </w:r>
      <w:r w:rsidRPr="00380F06">
        <w:rPr>
          <w:szCs w:val="24"/>
        </w:rPr>
        <w:t xml:space="preserve">насильственный или добровольный отказ от участия в споре и отстаивании своей позиции. Человек, придерживающийся данной стратегии, стремится избежать напряженной ситуации и негативных эмоций, пытается наладить благоприятные отношения. Разрешается конфликт принятием одной стороной требований собеседника и уклонением от спорных вопросов. </w:t>
      </w:r>
    </w:p>
    <w:p w14:paraId="5B02ACFD" w14:textId="50E094B1" w:rsidR="00380F06" w:rsidRPr="00380F06" w:rsidRDefault="00380F06" w:rsidP="002C5FBD">
      <w:pPr>
        <w:spacing w:after="0" w:line="20" w:lineRule="atLeast"/>
        <w:ind w:firstLine="709"/>
        <w:rPr>
          <w:szCs w:val="24"/>
        </w:rPr>
      </w:pPr>
      <w:r w:rsidRPr="002C5FBD">
        <w:rPr>
          <w:i/>
          <w:iCs/>
          <w:szCs w:val="24"/>
        </w:rPr>
        <w:t xml:space="preserve">Сглаживание </w:t>
      </w:r>
      <w:r w:rsidR="002C5FBD" w:rsidRPr="00380F06">
        <w:rPr>
          <w:szCs w:val="24"/>
        </w:rPr>
        <w:t>—</w:t>
      </w:r>
      <w:r>
        <w:rPr>
          <w:b/>
          <w:bCs/>
          <w:szCs w:val="24"/>
        </w:rPr>
        <w:t xml:space="preserve"> </w:t>
      </w:r>
      <w:r w:rsidRPr="002C5FBD">
        <w:rPr>
          <w:szCs w:val="24"/>
        </w:rPr>
        <w:t>п</w:t>
      </w:r>
      <w:r w:rsidRPr="00380F06">
        <w:rPr>
          <w:szCs w:val="24"/>
        </w:rPr>
        <w:t xml:space="preserve">рименение </w:t>
      </w:r>
      <w:r>
        <w:rPr>
          <w:szCs w:val="24"/>
        </w:rPr>
        <w:t xml:space="preserve">этого метода </w:t>
      </w:r>
      <w:r w:rsidRPr="00380F06">
        <w:rPr>
          <w:szCs w:val="24"/>
        </w:rPr>
        <w:t xml:space="preserve">оправдано, если главным в ситуации является восстановление спокойствия и стабильности, а не разрешение конфликта. </w:t>
      </w:r>
    </w:p>
    <w:p w14:paraId="4B7B6E10" w14:textId="0B68FD0C" w:rsidR="00380F06" w:rsidRPr="00380F06" w:rsidRDefault="00380F06" w:rsidP="00380F06">
      <w:pPr>
        <w:spacing w:after="0" w:line="20" w:lineRule="atLeast"/>
        <w:ind w:firstLine="709"/>
        <w:rPr>
          <w:szCs w:val="24"/>
        </w:rPr>
      </w:pPr>
      <w:r w:rsidRPr="002C5FBD">
        <w:rPr>
          <w:i/>
          <w:iCs/>
          <w:szCs w:val="24"/>
        </w:rPr>
        <w:t>Принуждение</w:t>
      </w:r>
      <w:r w:rsidR="002C5FBD" w:rsidRPr="002C5FBD">
        <w:rPr>
          <w:i/>
          <w:iCs/>
          <w:szCs w:val="24"/>
        </w:rPr>
        <w:t xml:space="preserve"> </w:t>
      </w:r>
      <w:r w:rsidR="002C5FBD" w:rsidRPr="00380F06">
        <w:rPr>
          <w:szCs w:val="24"/>
        </w:rPr>
        <w:t>—</w:t>
      </w:r>
      <w:r w:rsidR="002C5FBD">
        <w:rPr>
          <w:b/>
          <w:bCs/>
          <w:szCs w:val="24"/>
        </w:rPr>
        <w:t xml:space="preserve"> </w:t>
      </w:r>
      <w:r w:rsidRPr="00380F06">
        <w:rPr>
          <w:szCs w:val="24"/>
        </w:rPr>
        <w:t>стиль поведения при разногласии подразумевает попытки заставить собеседника принять другую точку зрения любой ценой. Человек, который выбрал способ принуждения, не интересуется мнением соперника и обычно ведет себя агрессивно.</w:t>
      </w:r>
    </w:p>
    <w:p w14:paraId="3AC7C0E8" w14:textId="52024EF1" w:rsidR="00380F06" w:rsidRPr="00380F06" w:rsidRDefault="00380F06" w:rsidP="00380F06">
      <w:pPr>
        <w:spacing w:after="0" w:line="20" w:lineRule="atLeast"/>
        <w:ind w:firstLine="709"/>
        <w:rPr>
          <w:szCs w:val="24"/>
        </w:rPr>
      </w:pPr>
      <w:r w:rsidRPr="002C5FBD">
        <w:rPr>
          <w:i/>
          <w:iCs/>
          <w:szCs w:val="24"/>
        </w:rPr>
        <w:t xml:space="preserve">Компромисс </w:t>
      </w:r>
      <w:r w:rsidRPr="00380F06">
        <w:rPr>
          <w:szCs w:val="24"/>
        </w:rPr>
        <w:t>— это частичное удовлетворение интересов обеих сторон конфликта, соглашение путем взаимной уступки при столкновении позиций.</w:t>
      </w:r>
    </w:p>
    <w:p w14:paraId="28542283" w14:textId="3CDA7934" w:rsidR="00380F06" w:rsidRPr="00380F06" w:rsidRDefault="00380F06" w:rsidP="00380F06">
      <w:pPr>
        <w:spacing w:after="0" w:line="20" w:lineRule="atLeast"/>
        <w:ind w:firstLine="709"/>
        <w:rPr>
          <w:szCs w:val="24"/>
        </w:rPr>
      </w:pPr>
      <w:r w:rsidRPr="002C5FBD">
        <w:rPr>
          <w:i/>
          <w:iCs/>
          <w:szCs w:val="24"/>
        </w:rPr>
        <w:t>Решение проблемы</w:t>
      </w:r>
      <w:r w:rsidR="002C5FBD">
        <w:rPr>
          <w:szCs w:val="24"/>
        </w:rPr>
        <w:t xml:space="preserve"> </w:t>
      </w:r>
      <w:r w:rsidR="002C5FBD" w:rsidRPr="00380F06">
        <w:rPr>
          <w:szCs w:val="24"/>
        </w:rPr>
        <w:t>—</w:t>
      </w:r>
      <w:r w:rsidR="002C5FBD">
        <w:rPr>
          <w:szCs w:val="24"/>
        </w:rPr>
        <w:t xml:space="preserve"> </w:t>
      </w:r>
      <w:r w:rsidRPr="00380F06">
        <w:rPr>
          <w:szCs w:val="24"/>
        </w:rPr>
        <w:t>подразумевает признание обеих сторон, что взгляд на один и тот же вопрос может быть разным, и это требует пересмотра своей позиции и принятия чужой как потенциально достойной обсуждения</w:t>
      </w:r>
      <w:r w:rsidR="002C5FBD">
        <w:rPr>
          <w:szCs w:val="24"/>
        </w:rPr>
        <w:t>.</w:t>
      </w:r>
    </w:p>
    <w:p w14:paraId="04712FD8" w14:textId="3ABDDB94" w:rsidR="002C5FBD" w:rsidRPr="002C5FBD" w:rsidRDefault="00380F06" w:rsidP="00380F06">
      <w:pPr>
        <w:spacing w:after="0" w:line="20" w:lineRule="atLeast"/>
        <w:ind w:firstLine="709"/>
        <w:rPr>
          <w:szCs w:val="24"/>
        </w:rPr>
      </w:pPr>
      <w:r w:rsidRPr="002C5FBD">
        <w:rPr>
          <w:i/>
          <w:iCs/>
          <w:szCs w:val="24"/>
        </w:rPr>
        <w:t xml:space="preserve">Сотрудничество </w:t>
      </w:r>
      <w:r w:rsidRPr="00380F06">
        <w:rPr>
          <w:szCs w:val="24"/>
        </w:rPr>
        <w:t>предполагает погружение в конфликтную ситуацию для совместного поиска возможного исхода, удовлетворяющего интересам обеих сторон</w:t>
      </w:r>
      <w:r w:rsidR="002C5FBD">
        <w:rPr>
          <w:szCs w:val="24"/>
        </w:rPr>
        <w:t xml:space="preserve"> </w:t>
      </w:r>
      <w:r w:rsidR="002C5FBD" w:rsidRPr="002C5FBD">
        <w:rPr>
          <w:szCs w:val="24"/>
        </w:rPr>
        <w:t>[</w:t>
      </w:r>
      <w:r w:rsidR="002C5FBD">
        <w:rPr>
          <w:szCs w:val="24"/>
        </w:rPr>
        <w:t>4</w:t>
      </w:r>
      <w:r w:rsidR="002C5FBD" w:rsidRPr="002C5FBD">
        <w:rPr>
          <w:szCs w:val="24"/>
        </w:rPr>
        <w:t>]</w:t>
      </w:r>
      <w:r w:rsidR="00D00165">
        <w:rPr>
          <w:szCs w:val="24"/>
        </w:rPr>
        <w:t>.</w:t>
      </w:r>
    </w:p>
    <w:p w14:paraId="1A9364FF" w14:textId="7CCF4C17" w:rsidR="00114B3A" w:rsidRPr="002C5FBD" w:rsidRDefault="002C5FBD" w:rsidP="00380F06">
      <w:pPr>
        <w:spacing w:after="0" w:line="20" w:lineRule="atLeast"/>
        <w:ind w:firstLine="709"/>
        <w:rPr>
          <w:b/>
          <w:bCs/>
          <w:szCs w:val="24"/>
        </w:rPr>
      </w:pPr>
      <w:r w:rsidRPr="002C5FBD">
        <w:rPr>
          <w:b/>
          <w:bCs/>
          <w:szCs w:val="24"/>
        </w:rPr>
        <w:t xml:space="preserve">Советы по </w:t>
      </w:r>
      <w:r w:rsidR="00114B3A" w:rsidRPr="002C5FBD">
        <w:rPr>
          <w:b/>
          <w:bCs/>
          <w:szCs w:val="24"/>
        </w:rPr>
        <w:t>преодолени</w:t>
      </w:r>
      <w:r w:rsidRPr="002C5FBD">
        <w:rPr>
          <w:b/>
          <w:bCs/>
          <w:szCs w:val="24"/>
        </w:rPr>
        <w:t>ю</w:t>
      </w:r>
      <w:r w:rsidR="00114B3A" w:rsidRPr="002C5FBD">
        <w:rPr>
          <w:b/>
          <w:bCs/>
          <w:szCs w:val="24"/>
        </w:rPr>
        <w:t xml:space="preserve"> школьных конфликтов:</w:t>
      </w:r>
    </w:p>
    <w:p w14:paraId="5E1B17EF" w14:textId="794F9335" w:rsidR="00380F06" w:rsidRPr="002C5FBD" w:rsidRDefault="00380F06" w:rsidP="002C5FBD">
      <w:pPr>
        <w:spacing w:after="0" w:line="20" w:lineRule="atLeast"/>
        <w:ind w:left="0" w:firstLine="683"/>
        <w:rPr>
          <w:szCs w:val="24"/>
        </w:rPr>
      </w:pPr>
      <w:r w:rsidRPr="002C5FBD">
        <w:rPr>
          <w:szCs w:val="24"/>
        </w:rPr>
        <w:t xml:space="preserve">Поставьте себя </w:t>
      </w:r>
      <w:r w:rsidR="00114B3A" w:rsidRPr="002C5FBD">
        <w:rPr>
          <w:szCs w:val="24"/>
        </w:rPr>
        <w:t>на место своего противника.</w:t>
      </w:r>
      <w:r w:rsidRPr="002C5FBD">
        <w:rPr>
          <w:szCs w:val="24"/>
        </w:rPr>
        <w:t xml:space="preserve"> Несмотря на то, кто является участником школьного конфликта или спора важно</w:t>
      </w:r>
      <w:r w:rsidR="002C5FBD" w:rsidRPr="002C5FBD">
        <w:rPr>
          <w:szCs w:val="24"/>
        </w:rPr>
        <w:t xml:space="preserve"> </w:t>
      </w:r>
      <w:r w:rsidRPr="002C5FBD">
        <w:rPr>
          <w:szCs w:val="24"/>
        </w:rPr>
        <w:t xml:space="preserve">понимать, что </w:t>
      </w:r>
      <w:r w:rsidR="00114B3A" w:rsidRPr="002C5FBD">
        <w:rPr>
          <w:szCs w:val="24"/>
        </w:rPr>
        <w:t xml:space="preserve">чувствует </w:t>
      </w:r>
      <w:r w:rsidRPr="002C5FBD">
        <w:rPr>
          <w:szCs w:val="24"/>
        </w:rPr>
        <w:t>человек</w:t>
      </w:r>
      <w:r w:rsidR="00114B3A" w:rsidRPr="002C5FBD">
        <w:rPr>
          <w:szCs w:val="24"/>
        </w:rPr>
        <w:t>, когда слышит обвинения, направленные в свой адрес. Иногда этого достаточно для того, чтобы полностью погасить конфликт.</w:t>
      </w:r>
    </w:p>
    <w:p w14:paraId="17C34A57" w14:textId="77777777" w:rsidR="00380F06" w:rsidRPr="002C5FBD" w:rsidRDefault="00380F06" w:rsidP="002C5FBD">
      <w:pPr>
        <w:spacing w:after="0" w:line="20" w:lineRule="atLeast"/>
        <w:ind w:left="0" w:firstLine="683"/>
        <w:rPr>
          <w:szCs w:val="24"/>
        </w:rPr>
      </w:pPr>
      <w:r w:rsidRPr="002C5FBD">
        <w:rPr>
          <w:szCs w:val="24"/>
        </w:rPr>
        <w:t>Нужно</w:t>
      </w:r>
      <w:r w:rsidR="00114B3A" w:rsidRPr="002C5FBD">
        <w:rPr>
          <w:szCs w:val="24"/>
        </w:rPr>
        <w:t xml:space="preserve"> разговаривать друг с другом.</w:t>
      </w:r>
      <w:r w:rsidRPr="002C5FBD">
        <w:rPr>
          <w:szCs w:val="24"/>
        </w:rPr>
        <w:t xml:space="preserve"> </w:t>
      </w:r>
      <w:r w:rsidR="00114B3A" w:rsidRPr="002C5FBD">
        <w:rPr>
          <w:szCs w:val="24"/>
        </w:rPr>
        <w:t>Спокойно, без крика и обвинений. Не использовать психологическое давление, уловки, приёмы манипулирования.</w:t>
      </w:r>
    </w:p>
    <w:p w14:paraId="4CE04B27" w14:textId="484A3AAA" w:rsidR="00114B3A" w:rsidRDefault="00114B3A" w:rsidP="002C5FBD">
      <w:pPr>
        <w:spacing w:after="0" w:line="20" w:lineRule="atLeast"/>
        <w:ind w:left="0" w:firstLine="683"/>
        <w:rPr>
          <w:szCs w:val="24"/>
        </w:rPr>
      </w:pPr>
      <w:r w:rsidRPr="002C5FBD">
        <w:rPr>
          <w:szCs w:val="24"/>
        </w:rPr>
        <w:lastRenderedPageBreak/>
        <w:t>Важно принять свою ответственность в любой проблемной ситуации.</w:t>
      </w:r>
      <w:r w:rsidR="00380F06" w:rsidRPr="002C5FBD">
        <w:rPr>
          <w:szCs w:val="24"/>
        </w:rPr>
        <w:t xml:space="preserve"> </w:t>
      </w:r>
      <w:r w:rsidRPr="002C5FBD">
        <w:rPr>
          <w:szCs w:val="24"/>
        </w:rPr>
        <w:t>Не бывает такого, что виноват кто-то один. В любом споре виновны обе стороны – это надо понимать и педагогу, и родителю, и самому ребёнку.</w:t>
      </w:r>
    </w:p>
    <w:p w14:paraId="62B9636C" w14:textId="45357AA6" w:rsidR="008C45C2" w:rsidRPr="002C5FBD" w:rsidRDefault="008C45C2" w:rsidP="008C45C2">
      <w:pPr>
        <w:spacing w:after="0" w:line="20" w:lineRule="atLeast"/>
        <w:ind w:left="0" w:firstLine="683"/>
        <w:rPr>
          <w:szCs w:val="24"/>
        </w:rPr>
      </w:pPr>
      <w:r>
        <w:rPr>
          <w:szCs w:val="24"/>
        </w:rPr>
        <w:t>Также в буклете дана ссылка на т</w:t>
      </w:r>
      <w:r w:rsidRPr="008C45C2">
        <w:rPr>
          <w:szCs w:val="24"/>
        </w:rPr>
        <w:t>ест Томаса-Килманна, TKI</w:t>
      </w:r>
      <w:r>
        <w:rPr>
          <w:szCs w:val="24"/>
        </w:rPr>
        <w:t xml:space="preserve"> (</w:t>
      </w:r>
      <w:r w:rsidRPr="008C45C2">
        <w:rPr>
          <w:szCs w:val="24"/>
        </w:rPr>
        <w:t>Авторы: Кеннет Томас, Ральф Килманн (1974)</w:t>
      </w:r>
      <w:r>
        <w:rPr>
          <w:szCs w:val="24"/>
        </w:rPr>
        <w:t>, а</w:t>
      </w:r>
      <w:r w:rsidRPr="008C45C2">
        <w:rPr>
          <w:szCs w:val="24"/>
        </w:rPr>
        <w:t>даптация: С. В. Кардашина, Н. В Шаньгина (2016)</w:t>
      </w:r>
      <w:r>
        <w:rPr>
          <w:szCs w:val="24"/>
        </w:rPr>
        <w:t>.</w:t>
      </w:r>
      <w:r w:rsidRPr="008C45C2">
        <w:t xml:space="preserve"> </w:t>
      </w:r>
      <w:r w:rsidRPr="008C45C2">
        <w:rPr>
          <w:szCs w:val="24"/>
        </w:rPr>
        <w:t>Тест оценивает стиль поведения человека в конфликтных ситуациях, то есть в ситуациях, в которых интересы двух людей оказываются несовместимы.</w:t>
      </w:r>
      <w:r>
        <w:rPr>
          <w:szCs w:val="24"/>
        </w:rPr>
        <w:t xml:space="preserve"> </w:t>
      </w:r>
      <w:r w:rsidRPr="008C45C2">
        <w:rPr>
          <w:szCs w:val="24"/>
        </w:rPr>
        <w:t>Данный опросник показывает типичную реакцию человека на конфликт, её эффективность и целесообразность, а также даёт информацию о других возможных способах разрешения конфликтной ситуации.</w:t>
      </w:r>
    </w:p>
    <w:p w14:paraId="17C99224" w14:textId="77777777" w:rsidR="002C5FBD" w:rsidRPr="00380F06" w:rsidRDefault="002C5FBD" w:rsidP="002C5FBD">
      <w:pPr>
        <w:pStyle w:val="a4"/>
        <w:spacing w:after="0" w:line="20" w:lineRule="atLeast"/>
        <w:ind w:left="1054" w:firstLine="0"/>
        <w:rPr>
          <w:szCs w:val="24"/>
        </w:rPr>
      </w:pPr>
    </w:p>
    <w:p w14:paraId="0D3A389F" w14:textId="77777777" w:rsidR="001F6B53" w:rsidRPr="00380F06" w:rsidRDefault="00546088" w:rsidP="002C5FBD">
      <w:pPr>
        <w:pStyle w:val="1"/>
        <w:spacing w:before="0" w:beforeAutospacing="0" w:after="0" w:afterAutospacing="0" w:line="20" w:lineRule="atLeast"/>
        <w:jc w:val="center"/>
        <w:rPr>
          <w:sz w:val="24"/>
          <w:szCs w:val="24"/>
        </w:rPr>
      </w:pPr>
      <w:bookmarkStart w:id="4" w:name="_Toc153044472"/>
      <w:r w:rsidRPr="00380F06">
        <w:rPr>
          <w:sz w:val="24"/>
          <w:szCs w:val="24"/>
        </w:rPr>
        <w:t>Заключение</w:t>
      </w:r>
      <w:bookmarkEnd w:id="4"/>
      <w:r w:rsidRPr="00380F06">
        <w:rPr>
          <w:sz w:val="24"/>
          <w:szCs w:val="24"/>
        </w:rPr>
        <w:t xml:space="preserve"> </w:t>
      </w:r>
    </w:p>
    <w:p w14:paraId="0D9AF485" w14:textId="34BFB5F0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szCs w:val="24"/>
        </w:rPr>
        <w:t>Данный проект был выполнен в целях знакомства с причинами школьных конфликтов и выявления способов их решения.</w:t>
      </w:r>
    </w:p>
    <w:p w14:paraId="0CA3541B" w14:textId="77777777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szCs w:val="24"/>
        </w:rPr>
        <w:t xml:space="preserve">Очень важно знать о проблеме школьных конфликтов, так как атмосфера отношений ребенка с одноклассниками и учителем очень сильно влияет на успешность обучающегося в рамках школьных предметов. Ребенок, который столкнулся с конфликтной ситуацией может закрыться в себе, начать стеснятся своих действий, или наоборот может уйти в агрессию. </w:t>
      </w:r>
    </w:p>
    <w:p w14:paraId="70DE55B7" w14:textId="77777777" w:rsidR="001F6B53" w:rsidRPr="00380F06" w:rsidRDefault="00546088" w:rsidP="00380F06">
      <w:pPr>
        <w:spacing w:after="0" w:line="20" w:lineRule="atLeast"/>
        <w:ind w:firstLine="709"/>
        <w:rPr>
          <w:szCs w:val="24"/>
        </w:rPr>
      </w:pPr>
      <w:r w:rsidRPr="00380F06">
        <w:rPr>
          <w:szCs w:val="24"/>
        </w:rPr>
        <w:t xml:space="preserve">Продукт проекта полезен прежде всего обучающимся. Также необходимо отметить, что продукт проекта может быть полезен и для классных руководителей, педагогов-предметников и учителей начальной школы. </w:t>
      </w:r>
    </w:p>
    <w:p w14:paraId="2F10905F" w14:textId="77777777" w:rsidR="000F3C73" w:rsidRPr="00380F06" w:rsidRDefault="000F3C73" w:rsidP="00380F06">
      <w:pPr>
        <w:spacing w:after="0" w:line="20" w:lineRule="atLeast"/>
        <w:ind w:left="10" w:right="-15" w:firstLine="709"/>
        <w:jc w:val="center"/>
        <w:rPr>
          <w:b/>
          <w:szCs w:val="24"/>
        </w:rPr>
      </w:pPr>
    </w:p>
    <w:p w14:paraId="297F648E" w14:textId="77777777" w:rsidR="001F6B53" w:rsidRPr="00380F06" w:rsidRDefault="00546088" w:rsidP="002C5FBD">
      <w:pPr>
        <w:pStyle w:val="1"/>
        <w:spacing w:before="0" w:beforeAutospacing="0" w:after="0" w:afterAutospacing="0" w:line="20" w:lineRule="atLeast"/>
        <w:jc w:val="center"/>
        <w:rPr>
          <w:sz w:val="24"/>
          <w:szCs w:val="24"/>
        </w:rPr>
      </w:pPr>
      <w:bookmarkStart w:id="5" w:name="_Toc153044473"/>
      <w:r w:rsidRPr="00380F06">
        <w:rPr>
          <w:sz w:val="24"/>
          <w:szCs w:val="24"/>
        </w:rPr>
        <w:t>Список литературы</w:t>
      </w:r>
      <w:bookmarkEnd w:id="5"/>
      <w:r w:rsidRPr="00380F06">
        <w:rPr>
          <w:sz w:val="24"/>
          <w:szCs w:val="24"/>
        </w:rPr>
        <w:t xml:space="preserve"> </w:t>
      </w:r>
    </w:p>
    <w:p w14:paraId="17415F79" w14:textId="0D599506" w:rsidR="001F6B53" w:rsidRPr="00D00165" w:rsidRDefault="00546088" w:rsidP="00D00165">
      <w:pPr>
        <w:pStyle w:val="a4"/>
        <w:numPr>
          <w:ilvl w:val="0"/>
          <w:numId w:val="13"/>
        </w:numPr>
        <w:spacing w:after="0" w:line="20" w:lineRule="atLeast"/>
        <w:ind w:left="284" w:hanging="284"/>
        <w:rPr>
          <w:szCs w:val="24"/>
        </w:rPr>
      </w:pPr>
      <w:r w:rsidRPr="00D00165">
        <w:rPr>
          <w:szCs w:val="24"/>
        </w:rPr>
        <w:t>Перов</w:t>
      </w:r>
      <w:r w:rsidR="002C5FBD" w:rsidRPr="00D00165">
        <w:rPr>
          <w:szCs w:val="24"/>
        </w:rPr>
        <w:t>,</w:t>
      </w:r>
      <w:r w:rsidRPr="00D00165">
        <w:rPr>
          <w:szCs w:val="24"/>
        </w:rPr>
        <w:t xml:space="preserve"> Д.М., Алиев</w:t>
      </w:r>
      <w:r w:rsidR="002C5FBD" w:rsidRPr="00D00165">
        <w:rPr>
          <w:szCs w:val="24"/>
        </w:rPr>
        <w:t>,</w:t>
      </w:r>
      <w:r w:rsidRPr="00D00165">
        <w:rPr>
          <w:szCs w:val="24"/>
        </w:rPr>
        <w:t xml:space="preserve"> А.А. Конфликт. Способы разрешения [Электронный ресурс]// материалы V Международной студенческой научной конференции</w:t>
      </w:r>
      <w:r w:rsidR="002C5FBD" w:rsidRPr="00D00165">
        <w:rPr>
          <w:szCs w:val="24"/>
        </w:rPr>
        <w:t xml:space="preserve">. </w:t>
      </w:r>
      <w:r w:rsidR="002C5FBD" w:rsidRPr="00D00165">
        <w:rPr>
          <w:szCs w:val="24"/>
          <w:lang w:val="en-US"/>
        </w:rPr>
        <w:t>URL</w:t>
      </w:r>
      <w:r w:rsidR="002C5FBD" w:rsidRPr="00D00165">
        <w:rPr>
          <w:szCs w:val="24"/>
        </w:rPr>
        <w:t xml:space="preserve">: </w:t>
      </w:r>
      <w:hyperlink r:id="rId8" w:history="1">
        <w:r w:rsidR="002C5FBD" w:rsidRPr="00D00165">
          <w:rPr>
            <w:rStyle w:val="a3"/>
            <w:szCs w:val="24"/>
            <w:lang w:val="en-US"/>
          </w:rPr>
          <w:t>https</w:t>
        </w:r>
        <w:r w:rsidR="002C5FBD" w:rsidRPr="00D00165">
          <w:rPr>
            <w:rStyle w:val="a3"/>
            <w:szCs w:val="24"/>
          </w:rPr>
          <w:t>://</w:t>
        </w:r>
        <w:r w:rsidR="002C5FBD" w:rsidRPr="00D00165">
          <w:rPr>
            <w:rStyle w:val="a3"/>
            <w:szCs w:val="24"/>
            <w:lang w:val="en-US"/>
          </w:rPr>
          <w:t>studylib</w:t>
        </w:r>
        <w:r w:rsidR="002C5FBD" w:rsidRPr="00D00165">
          <w:rPr>
            <w:rStyle w:val="a3"/>
            <w:szCs w:val="24"/>
          </w:rPr>
          <w:t>.</w:t>
        </w:r>
        <w:r w:rsidR="002C5FBD" w:rsidRPr="00D00165">
          <w:rPr>
            <w:rStyle w:val="a3"/>
            <w:szCs w:val="24"/>
            <w:lang w:val="en-US"/>
          </w:rPr>
          <w:t>ru</w:t>
        </w:r>
        <w:r w:rsidR="002C5FBD" w:rsidRPr="00D00165">
          <w:rPr>
            <w:rStyle w:val="a3"/>
            <w:szCs w:val="24"/>
          </w:rPr>
          <w:t>/</w:t>
        </w:r>
        <w:r w:rsidR="002C5FBD" w:rsidRPr="00D00165">
          <w:rPr>
            <w:rStyle w:val="a3"/>
            <w:szCs w:val="24"/>
            <w:lang w:val="en-US"/>
          </w:rPr>
          <w:t>doc</w:t>
        </w:r>
        <w:r w:rsidR="002C5FBD" w:rsidRPr="00D00165">
          <w:rPr>
            <w:rStyle w:val="a3"/>
            <w:szCs w:val="24"/>
          </w:rPr>
          <w:t>/2637825/</w:t>
        </w:r>
        <w:r w:rsidR="002C5FBD" w:rsidRPr="00D00165">
          <w:rPr>
            <w:rStyle w:val="a3"/>
            <w:szCs w:val="24"/>
            <w:lang w:val="en-US"/>
          </w:rPr>
          <w:t>konflikt</w:t>
        </w:r>
        <w:r w:rsidR="002C5FBD" w:rsidRPr="00D00165">
          <w:rPr>
            <w:rStyle w:val="a3"/>
            <w:szCs w:val="24"/>
          </w:rPr>
          <w:t>.-</w:t>
        </w:r>
        <w:r w:rsidR="002C5FBD" w:rsidRPr="00D00165">
          <w:rPr>
            <w:rStyle w:val="a3"/>
            <w:szCs w:val="24"/>
            <w:lang w:val="en-US"/>
          </w:rPr>
          <w:t>sposoby</w:t>
        </w:r>
        <w:r w:rsidR="002C5FBD" w:rsidRPr="00D00165">
          <w:rPr>
            <w:rStyle w:val="a3"/>
            <w:szCs w:val="24"/>
          </w:rPr>
          <w:t>-</w:t>
        </w:r>
        <w:r w:rsidR="002C5FBD" w:rsidRPr="00D00165">
          <w:rPr>
            <w:rStyle w:val="a3"/>
            <w:szCs w:val="24"/>
            <w:lang w:val="en-US"/>
          </w:rPr>
          <w:t>razresheniya</w:t>
        </w:r>
        <w:r w:rsidR="002C5FBD" w:rsidRPr="00D00165">
          <w:rPr>
            <w:rStyle w:val="a3"/>
            <w:szCs w:val="24"/>
          </w:rPr>
          <w:t>.-</w:t>
        </w:r>
        <w:r w:rsidR="002C5FBD" w:rsidRPr="00D00165">
          <w:rPr>
            <w:rStyle w:val="a3"/>
            <w:szCs w:val="24"/>
            <w:lang w:val="en-US"/>
          </w:rPr>
          <w:t>konflikt</w:t>
        </w:r>
        <w:r w:rsidR="002C5FBD" w:rsidRPr="00D00165">
          <w:rPr>
            <w:rStyle w:val="a3"/>
            <w:szCs w:val="24"/>
          </w:rPr>
          <w:t>-%</w:t>
        </w:r>
        <w:r w:rsidR="002C5FBD" w:rsidRPr="00D00165">
          <w:rPr>
            <w:rStyle w:val="a3"/>
            <w:szCs w:val="24"/>
            <w:lang w:val="en-US"/>
          </w:rPr>
          <w:t>E</w:t>
        </w:r>
        <w:r w:rsidR="002C5FBD" w:rsidRPr="00D00165">
          <w:rPr>
            <w:rStyle w:val="a3"/>
            <w:szCs w:val="24"/>
          </w:rPr>
          <w:t>2%80%94-</w:t>
        </w:r>
        <w:r w:rsidR="002C5FBD" w:rsidRPr="00D00165">
          <w:rPr>
            <w:rStyle w:val="a3"/>
            <w:szCs w:val="24"/>
            <w:lang w:val="en-US"/>
          </w:rPr>
          <w:t>situaciya</w:t>
        </w:r>
        <w:r w:rsidR="002C5FBD" w:rsidRPr="00D00165">
          <w:rPr>
            <w:rStyle w:val="a3"/>
            <w:szCs w:val="24"/>
          </w:rPr>
          <w:t>--</w:t>
        </w:r>
        <w:r w:rsidR="002C5FBD" w:rsidRPr="00D00165">
          <w:rPr>
            <w:rStyle w:val="a3"/>
            <w:szCs w:val="24"/>
            <w:lang w:val="en-US"/>
          </w:rPr>
          <w:t>v</w:t>
        </w:r>
        <w:r w:rsidR="002C5FBD" w:rsidRPr="00D00165">
          <w:rPr>
            <w:rStyle w:val="a3"/>
            <w:szCs w:val="24"/>
          </w:rPr>
          <w:t>-</w:t>
        </w:r>
        <w:r w:rsidR="002C5FBD" w:rsidRPr="00D00165">
          <w:rPr>
            <w:rStyle w:val="a3"/>
            <w:szCs w:val="24"/>
            <w:lang w:val="en-US"/>
          </w:rPr>
          <w:t>koto</w:t>
        </w:r>
        <w:r w:rsidR="002C5FBD" w:rsidRPr="00D00165">
          <w:rPr>
            <w:rStyle w:val="a3"/>
            <w:szCs w:val="24"/>
          </w:rPr>
          <w:t>...?</w:t>
        </w:r>
        <w:r w:rsidR="002C5FBD" w:rsidRPr="00D00165">
          <w:rPr>
            <w:rStyle w:val="a3"/>
            <w:szCs w:val="24"/>
            <w:lang w:val="en-US"/>
          </w:rPr>
          <w:t>ysclid</w:t>
        </w:r>
        <w:r w:rsidR="002C5FBD" w:rsidRPr="00D00165">
          <w:rPr>
            <w:rStyle w:val="a3"/>
            <w:szCs w:val="24"/>
          </w:rPr>
          <w:t>=</w:t>
        </w:r>
        <w:r w:rsidR="002C5FBD" w:rsidRPr="00D00165">
          <w:rPr>
            <w:rStyle w:val="a3"/>
            <w:szCs w:val="24"/>
            <w:lang w:val="en-US"/>
          </w:rPr>
          <w:t>lpyapa</w:t>
        </w:r>
        <w:r w:rsidR="002C5FBD" w:rsidRPr="00D00165">
          <w:rPr>
            <w:rStyle w:val="a3"/>
            <w:szCs w:val="24"/>
          </w:rPr>
          <w:t>8</w:t>
        </w:r>
        <w:r w:rsidR="002C5FBD" w:rsidRPr="00D00165">
          <w:rPr>
            <w:rStyle w:val="a3"/>
            <w:szCs w:val="24"/>
            <w:lang w:val="en-US"/>
          </w:rPr>
          <w:t>axx</w:t>
        </w:r>
        <w:r w:rsidR="002C5FBD" w:rsidRPr="00D00165">
          <w:rPr>
            <w:rStyle w:val="a3"/>
            <w:szCs w:val="24"/>
          </w:rPr>
          <w:t>330734868</w:t>
        </w:r>
      </w:hyperlink>
      <w:r w:rsidR="002C5FBD" w:rsidRPr="00D00165">
        <w:rPr>
          <w:szCs w:val="24"/>
        </w:rPr>
        <w:t xml:space="preserve"> (дата обращения: 01.1</w:t>
      </w:r>
      <w:r w:rsidR="00D00165" w:rsidRPr="00D00165">
        <w:rPr>
          <w:szCs w:val="24"/>
        </w:rPr>
        <w:t>0</w:t>
      </w:r>
      <w:r w:rsidR="002C5FBD" w:rsidRPr="00D00165">
        <w:rPr>
          <w:szCs w:val="24"/>
        </w:rPr>
        <w:t>.2023).</w:t>
      </w:r>
    </w:p>
    <w:p w14:paraId="1CE67F06" w14:textId="7B4FB115" w:rsidR="00380F06" w:rsidRPr="00D00165" w:rsidRDefault="00380F06" w:rsidP="00D00165">
      <w:pPr>
        <w:pStyle w:val="a4"/>
        <w:numPr>
          <w:ilvl w:val="0"/>
          <w:numId w:val="13"/>
        </w:numPr>
        <w:spacing w:after="0" w:line="20" w:lineRule="atLeast"/>
        <w:ind w:left="284" w:hanging="284"/>
        <w:rPr>
          <w:szCs w:val="24"/>
        </w:rPr>
      </w:pPr>
      <w:r w:rsidRPr="00D00165">
        <w:rPr>
          <w:szCs w:val="24"/>
        </w:rPr>
        <w:t>Семенцова,</w:t>
      </w:r>
      <w:r w:rsidR="002C5FBD" w:rsidRPr="00D00165">
        <w:rPr>
          <w:szCs w:val="24"/>
        </w:rPr>
        <w:t xml:space="preserve"> Е.И.</w:t>
      </w:r>
      <w:r w:rsidRPr="00D00165">
        <w:rPr>
          <w:szCs w:val="24"/>
        </w:rPr>
        <w:t xml:space="preserve"> Школьные конфликты: виды, пути решения, приемы и примеры</w:t>
      </w:r>
      <w:r w:rsidR="002C5FBD" w:rsidRPr="00D00165">
        <w:rPr>
          <w:szCs w:val="24"/>
        </w:rPr>
        <w:t xml:space="preserve"> </w:t>
      </w:r>
      <w:r w:rsidRPr="00D00165">
        <w:rPr>
          <w:szCs w:val="24"/>
        </w:rPr>
        <w:t>[Электронный ресурс]</w:t>
      </w:r>
      <w:r w:rsidR="002C5FBD" w:rsidRPr="00D00165">
        <w:rPr>
          <w:szCs w:val="24"/>
        </w:rPr>
        <w:t>//</w:t>
      </w:r>
      <w:r w:rsidRPr="00D00165">
        <w:rPr>
          <w:szCs w:val="24"/>
        </w:rPr>
        <w:t xml:space="preserve"> </w:t>
      </w:r>
      <w:r w:rsidR="002C5FBD" w:rsidRPr="00D00165">
        <w:rPr>
          <w:szCs w:val="24"/>
        </w:rPr>
        <w:t xml:space="preserve">Мультиурок. </w:t>
      </w:r>
      <w:r w:rsidRPr="00D00165">
        <w:rPr>
          <w:szCs w:val="24"/>
        </w:rPr>
        <w:t xml:space="preserve">URL: </w:t>
      </w:r>
      <w:hyperlink r:id="rId9" w:history="1">
        <w:r w:rsidR="002C5FBD" w:rsidRPr="00D00165">
          <w:rPr>
            <w:rStyle w:val="a3"/>
            <w:szCs w:val="24"/>
          </w:rPr>
          <w:t>https://multiurok.ru/blog/shkolnye-konflikty-vidy-puti-resheniia-priemy-i-primery.html?ysclid=lpyar4pn3c570618926</w:t>
        </w:r>
      </w:hyperlink>
      <w:r w:rsidR="002C5FBD" w:rsidRPr="00D00165">
        <w:rPr>
          <w:szCs w:val="24"/>
        </w:rPr>
        <w:t xml:space="preserve"> </w:t>
      </w:r>
      <w:r w:rsidRPr="00D00165">
        <w:rPr>
          <w:szCs w:val="24"/>
        </w:rPr>
        <w:t>(дата обращения:12.10.2023)</w:t>
      </w:r>
      <w:r w:rsidR="00D00165" w:rsidRPr="00D00165">
        <w:rPr>
          <w:szCs w:val="24"/>
        </w:rPr>
        <w:t>.</w:t>
      </w:r>
    </w:p>
    <w:p w14:paraId="51A3C785" w14:textId="53782C06" w:rsidR="00380F06" w:rsidRPr="00D00165" w:rsidRDefault="00D00165" w:rsidP="00D00165">
      <w:pPr>
        <w:pStyle w:val="a4"/>
        <w:numPr>
          <w:ilvl w:val="0"/>
          <w:numId w:val="13"/>
        </w:numPr>
        <w:spacing w:after="0" w:line="20" w:lineRule="atLeast"/>
        <w:ind w:left="284" w:hanging="284"/>
        <w:rPr>
          <w:szCs w:val="24"/>
        </w:rPr>
      </w:pPr>
      <w:r w:rsidRPr="00D00165">
        <w:rPr>
          <w:szCs w:val="24"/>
        </w:rPr>
        <w:t>Дедова</w:t>
      </w:r>
      <w:r w:rsidR="00225D88">
        <w:rPr>
          <w:szCs w:val="24"/>
        </w:rPr>
        <w:t>,</w:t>
      </w:r>
      <w:bookmarkStart w:id="6" w:name="_GoBack"/>
      <w:bookmarkEnd w:id="6"/>
      <w:r w:rsidRPr="00D00165">
        <w:rPr>
          <w:szCs w:val="24"/>
        </w:rPr>
        <w:t xml:space="preserve"> Л.Я.</w:t>
      </w:r>
      <w:r w:rsidRPr="00D00165">
        <w:t xml:space="preserve"> </w:t>
      </w:r>
      <w:r w:rsidRPr="00D00165">
        <w:rPr>
          <w:szCs w:val="24"/>
        </w:rPr>
        <w:t xml:space="preserve">Определение конфликта. Деструктивный и конструктивный способы решения конфликтных ситуаций [Электронный ресурс]// </w:t>
      </w:r>
      <w:r w:rsidRPr="00D00165">
        <w:rPr>
          <w:szCs w:val="24"/>
          <w:lang w:val="en-US"/>
        </w:rPr>
        <w:t>URL</w:t>
      </w:r>
      <w:r w:rsidRPr="00D00165">
        <w:rPr>
          <w:szCs w:val="24"/>
        </w:rPr>
        <w:t xml:space="preserve">: </w:t>
      </w:r>
      <w:hyperlink r:id="rId10" w:history="1">
        <w:r w:rsidRPr="00D00165">
          <w:rPr>
            <w:rStyle w:val="a3"/>
            <w:szCs w:val="24"/>
          </w:rPr>
          <w:t>https://multiurok.ru/blog/opriedielieniie-konflikta-diestruktivnyi-i-konstruktivnyi-sposoby-rieshieniia-konfliktnykh-situatsii.html?ysclid=lpya8khegu393919877</w:t>
        </w:r>
      </w:hyperlink>
      <w:r w:rsidRPr="00D00165">
        <w:rPr>
          <w:szCs w:val="24"/>
        </w:rPr>
        <w:t xml:space="preserve"> (дата обращения: 01.12.2023).</w:t>
      </w:r>
    </w:p>
    <w:p w14:paraId="50E5AEED" w14:textId="3DE4280A" w:rsidR="00380F06" w:rsidRPr="00D00165" w:rsidRDefault="00D00165" w:rsidP="00D00165">
      <w:pPr>
        <w:pStyle w:val="a4"/>
        <w:numPr>
          <w:ilvl w:val="0"/>
          <w:numId w:val="13"/>
        </w:numPr>
        <w:spacing w:after="0" w:line="20" w:lineRule="atLeast"/>
        <w:ind w:left="284" w:hanging="284"/>
        <w:rPr>
          <w:szCs w:val="24"/>
        </w:rPr>
      </w:pPr>
      <w:r w:rsidRPr="00D00165">
        <w:rPr>
          <w:szCs w:val="24"/>
        </w:rPr>
        <w:t xml:space="preserve">Конфликт: способы и приемы решения [Электронный ресурс]// Феникс. </w:t>
      </w:r>
      <w:r w:rsidRPr="00D00165">
        <w:rPr>
          <w:szCs w:val="24"/>
          <w:lang w:val="en-US"/>
        </w:rPr>
        <w:t>URL</w:t>
      </w:r>
      <w:r w:rsidRPr="00D00165">
        <w:rPr>
          <w:szCs w:val="24"/>
        </w:rPr>
        <w:t xml:space="preserve">: </w:t>
      </w:r>
      <w:hyperlink r:id="rId11" w:history="1">
        <w:r w:rsidRPr="00D00165">
          <w:rPr>
            <w:rStyle w:val="a3"/>
            <w:szCs w:val="24"/>
            <w:lang w:val="en-US"/>
          </w:rPr>
          <w:t>https</w:t>
        </w:r>
        <w:r w:rsidRPr="00D00165">
          <w:rPr>
            <w:rStyle w:val="a3"/>
            <w:szCs w:val="24"/>
          </w:rPr>
          <w:t>://</w:t>
        </w:r>
        <w:r w:rsidRPr="00D00165">
          <w:rPr>
            <w:rStyle w:val="a3"/>
            <w:szCs w:val="24"/>
            <w:lang w:val="en-US"/>
          </w:rPr>
          <w:t>wiki</w:t>
        </w:r>
        <w:r w:rsidRPr="00D00165">
          <w:rPr>
            <w:rStyle w:val="a3"/>
            <w:szCs w:val="24"/>
          </w:rPr>
          <w:t>.</w:t>
        </w:r>
        <w:r w:rsidRPr="00D00165">
          <w:rPr>
            <w:rStyle w:val="a3"/>
            <w:szCs w:val="24"/>
            <w:lang w:val="en-US"/>
          </w:rPr>
          <w:t>fenix</w:t>
        </w:r>
        <w:r w:rsidRPr="00D00165">
          <w:rPr>
            <w:rStyle w:val="a3"/>
            <w:szCs w:val="24"/>
          </w:rPr>
          <w:t>.</w:t>
        </w:r>
        <w:r w:rsidRPr="00D00165">
          <w:rPr>
            <w:rStyle w:val="a3"/>
            <w:szCs w:val="24"/>
            <w:lang w:val="en-US"/>
          </w:rPr>
          <w:t>help</w:t>
        </w:r>
        <w:r w:rsidRPr="00D00165">
          <w:rPr>
            <w:rStyle w:val="a3"/>
            <w:szCs w:val="24"/>
          </w:rPr>
          <w:t>/</w:t>
        </w:r>
        <w:r w:rsidRPr="00D00165">
          <w:rPr>
            <w:rStyle w:val="a3"/>
            <w:szCs w:val="24"/>
            <w:lang w:val="en-US"/>
          </w:rPr>
          <w:t>psyhologiya</w:t>
        </w:r>
        <w:r w:rsidRPr="00D00165">
          <w:rPr>
            <w:rStyle w:val="a3"/>
            <w:szCs w:val="24"/>
          </w:rPr>
          <w:t>/</w:t>
        </w:r>
        <w:r w:rsidRPr="00D00165">
          <w:rPr>
            <w:rStyle w:val="a3"/>
            <w:szCs w:val="24"/>
            <w:lang w:val="en-US"/>
          </w:rPr>
          <w:t>sposoby</w:t>
        </w:r>
        <w:r w:rsidRPr="00D00165">
          <w:rPr>
            <w:rStyle w:val="a3"/>
            <w:szCs w:val="24"/>
          </w:rPr>
          <w:t>-</w:t>
        </w:r>
        <w:r w:rsidRPr="00D00165">
          <w:rPr>
            <w:rStyle w:val="a3"/>
            <w:szCs w:val="24"/>
            <w:lang w:val="en-US"/>
          </w:rPr>
          <w:t>razresheniya</w:t>
        </w:r>
        <w:r w:rsidRPr="00D00165">
          <w:rPr>
            <w:rStyle w:val="a3"/>
            <w:szCs w:val="24"/>
          </w:rPr>
          <w:t>-</w:t>
        </w:r>
        <w:r w:rsidRPr="00D00165">
          <w:rPr>
            <w:rStyle w:val="a3"/>
            <w:szCs w:val="24"/>
            <w:lang w:val="en-US"/>
          </w:rPr>
          <w:t>konfliktov</w:t>
        </w:r>
        <w:r w:rsidRPr="00D00165">
          <w:rPr>
            <w:rStyle w:val="a3"/>
            <w:szCs w:val="24"/>
          </w:rPr>
          <w:t>?</w:t>
        </w:r>
        <w:r w:rsidRPr="00D00165">
          <w:rPr>
            <w:rStyle w:val="a3"/>
            <w:szCs w:val="24"/>
            <w:lang w:val="en-US"/>
          </w:rPr>
          <w:t>ysclid</w:t>
        </w:r>
        <w:r w:rsidRPr="00D00165">
          <w:rPr>
            <w:rStyle w:val="a3"/>
            <w:szCs w:val="24"/>
          </w:rPr>
          <w:t>=</w:t>
        </w:r>
        <w:r w:rsidRPr="00D00165">
          <w:rPr>
            <w:rStyle w:val="a3"/>
            <w:szCs w:val="24"/>
            <w:lang w:val="en-US"/>
          </w:rPr>
          <w:t>lpyaag</w:t>
        </w:r>
        <w:r w:rsidRPr="00D00165">
          <w:rPr>
            <w:rStyle w:val="a3"/>
            <w:szCs w:val="24"/>
          </w:rPr>
          <w:t>49</w:t>
        </w:r>
        <w:r w:rsidRPr="00D00165">
          <w:rPr>
            <w:rStyle w:val="a3"/>
            <w:szCs w:val="24"/>
            <w:lang w:val="en-US"/>
          </w:rPr>
          <w:t>nb</w:t>
        </w:r>
        <w:r w:rsidRPr="00D00165">
          <w:rPr>
            <w:rStyle w:val="a3"/>
            <w:szCs w:val="24"/>
          </w:rPr>
          <w:t>260129213</w:t>
        </w:r>
      </w:hyperlink>
      <w:r w:rsidRPr="00D00165">
        <w:rPr>
          <w:szCs w:val="24"/>
        </w:rPr>
        <w:t xml:space="preserve"> (дата обращения: 01.12.2023).</w:t>
      </w:r>
    </w:p>
    <w:sectPr w:rsidR="00380F06" w:rsidRPr="00D00165">
      <w:footerReference w:type="even" r:id="rId12"/>
      <w:footerReference w:type="default" r:id="rId13"/>
      <w:footerReference w:type="first" r:id="rId14"/>
      <w:pgSz w:w="11906" w:h="16838"/>
      <w:pgMar w:top="1186" w:right="1129" w:bottom="162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FAA2" w14:textId="77777777" w:rsidR="001945DE" w:rsidRDefault="001945DE">
      <w:pPr>
        <w:spacing w:after="0" w:line="240" w:lineRule="auto"/>
      </w:pPr>
      <w:r>
        <w:separator/>
      </w:r>
    </w:p>
  </w:endnote>
  <w:endnote w:type="continuationSeparator" w:id="0">
    <w:p w14:paraId="656FEAC8" w14:textId="77777777" w:rsidR="001945DE" w:rsidRDefault="0019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DEE7" w14:textId="77777777" w:rsidR="001F6B53" w:rsidRDefault="00546088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590376" w14:textId="77777777" w:rsidR="001F6B53" w:rsidRDefault="0054608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F492" w14:textId="77777777" w:rsidR="001F6B53" w:rsidRPr="002C5FBD" w:rsidRDefault="00546088">
    <w:pPr>
      <w:spacing w:after="32" w:line="240" w:lineRule="auto"/>
      <w:ind w:left="0" w:firstLine="0"/>
      <w:jc w:val="center"/>
    </w:pPr>
    <w:r w:rsidRPr="002C5FBD">
      <w:fldChar w:fldCharType="begin"/>
    </w:r>
    <w:r w:rsidRPr="002C5FBD">
      <w:instrText xml:space="preserve"> PAGE   \* MERGEFORMAT </w:instrText>
    </w:r>
    <w:r w:rsidRPr="002C5FBD">
      <w:fldChar w:fldCharType="separate"/>
    </w:r>
    <w:r w:rsidR="005C5B68" w:rsidRPr="002C5FBD">
      <w:rPr>
        <w:rFonts w:eastAsia="Calibri"/>
        <w:noProof/>
        <w:sz w:val="22"/>
      </w:rPr>
      <w:t>2</w:t>
    </w:r>
    <w:r w:rsidRPr="002C5FBD">
      <w:rPr>
        <w:rFonts w:eastAsia="Calibri"/>
        <w:sz w:val="22"/>
      </w:rPr>
      <w:fldChar w:fldCharType="end"/>
    </w:r>
    <w:r w:rsidRPr="002C5FBD">
      <w:rPr>
        <w:rFonts w:eastAsia="Calibri"/>
        <w:sz w:val="22"/>
      </w:rPr>
      <w:t xml:space="preserve"> </w:t>
    </w:r>
  </w:p>
  <w:p w14:paraId="476E695E" w14:textId="77777777" w:rsidR="001F6B53" w:rsidRPr="002C5FBD" w:rsidRDefault="00546088">
    <w:pPr>
      <w:spacing w:after="0" w:line="240" w:lineRule="auto"/>
      <w:ind w:left="0" w:firstLine="0"/>
      <w:jc w:val="left"/>
    </w:pPr>
    <w:r w:rsidRPr="002C5FBD">
      <w:rPr>
        <w:rFonts w:eastAsia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113A" w14:textId="77777777" w:rsidR="001F6B53" w:rsidRDefault="001F6B53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9FBA" w14:textId="77777777" w:rsidR="001945DE" w:rsidRDefault="001945DE">
      <w:pPr>
        <w:spacing w:after="0" w:line="240" w:lineRule="auto"/>
      </w:pPr>
      <w:r>
        <w:separator/>
      </w:r>
    </w:p>
  </w:footnote>
  <w:footnote w:type="continuationSeparator" w:id="0">
    <w:p w14:paraId="71975352" w14:textId="77777777" w:rsidR="001945DE" w:rsidRDefault="00194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4B"/>
    <w:multiLevelType w:val="hybridMultilevel"/>
    <w:tmpl w:val="D3B08EA2"/>
    <w:lvl w:ilvl="0" w:tplc="E5186FD2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02DD0D1C"/>
    <w:multiLevelType w:val="hybridMultilevel"/>
    <w:tmpl w:val="49ACA77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9F345A9"/>
    <w:multiLevelType w:val="hybridMultilevel"/>
    <w:tmpl w:val="57D04B06"/>
    <w:lvl w:ilvl="0" w:tplc="AD5C19C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B05DBD"/>
    <w:multiLevelType w:val="hybridMultilevel"/>
    <w:tmpl w:val="CA281DCA"/>
    <w:lvl w:ilvl="0" w:tplc="1848D1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21974">
      <w:start w:val="1"/>
      <w:numFmt w:val="bullet"/>
      <w:lvlText w:val="–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8A3E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43B8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6FA0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4CE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21B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4BA6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66F1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77587"/>
    <w:multiLevelType w:val="hybridMultilevel"/>
    <w:tmpl w:val="04324C44"/>
    <w:lvl w:ilvl="0" w:tplc="54F47AF4">
      <w:start w:val="7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A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2C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E8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4B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65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2E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E7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64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D67187"/>
    <w:multiLevelType w:val="hybridMultilevel"/>
    <w:tmpl w:val="32763AB2"/>
    <w:lvl w:ilvl="0" w:tplc="3C805EE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E40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E66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469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62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16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49E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89A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81E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D77A4A"/>
    <w:multiLevelType w:val="hybridMultilevel"/>
    <w:tmpl w:val="9340AC66"/>
    <w:lvl w:ilvl="0" w:tplc="2F5656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E8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A3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28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0B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8C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2A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E8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23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B5D85"/>
    <w:multiLevelType w:val="hybridMultilevel"/>
    <w:tmpl w:val="17F220E6"/>
    <w:lvl w:ilvl="0" w:tplc="C3A07866">
      <w:start w:val="1"/>
      <w:numFmt w:val="decimal"/>
      <w:lvlText w:val="%1."/>
      <w:lvlJc w:val="left"/>
      <w:pPr>
        <w:ind w:left="218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F18"/>
    <w:multiLevelType w:val="hybridMultilevel"/>
    <w:tmpl w:val="F42AAAA4"/>
    <w:lvl w:ilvl="0" w:tplc="FE48D10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4734D0"/>
    <w:multiLevelType w:val="hybridMultilevel"/>
    <w:tmpl w:val="763C480C"/>
    <w:lvl w:ilvl="0" w:tplc="C3A07866">
      <w:start w:val="1"/>
      <w:numFmt w:val="decimal"/>
      <w:lvlText w:val="%1."/>
      <w:lvlJc w:val="left"/>
      <w:pPr>
        <w:ind w:left="218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59525B52"/>
    <w:multiLevelType w:val="hybridMultilevel"/>
    <w:tmpl w:val="464ADFB4"/>
    <w:lvl w:ilvl="0" w:tplc="FE48D1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240A49"/>
    <w:multiLevelType w:val="hybridMultilevel"/>
    <w:tmpl w:val="AB3CA360"/>
    <w:lvl w:ilvl="0" w:tplc="14E84E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6081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6D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612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87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86F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00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2A0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2C0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AF42FF"/>
    <w:multiLevelType w:val="hybridMultilevel"/>
    <w:tmpl w:val="0CC415EA"/>
    <w:lvl w:ilvl="0" w:tplc="AD5C19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5A330D1"/>
    <w:multiLevelType w:val="hybridMultilevel"/>
    <w:tmpl w:val="F170EE90"/>
    <w:lvl w:ilvl="0" w:tplc="C3A07866">
      <w:start w:val="1"/>
      <w:numFmt w:val="decimal"/>
      <w:lvlText w:val="%1."/>
      <w:lvlJc w:val="left"/>
      <w:pPr>
        <w:ind w:left="358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53"/>
    <w:rsid w:val="00064113"/>
    <w:rsid w:val="000F3C73"/>
    <w:rsid w:val="00114B3A"/>
    <w:rsid w:val="001945DE"/>
    <w:rsid w:val="001F6B53"/>
    <w:rsid w:val="00225D88"/>
    <w:rsid w:val="002C5FBD"/>
    <w:rsid w:val="002D6503"/>
    <w:rsid w:val="00380F06"/>
    <w:rsid w:val="004412D0"/>
    <w:rsid w:val="00546088"/>
    <w:rsid w:val="00561722"/>
    <w:rsid w:val="005C5B68"/>
    <w:rsid w:val="005F1027"/>
    <w:rsid w:val="008C45C2"/>
    <w:rsid w:val="00A05A69"/>
    <w:rsid w:val="00AE29F2"/>
    <w:rsid w:val="00D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990C"/>
  <w15:docId w15:val="{4FBF25BF-0BE5-42D2-A0AC-3B65F0E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3" w:line="236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2D650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5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rsid w:val="000641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114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C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FBD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Unresolved Mention"/>
    <w:basedOn w:val="a0"/>
    <w:uiPriority w:val="99"/>
    <w:semiHidden/>
    <w:unhideWhenUsed/>
    <w:rsid w:val="002C5FBD"/>
    <w:rPr>
      <w:color w:val="605E5C"/>
      <w:shd w:val="clear" w:color="auto" w:fill="E1DFDD"/>
    </w:rPr>
  </w:style>
  <w:style w:type="paragraph" w:styleId="a8">
    <w:name w:val="TOC Heading"/>
    <w:basedOn w:val="1"/>
    <w:next w:val="a"/>
    <w:uiPriority w:val="39"/>
    <w:unhideWhenUsed/>
    <w:qFormat/>
    <w:rsid w:val="00D001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00165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D0016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lib.ru/doc/2637825/konflikt.-sposoby-razresheniya.-konflikt-%E2%80%94-situaciya--v-koto...?ysclid=lpyapa8axx33073486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fenix.help/psyhologiya/sposoby-razresheniya-konfliktov?ysclid=lpyaag49nb2601292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blog/opriedielieniie-konflikta-diestruktivnyi-i-konstruktivnyi-sposoby-rieshieniia-konfliktnykh-situatsii.html?ysclid=lpya8khegu393919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blog/shkolnye-konflikty-vidy-puti-resheniia-priemy-i-primery.html?ysclid=lpyar4pn3c570618926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F464-2055-4651-8843-E7237DB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ЗАВУЧ</cp:lastModifiedBy>
  <cp:revision>6</cp:revision>
  <dcterms:created xsi:type="dcterms:W3CDTF">2023-12-03T17:57:00Z</dcterms:created>
  <dcterms:modified xsi:type="dcterms:W3CDTF">2023-12-19T13:43:00Z</dcterms:modified>
</cp:coreProperties>
</file>