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Государственное бюджетное общеобразовательное учреждение</w:t>
      </w:r>
      <w:r/>
    </w:p>
    <w:p>
      <w:pPr>
        <w:pStyle w:val="850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Ростовской области «Таганрогский педагогический лицей-интернат»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ИНДИВИДУАЛЬНАЯ ПРОЕКТНАЯ РАБОТА</w:t>
      </w:r>
      <w:r/>
    </w:p>
    <w:p>
      <w:pPr>
        <w:pStyle w:val="850"/>
        <w:jc w:val="center"/>
        <w:spacing w:lineRule="auto" w:line="273" w:after="200" w:afterAutospacing="0" w:before="0" w:beforeAutospacing="0"/>
      </w:pPr>
      <w:r>
        <w:rPr>
          <w:color w:val="000000"/>
          <w:sz w:val="28"/>
          <w:szCs w:val="28"/>
        </w:rPr>
        <w:t xml:space="preserve">Тема: «ЗАБОТА ОБ ЭКОЛОГИИ ТАГАНРОГА»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jc w:val="center"/>
        <w:spacing w:after="200" w:afterAutospacing="0" w:before="0" w:beforeAutospacing="0"/>
      </w:pPr>
      <w:r>
        <w:t xml:space="preserve"> </w:t>
      </w:r>
      <w:r/>
    </w:p>
    <w:p>
      <w:pPr>
        <w:pStyle w:val="850"/>
        <w:ind w:left="5103"/>
        <w:spacing w:lineRule="auto" w:line="240" w:after="119" w:afterAutospacing="0" w:before="0" w:beforeAutospacing="0"/>
        <w:rPr>
          <w:sz w:val="28"/>
        </w:rPr>
      </w:pPr>
      <w:r>
        <w:rPr>
          <w:color w:val="000000"/>
          <w:sz w:val="28"/>
          <w:szCs w:val="28"/>
        </w:rPr>
        <w:t xml:space="preserve">Автор работы:</w:t>
      </w:r>
      <w:r>
        <w:rPr>
          <w:sz w:val="28"/>
        </w:rPr>
      </w:r>
    </w:p>
    <w:p>
      <w:pPr>
        <w:pStyle w:val="850"/>
        <w:ind w:left="5103"/>
        <w:spacing w:lineRule="auto" w:line="240" w:after="119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Круглик</w:t>
      </w:r>
      <w:r>
        <w:rPr>
          <w:color w:val="000000"/>
          <w:sz w:val="28"/>
          <w:szCs w:val="28"/>
        </w:rPr>
        <w:t xml:space="preserve"> Сергей, 9«В» </w:t>
      </w:r>
      <w:r>
        <w:rPr>
          <w:color w:val="000000"/>
          <w:sz w:val="28"/>
          <w:szCs w:val="28"/>
        </w:rPr>
        <w:t xml:space="preserve">кл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850"/>
        <w:ind w:left="5103"/>
        <w:spacing w:lineRule="auto" w:line="240" w:after="119" w:afterAutospacing="0" w:before="0" w:beforeAutospacing="0"/>
        <w:rPr>
          <w:sz w:val="28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850"/>
        <w:ind w:left="5103"/>
        <w:spacing w:lineRule="auto" w:line="240" w:after="119" w:afterAutospacing="0" w:before="0" w:beforeAutospacing="0"/>
        <w:rPr>
          <w:sz w:val="28"/>
        </w:rPr>
      </w:pPr>
      <w:r>
        <w:rPr>
          <w:color w:val="000000"/>
          <w:sz w:val="28"/>
          <w:szCs w:val="28"/>
        </w:rPr>
        <w:t xml:space="preserve">Научный руководитель:</w:t>
      </w:r>
      <w:r>
        <w:rPr>
          <w:sz w:val="28"/>
        </w:rPr>
      </w:r>
    </w:p>
    <w:p>
      <w:pPr>
        <w:pStyle w:val="850"/>
        <w:ind w:left="5103"/>
        <w:spacing w:lineRule="auto" w:line="240" w:after="119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Медведева Полина Владимиров</w:t>
      </w:r>
      <w:r>
        <w:rPr>
          <w:color w:val="000000"/>
          <w:sz w:val="28"/>
          <w:szCs w:val="28"/>
        </w:rPr>
        <w:t xml:space="preserve">н</w:t>
      </w:r>
      <w:bookmarkStart w:id="0" w:name="_GoBack"/>
      <w:r>
        <w:rPr>
          <w:sz w:val="28"/>
        </w:rPr>
      </w:r>
      <w:bookmarkEnd w:id="0"/>
      <w:r>
        <w:rPr>
          <w:color w:val="000000"/>
          <w:sz w:val="28"/>
          <w:szCs w:val="28"/>
        </w:rPr>
        <w:t xml:space="preserve">а </w:t>
      </w:r>
      <w:r>
        <w:rPr>
          <w:sz w:val="28"/>
        </w:rPr>
      </w:r>
    </w:p>
    <w:p>
      <w:pPr>
        <w:pStyle w:val="850"/>
        <w:ind w:left="5103"/>
        <w:spacing w:lineRule="auto" w:line="240" w:after="119" w:afterAutospacing="0" w:before="0" w:beforeAutospacing="0"/>
        <w:rPr>
          <w:sz w:val="28"/>
        </w:rPr>
      </w:pPr>
      <w:r>
        <w:rPr>
          <w:color w:val="000000"/>
          <w:sz w:val="28"/>
          <w:szCs w:val="28"/>
        </w:rPr>
        <w:t xml:space="preserve">Педагог дополнительного образования</w:t>
      </w:r>
      <w:r>
        <w:rPr>
          <w:sz w:val="28"/>
        </w:rPr>
      </w:r>
    </w:p>
    <w:p>
      <w:pPr>
        <w:pStyle w:val="850"/>
        <w:spacing w:lineRule="auto" w:line="240" w:after="119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</w:p>
    <w:p>
      <w:pPr>
        <w:pStyle w:val="850"/>
        <w:spacing w:lineRule="auto" w:line="273" w:after="200" w:afterAutospacing="0" w:before="0" w:beforeAutospacing="0"/>
      </w:pPr>
      <w:r/>
      <w:r/>
    </w:p>
    <w:p>
      <w:pPr>
        <w:pStyle w:val="850"/>
        <w:spacing w:lineRule="auto" w:line="273" w:after="200" w:afterAutospacing="0" w:before="0" w:beforeAutospacing="0"/>
      </w:pPr>
      <w:r/>
      <w:r/>
    </w:p>
    <w:p>
      <w:pPr>
        <w:pStyle w:val="850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г. Таганрог</w:t>
      </w:r>
      <w:r/>
    </w:p>
    <w:p>
      <w:pPr>
        <w:pStyle w:val="850"/>
        <w:ind w:left="3541" w:firstLine="707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2022 год</w:t>
      </w:r>
      <w:r/>
    </w:p>
    <w:p>
      <w:pPr>
        <w:pStyle w:val="8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sdt>
      <w:sdtPr>
        <w15:appearance w15:val="boundingBox"/>
        <w:id w:val="-2111116672"/>
        <w:docPartObj>
          <w:docPartGallery w:val="Table of Contents"/>
          <w:docPartUnique w:val="true"/>
        </w:docPartObj>
        <w:rPr/>
      </w:sdtPr>
      <w:sdtContent>
        <w:p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Оглавление</w:t>
          </w:r>
          <w:r>
            <w:rPr>
              <w:b/>
            </w:rPr>
          </w:r>
        </w:p>
        <w:p>
          <w:pPr>
            <w:pStyle w:val="838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b/>
            </w:rPr>
          </w:pP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b/>
            </w:rPr>
          </w:r>
          <w:hyperlink w:tooltip="#_Toc95773429" w:anchor="_Toc95773429" w:history="1">
            <w:r>
              <w:rPr>
                <w:rStyle w:val="831"/>
              </w:rPr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Введение</w:t>
            </w:r>
            <w:r>
              <w:rPr>
                <w:rStyle w:val="831"/>
              </w:rPr>
            </w:r>
            <w:r>
              <w:tab/>
            </w:r>
            <w:r>
              <w:fldChar w:fldCharType="begin"/>
              <w:instrText xml:space="preserve">PAGEREF _Toc95773429 \h</w:instrText>
              <w:fldChar w:fldCharType="separate"/>
              <w:t xml:space="preserve">3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pPr>
            <w:pStyle w:val="838"/>
            <w:tabs>
              <w:tab w:val="right" w:pos="9345" w:leader="dot"/>
            </w:tabs>
            <w:rPr>
              <w:rFonts w:ascii="Times New Roman" w:hAnsi="Times New Roman" w:cs="Times New Roman"/>
              <w:b/>
            </w:rPr>
          </w:pPr>
          <w:hyperlink w:tooltip="#_Toc95773430" w:anchor="_Toc95773430" w:history="1">
            <w:r>
              <w:rPr>
                <w:rStyle w:val="831"/>
              </w:rPr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Основная часть</w:t>
            </w:r>
            <w:r>
              <w:rPr>
                <w:rStyle w:val="831"/>
              </w:rPr>
            </w:r>
            <w:r>
              <w:tab/>
            </w:r>
            <w:r>
              <w:fldChar w:fldCharType="begin"/>
              <w:instrText xml:space="preserve">PAGEREF _Toc95773430 \h</w:instrText>
              <w:fldChar w:fldCharType="separate"/>
              <w:t xml:space="preserve">4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pPr>
            <w:pStyle w:val="838"/>
            <w:tabs>
              <w:tab w:val="right" w:pos="9345" w:leader="dot"/>
            </w:tabs>
            <w:rPr>
              <w:rFonts w:ascii="Times New Roman" w:hAnsi="Times New Roman" w:cs="Times New Roman"/>
              <w:b/>
            </w:rPr>
          </w:pPr>
          <w:hyperlink w:tooltip="#_Toc95773431" w:anchor="_Toc95773431" w:history="1">
            <w:r>
              <w:rPr>
                <w:rStyle w:val="831"/>
              </w:rPr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1.1 </w:t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П</w:t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оиск информации</w:t>
            </w:r>
            <w:r>
              <w:rPr>
                <w:rStyle w:val="831"/>
              </w:rPr>
            </w:r>
            <w:r>
              <w:tab/>
            </w:r>
            <w:r>
              <w:fldChar w:fldCharType="begin"/>
              <w:instrText xml:space="preserve">PAGEREF _Toc95773431 \h</w:instrText>
              <w:fldChar w:fldCharType="separate"/>
              <w:t xml:space="preserve">4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pPr>
            <w:pStyle w:val="838"/>
            <w:tabs>
              <w:tab w:val="right" w:pos="9345" w:leader="dot"/>
            </w:tabs>
            <w:rPr>
              <w:rFonts w:ascii="Times New Roman" w:hAnsi="Times New Roman" w:cs="Times New Roman"/>
              <w:b/>
            </w:rPr>
          </w:pPr>
          <w:hyperlink w:tooltip="#_Toc95773432" w:anchor="_Toc95773432" w:history="1">
            <w:r>
              <w:rPr>
                <w:rStyle w:val="831"/>
              </w:rPr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1.2</w:t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М</w:t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акет листовки</w:t>
            </w:r>
            <w:r>
              <w:rPr>
                <w:rStyle w:val="831"/>
              </w:rPr>
            </w:r>
            <w:r>
              <w:tab/>
            </w:r>
            <w:r>
              <w:fldChar w:fldCharType="begin"/>
              <w:instrText xml:space="preserve">PAGEREF _Toc95773432 \h</w:instrText>
              <w:fldChar w:fldCharType="separate"/>
              <w:t xml:space="preserve">4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pPr>
            <w:pStyle w:val="838"/>
            <w:tabs>
              <w:tab w:val="right" w:pos="9345" w:leader="dot"/>
            </w:tabs>
            <w:rPr>
              <w:rFonts w:ascii="Times New Roman" w:hAnsi="Times New Roman" w:cs="Times New Roman"/>
              <w:b/>
            </w:rPr>
          </w:pPr>
          <w:hyperlink w:tooltip="#_Toc95773433" w:anchor="_Toc95773433" w:history="1">
            <w:r>
              <w:rPr>
                <w:rStyle w:val="831"/>
              </w:rPr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1.3 П</w:t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оиск фотографий</w:t>
            </w:r>
            <w:r>
              <w:rPr>
                <w:rStyle w:val="831"/>
              </w:rPr>
            </w:r>
            <w:r>
              <w:tab/>
            </w:r>
            <w:r>
              <w:fldChar w:fldCharType="begin"/>
              <w:instrText xml:space="preserve">PAGEREF _Toc95773433 \h</w:instrText>
              <w:fldChar w:fldCharType="separate"/>
              <w:t xml:space="preserve">4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pPr>
            <w:pStyle w:val="838"/>
            <w:tabs>
              <w:tab w:val="right" w:pos="9345" w:leader="dot"/>
            </w:tabs>
            <w:rPr>
              <w:rFonts w:ascii="Times New Roman" w:hAnsi="Times New Roman" w:cs="Times New Roman"/>
              <w:b/>
            </w:rPr>
          </w:pPr>
          <w:hyperlink w:tooltip="#_Toc95773434" w:anchor="_Toc95773434" w:history="1">
            <w:r>
              <w:rPr>
                <w:rStyle w:val="831"/>
              </w:rPr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1.4 С</w:t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оздание листовки</w:t>
            </w:r>
            <w:r>
              <w:rPr>
                <w:rStyle w:val="831"/>
              </w:rPr>
            </w:r>
            <w:r>
              <w:tab/>
            </w:r>
            <w:r>
              <w:fldChar w:fldCharType="begin"/>
              <w:instrText xml:space="preserve">PAGEREF _Toc95773434 \h</w:instrText>
              <w:fldChar w:fldCharType="separate"/>
              <w:t xml:space="preserve">4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pPr>
            <w:pStyle w:val="838"/>
            <w:tabs>
              <w:tab w:val="right" w:pos="9345" w:leader="dot"/>
            </w:tabs>
            <w:rPr>
              <w:rFonts w:ascii="Times New Roman" w:hAnsi="Times New Roman" w:cs="Times New Roman"/>
              <w:b/>
            </w:rPr>
          </w:pPr>
          <w:hyperlink w:tooltip="#_Toc95773435" w:anchor="_Toc95773435" w:history="1">
            <w:r>
              <w:rPr>
                <w:rStyle w:val="831"/>
              </w:rPr>
            </w:r>
            <w:r>
              <w:rPr>
                <w:rStyle w:val="831"/>
                <w:rFonts w:ascii="Times New Roman" w:hAnsi="Times New Roman" w:cs="Times New Roman"/>
                <w:b/>
              </w:rPr>
              <w:t xml:space="preserve">Заключение</w:t>
            </w:r>
            <w:r>
              <w:rPr>
                <w:rStyle w:val="831"/>
              </w:rPr>
            </w:r>
            <w:r>
              <w:tab/>
            </w:r>
            <w:r>
              <w:fldChar w:fldCharType="begin"/>
              <w:instrText xml:space="preserve">PAGEREF _Toc95773435 \h</w:instrText>
              <w:fldChar w:fldCharType="separate"/>
              <w:t xml:space="preserve">5</w:t>
              <w:fldChar w:fldCharType="end"/>
            </w:r>
          </w:hyperlink>
          <w:r>
            <w:rPr>
              <w:rFonts w:ascii="Times New Roman" w:hAnsi="Times New Roman" w:cs="Times New Roman"/>
              <w:b/>
            </w:rPr>
          </w:r>
        </w:p>
        <w:p>
          <w:pPr>
            <w:pStyle w:val="838"/>
            <w:tabs>
              <w:tab w:val="right" w:pos="9345" w:leader="dot"/>
            </w:tabs>
            <w:rPr>
              <w:rFonts w:ascii="Times New Roman" w:hAnsi="Times New Roman" w:cs="Times New Roman" w:eastAsia="Times New Roman"/>
              <w:b/>
            </w:rPr>
          </w:pPr>
          <w:hyperlink w:tooltip="#_Toc95773436" w:anchor="_Toc95773436" w:history="1">
            <w:r>
              <w:rPr>
                <w:rStyle w:val="831"/>
              </w:rPr>
            </w:r>
            <w:r>
              <w:rPr>
                <w:rStyle w:val="831"/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Список литературы</w:t>
            </w:r>
            <w:r>
              <w:rPr>
                <w:rStyle w:val="831"/>
                <w:rFonts w:ascii="Times New Roman" w:hAnsi="Times New Roman" w:cs="Times New Roman" w:eastAsia="Times New Roman"/>
                <w:b/>
              </w:rPr>
            </w:r>
            <w:r>
              <w:tab/>
            </w:r>
            <w:r>
              <w:fldChar w:fldCharType="begin"/>
              <w:instrText xml:space="preserve">PAGEREF _Toc95773436 \h</w:instrText>
              <w:fldChar w:fldCharType="separate"/>
              <w:t xml:space="preserve">5</w:t>
              <w:fldChar w:fldCharType="end"/>
            </w:r>
          </w:hyperlink>
          <w:r>
            <w:rPr>
              <w:rFonts w:ascii="Times New Roman" w:hAnsi="Times New Roman" w:cs="Times New Roman" w:eastAsia="Times New Roman"/>
              <w:b/>
            </w:rPr>
          </w:r>
        </w:p>
        <w:p>
          <w:r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  <w:r/>
        </w:p>
      </w:sdtContent>
    </w:sdt>
    <w:p>
      <w:pPr>
        <w:rPr>
          <w:rFonts w:ascii="Times New Roman" w:hAnsi="Times New Roman" w:cs="Times New Roman" w:eastAsia="Arial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</w:rPr>
        <w:br w:type="page"/>
      </w:r>
      <w:r/>
    </w:p>
    <w:p>
      <w:pPr>
        <w:pStyle w:val="669"/>
        <w:jc w:val="center"/>
        <w:rPr>
          <w:rFonts w:ascii="Times New Roman" w:hAnsi="Times New Roman" w:cs="Times New Roman"/>
          <w:b/>
          <w:sz w:val="24"/>
        </w:rPr>
      </w:pPr>
      <w:r/>
      <w:bookmarkStart w:id="7" w:name="_Toc95773429"/>
      <w:r>
        <w:rPr>
          <w:rFonts w:ascii="Times New Roman" w:hAnsi="Times New Roman" w:cs="Times New Roman"/>
          <w:b/>
          <w:sz w:val="24"/>
        </w:rPr>
        <w:t xml:space="preserve">Введение</w:t>
      </w:r>
      <w:r/>
      <w:bookmarkEnd w:id="7"/>
      <w:r/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экологии сегодня очень актуа</w:t>
      </w:r>
      <w:r>
        <w:rPr>
          <w:rFonts w:ascii="Times New Roman" w:hAnsi="Times New Roman" w:cs="Times New Roman"/>
          <w:sz w:val="24"/>
          <w:szCs w:val="24"/>
        </w:rPr>
        <w:t xml:space="preserve">льна, так как ученые говорят, что экология Земли на грани катастрофы. Из-за разрушительной и потребительской деятельности людей ресурсы Земли истрачиваются, учащаются землетрясения, наводнения, загрязняются водоемы, увеличивается количество лесных пожаров,</w:t>
      </w:r>
      <w:r>
        <w:rPr>
          <w:rFonts w:ascii="Times New Roman" w:hAnsi="Times New Roman" w:cs="Times New Roman"/>
          <w:sz w:val="24"/>
          <w:szCs w:val="24"/>
        </w:rPr>
        <w:t xml:space="preserve"> гибнут животные. Задача человека как части природы беречь место, где он живет и заботиться об экологии Земли. Мы хотим создать памятку как сберечь экологию города Таганрога, так как этот город с глубочайшей историей и для многих он является малой родиной.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листовку для </w:t>
      </w:r>
      <w:r>
        <w:rPr>
          <w:rFonts w:ascii="Times New Roman" w:hAnsi="Times New Roman" w:cs="Times New Roman"/>
          <w:sz w:val="24"/>
          <w:szCs w:val="24"/>
        </w:rPr>
        <w:t xml:space="preserve">таганрожцев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как заботиться об экологии города Таганрога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</w:t>
      </w:r>
      <w:r/>
    </w:p>
    <w:p>
      <w:pPr>
        <w:pStyle w:val="851"/>
        <w:numPr>
          <w:ilvl w:val="0"/>
          <w:numId w:val="1"/>
        </w:num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литературу и пособия, в которых описывается как жители могут заботиться об экологии своего города </w:t>
      </w:r>
      <w:r/>
    </w:p>
    <w:p>
      <w:pPr>
        <w:pStyle w:val="851"/>
        <w:numPr>
          <w:ilvl w:val="0"/>
          <w:numId w:val="1"/>
        </w:num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актуальную информацию для листовки.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ценность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Таганрога будут знать, как можно беречь экологию своего города.Листовку можно использовать для тематических уроков и мероприятий, посвященных заботе экологии своего города. 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Объект исследования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b w:val="false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false"/>
          <w:sz w:val="24"/>
          <w:szCs w:val="24"/>
          <w:highlight w:val="none"/>
        </w:rPr>
        <w:t xml:space="preserve">Изучение экологии города Таганрога</w:t>
      </w:r>
      <w:r>
        <w:rPr>
          <w:rFonts w:ascii="Times New Roman" w:hAnsi="Times New Roman" w:cs="Times New Roman"/>
          <w:b w:val="false"/>
          <w:sz w:val="24"/>
          <w:szCs w:val="24"/>
        </w:rPr>
      </w:r>
    </w:p>
    <w:p>
      <w:pPr>
        <w:jc w:val="both"/>
        <w:spacing w:lineRule="auto" w:line="276" w:after="0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Предмет исследования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jc w:val="both"/>
        <w:spacing w:lineRule="auto" w:line="276" w:after="0"/>
        <w:rPr>
          <w:rFonts w:ascii="Times New Roman" w:hAnsi="Times New Roman" w:cs="Times New Roman"/>
          <w:b w:val="false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false"/>
          <w:sz w:val="24"/>
          <w:szCs w:val="24"/>
          <w:highlight w:val="none"/>
        </w:rPr>
        <w:t xml:space="preserve">Изучение проблемных зон в экологии Таганрога и мед по их решению.</w:t>
      </w:r>
      <w:r>
        <w:rPr>
          <w:rFonts w:ascii="Times New Roman" w:hAnsi="Times New Roman" w:cs="Times New Roman"/>
          <w:b w:val="false"/>
          <w:sz w:val="24"/>
          <w:szCs w:val="24"/>
          <w:highlight w:val="none"/>
        </w:rPr>
      </w:r>
    </w:p>
    <w:p>
      <w:pPr>
        <w:jc w:val="both"/>
        <w:spacing w:lineRule="auto" w:line="276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 </w:t>
      </w:r>
      <w:r/>
    </w:p>
    <w:p>
      <w:pPr>
        <w:pStyle w:val="851"/>
        <w:numPr>
          <w:ilvl w:val="0"/>
          <w:numId w:val="2"/>
        </w:num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литературы</w:t>
      </w:r>
      <w:r/>
    </w:p>
    <w:p>
      <w:pPr>
        <w:pStyle w:val="851"/>
        <w:numPr>
          <w:ilvl w:val="0"/>
          <w:numId w:val="2"/>
        </w:num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 синтез</w:t>
      </w:r>
      <w:r/>
    </w:p>
    <w:p>
      <w:pPr>
        <w:pStyle w:val="851"/>
        <w:numPr>
          <w:ilvl w:val="0"/>
          <w:numId w:val="2"/>
        </w:num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Иллюстрирование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lineRule="auto" w:line="276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исследования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Таганрог – крупный индустриальный </w:t>
      </w:r>
      <w:r>
        <w:rPr>
          <w:rFonts w:ascii="Times New Roman" w:hAnsi="Times New Roman" w:cs="Times New Roman"/>
          <w:sz w:val="24"/>
          <w:szCs w:val="24"/>
        </w:rPr>
        <w:t xml:space="preserve">город,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которого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: металлургическим и теплоэнергетическим производством, самолетостроением, приборостроением, мебельной промышленностью, автомобилестроением, машиностро</w:t>
      </w:r>
      <w:r>
        <w:rPr>
          <w:rFonts w:ascii="Times New Roman" w:hAnsi="Times New Roman" w:cs="Times New Roman"/>
          <w:sz w:val="24"/>
          <w:szCs w:val="24"/>
        </w:rPr>
        <w:t xml:space="preserve">ением и </w:t>
      </w:r>
      <w:r>
        <w:rPr>
          <w:rFonts w:ascii="Times New Roman" w:hAnsi="Times New Roman" w:cs="Times New Roman"/>
          <w:sz w:val="24"/>
          <w:szCs w:val="24"/>
        </w:rPr>
        <w:t xml:space="preserve">рядом  других</w:t>
      </w:r>
      <w:r>
        <w:rPr>
          <w:rFonts w:ascii="Times New Roman" w:hAnsi="Times New Roman" w:cs="Times New Roman"/>
          <w:sz w:val="24"/>
          <w:szCs w:val="24"/>
        </w:rPr>
        <w:t xml:space="preserve"> отраслей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[1]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Город обладает развитой системой транспортных коммуникаций: железнодорожных, автомобильных, морских и воздушных</w:t>
      </w:r>
      <w:r>
        <w:rPr>
          <w:rFonts w:ascii="Times New Roman" w:hAnsi="Times New Roman" w:cs="Times New Roman"/>
          <w:sz w:val="24"/>
          <w:szCs w:val="24"/>
        </w:rPr>
        <w:t xml:space="preserve"> [2]</w:t>
      </w:r>
      <w:r>
        <w:rPr>
          <w:rFonts w:ascii="Times New Roman" w:hAnsi="Times New Roman" w:cs="Times New Roman"/>
          <w:sz w:val="24"/>
          <w:szCs w:val="24"/>
        </w:rPr>
        <w:t xml:space="preserve">. Широкая сеть автомобильных дорог связывает прибрежные зоны Азовского моря с главными магистралями напр</w:t>
      </w:r>
      <w:r>
        <w:rPr>
          <w:rFonts w:ascii="Times New Roman" w:hAnsi="Times New Roman" w:cs="Times New Roman"/>
          <w:sz w:val="24"/>
          <w:szCs w:val="24"/>
        </w:rPr>
        <w:t xml:space="preserve">авлений север-юг, восток-запад.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Существенная часть загрязнения окружающей среды, особенно воздушного бассейна, приходится на автотранспорт (более 80% от общего объема выбросов), выбросы предприятий теплоэнергетики, стройиндустрии, металлургической промышленност</w:t>
      </w:r>
      <w:r>
        <w:rPr>
          <w:rFonts w:ascii="Times New Roman" w:hAnsi="Times New Roman" w:cs="Times New Roman"/>
          <w:sz w:val="24"/>
          <w:szCs w:val="24"/>
        </w:rPr>
        <w:t xml:space="preserve">и, морского транспортного узла</w:t>
      </w:r>
      <w:r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несколько последних лет отмечается устойчивая тенденция по улучшению и стабилизации состояния качества атмосферного воздуха в целом</w:t>
      </w:r>
      <w:r>
        <w:rPr>
          <w:rFonts w:ascii="Times New Roman" w:hAnsi="Times New Roman" w:cs="Times New Roman"/>
          <w:sz w:val="24"/>
          <w:szCs w:val="24"/>
        </w:rPr>
        <w:t xml:space="preserve"> [4]</w:t>
      </w:r>
      <w:r>
        <w:rPr>
          <w:rFonts w:ascii="Times New Roman" w:hAnsi="Times New Roman" w:cs="Times New Roman"/>
          <w:sz w:val="24"/>
          <w:szCs w:val="24"/>
        </w:rPr>
        <w:t xml:space="preserve">. При этом тенденция роста количества автотранспортных средств, зарегистрированных на территории города</w:t>
      </w:r>
      <w:r>
        <w:rPr>
          <w:rFonts w:ascii="Times New Roman" w:hAnsi="Times New Roman" w:cs="Times New Roman"/>
          <w:sz w:val="24"/>
          <w:szCs w:val="24"/>
        </w:rPr>
        <w:t xml:space="preserve">, остается неизменной. Снижению количества загрязняющих веществ, поступающих в атмосферный воздух от автотранспорта способствует: проведение дорожных ремонтных работ, увеличение количества зеленых насаждений, сохранение электротранспорта, переход на более </w:t>
      </w:r>
      <w:r>
        <w:rPr>
          <w:rFonts w:ascii="Times New Roman" w:hAnsi="Times New Roman" w:cs="Times New Roman"/>
          <w:sz w:val="24"/>
          <w:szCs w:val="24"/>
        </w:rPr>
        <w:t xml:space="preserve">экологичные</w:t>
      </w:r>
      <w:r>
        <w:rPr>
          <w:rFonts w:ascii="Times New Roman" w:hAnsi="Times New Roman" w:cs="Times New Roman"/>
          <w:sz w:val="24"/>
          <w:szCs w:val="24"/>
        </w:rPr>
        <w:t xml:space="preserve"> виды топлива и оптимизация распределения транспортных потоков на городских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[5]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69"/>
        <w:jc w:val="center"/>
        <w:rPr>
          <w:rFonts w:ascii="Times New Roman" w:hAnsi="Times New Roman" w:cs="Times New Roman"/>
          <w:b/>
          <w:sz w:val="24"/>
        </w:rPr>
      </w:pPr>
      <w:r/>
      <w:bookmarkStart w:id="8" w:name="_Toc95773430"/>
      <w:r>
        <w:rPr>
          <w:rFonts w:ascii="Times New Roman" w:hAnsi="Times New Roman" w:cs="Times New Roman"/>
          <w:b/>
          <w:sz w:val="24"/>
        </w:rPr>
        <w:t xml:space="preserve">Основная часть</w:t>
      </w:r>
      <w:r/>
      <w:bookmarkEnd w:id="8"/>
      <w:r/>
      <w:r/>
    </w:p>
    <w:p>
      <w:pPr>
        <w:pStyle w:val="669"/>
        <w:rPr>
          <w:rFonts w:ascii="Times New Roman" w:hAnsi="Times New Roman" w:cs="Times New Roman"/>
          <w:b/>
          <w:sz w:val="24"/>
        </w:rPr>
      </w:pPr>
      <w:r/>
      <w:bookmarkStart w:id="9" w:name="_Toc95773431"/>
      <w:r>
        <w:rPr>
          <w:rFonts w:ascii="Times New Roman" w:hAnsi="Times New Roman" w:cs="Times New Roman"/>
          <w:b/>
          <w:sz w:val="24"/>
        </w:rPr>
        <w:t xml:space="preserve">1.1 </w:t>
      </w:r>
      <w:r>
        <w:rPr>
          <w:rFonts w:ascii="Times New Roman" w:hAnsi="Times New Roman" w:cs="Times New Roman"/>
          <w:b/>
          <w:sz w:val="24"/>
        </w:rPr>
        <w:t xml:space="preserve">П</w:t>
      </w:r>
      <w:r>
        <w:rPr>
          <w:rFonts w:ascii="Times New Roman" w:hAnsi="Times New Roman" w:cs="Times New Roman"/>
          <w:b/>
          <w:sz w:val="24"/>
        </w:rPr>
        <w:t xml:space="preserve">оиск информации</w:t>
      </w:r>
      <w:r/>
      <w:bookmarkEnd w:id="9"/>
      <w:r/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начали смотреть информацию о том, какая экологиче</w:t>
      </w:r>
      <w:r>
        <w:rPr>
          <w:rFonts w:ascii="Times New Roman" w:hAnsi="Times New Roman" w:cs="Times New Roman"/>
          <w:sz w:val="24"/>
          <w:szCs w:val="24"/>
        </w:rPr>
        <w:t xml:space="preserve">ская ситуация обстоит в Таганроге. На информационных порталах мы прочитали информацию и выбрали ту, которая может подойти для нашей листовки. Мы получили информацию, что проблемными местами в экологическом состоянии Таганрога являются:</w:t>
      </w:r>
      <w:r/>
    </w:p>
    <w:p>
      <w:pPr>
        <w:pStyle w:val="851"/>
        <w:numPr>
          <w:ilvl w:val="0"/>
          <w:numId w:val="5"/>
        </w:num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мусора и увеличение свалок </w:t>
      </w:r>
      <w:r/>
    </w:p>
    <w:p>
      <w:pPr>
        <w:pStyle w:val="851"/>
        <w:numPr>
          <w:ilvl w:val="0"/>
          <w:numId w:val="5"/>
        </w:num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выбросов с </w:t>
      </w:r>
      <w:r>
        <w:rPr>
          <w:rFonts w:ascii="Times New Roman" w:hAnsi="Times New Roman" w:cs="Times New Roman"/>
          <w:sz w:val="24"/>
          <w:szCs w:val="24"/>
        </w:rPr>
        <w:t xml:space="preserve">заводов и</w:t>
      </w:r>
      <w:r>
        <w:rPr>
          <w:rFonts w:ascii="Times New Roman" w:hAnsi="Times New Roman" w:cs="Times New Roman"/>
          <w:sz w:val="24"/>
          <w:szCs w:val="24"/>
        </w:rPr>
        <w:t xml:space="preserve"> загрязнение Таганрогского залива 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51"/>
        <w:numPr>
          <w:ilvl w:val="0"/>
          <w:numId w:val="5"/>
        </w:num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стремительное увеличение лесных пожаров, которая сопровождается выбросами углекислого газа и гибелью флоры и фауны Таганрога.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показатели мы внесли в нашу листовку, чтобы иметь представление о том, какая экологическая ситуация состоит в Таганроге.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не все так пессимистично. Мы решили дополнить нашу листовку с информацией о том, что есть и положительные моменты </w:t>
      </w:r>
      <w:r>
        <w:rPr>
          <w:rFonts w:ascii="Times New Roman" w:hAnsi="Times New Roman" w:cs="Times New Roman"/>
          <w:sz w:val="24"/>
          <w:szCs w:val="24"/>
        </w:rPr>
        <w:t xml:space="preserve">в экологической работе. В Таганроге к 2021 году уже реализован ряд общественных программ по улучшению экологической обстановки. </w:t>
      </w:r>
      <w:r/>
    </w:p>
    <w:p>
      <w:pPr>
        <w:pStyle w:val="669"/>
        <w:rPr>
          <w:rFonts w:ascii="Times New Roman" w:hAnsi="Times New Roman" w:cs="Times New Roman"/>
          <w:b/>
          <w:sz w:val="24"/>
        </w:rPr>
      </w:pPr>
      <w:r/>
      <w:bookmarkStart w:id="10" w:name="_Toc95773432"/>
      <w:r/>
      <w:bookmarkStart w:id="4" w:name="_Toc95773426"/>
      <w:r>
        <w:rPr>
          <w:rFonts w:ascii="Times New Roman" w:hAnsi="Times New Roman" w:cs="Times New Roman"/>
          <w:b/>
          <w:sz w:val="24"/>
        </w:rPr>
        <w:t xml:space="preserve">1.2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М</w:t>
      </w:r>
      <w:r>
        <w:rPr>
          <w:rFonts w:ascii="Times New Roman" w:hAnsi="Times New Roman" w:cs="Times New Roman"/>
          <w:b/>
          <w:sz w:val="24"/>
        </w:rPr>
        <w:t xml:space="preserve">акет листовки</w:t>
      </w:r>
      <w:r/>
      <w:bookmarkEnd w:id="10"/>
      <w:r/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листовке мы </w:t>
      </w:r>
      <w:r>
        <w:rPr>
          <w:rFonts w:ascii="Times New Roman" w:hAnsi="Times New Roman" w:cs="Times New Roman"/>
          <w:sz w:val="24"/>
          <w:szCs w:val="24"/>
        </w:rPr>
        <w:t xml:space="preserve">решили создать контраст между тем, какой вред причиняет человек экологии Таганрога и тем, какие меры он принимает, чтобы заботиться о ней и улучшать экологическую ситуацию. 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этого контраста мы и составляли макет нашей листовки. С</w:t>
      </w:r>
      <w:r>
        <w:rPr>
          <w:rFonts w:ascii="Times New Roman" w:hAnsi="Times New Roman" w:cs="Times New Roman"/>
          <w:sz w:val="24"/>
          <w:szCs w:val="24"/>
        </w:rPr>
        <w:t xml:space="preserve">лева будет расположена информация о том, какой вред приносят жители и гости города Таганрога, а справа информация о том, какие меры приняты по улучшению экологической ситуации. </w:t>
      </w:r>
      <w:r/>
    </w:p>
    <w:p>
      <w:pPr>
        <w:pStyle w:val="669"/>
        <w:rPr>
          <w:rFonts w:ascii="Times New Roman" w:hAnsi="Times New Roman" w:cs="Times New Roman"/>
          <w:b/>
        </w:rPr>
      </w:pPr>
      <w:r/>
      <w:bookmarkStart w:id="11" w:name="_Toc95773433"/>
      <w:r>
        <w:rPr>
          <w:rFonts w:ascii="Times New Roman" w:hAnsi="Times New Roman" w:cs="Times New Roman"/>
          <w:b/>
          <w:sz w:val="24"/>
        </w:rPr>
        <w:t xml:space="preserve">1.3 П</w:t>
      </w:r>
      <w:r>
        <w:rPr>
          <w:rFonts w:ascii="Times New Roman" w:hAnsi="Times New Roman" w:cs="Times New Roman"/>
          <w:b/>
          <w:sz w:val="24"/>
        </w:rPr>
        <w:t xml:space="preserve">оиск фотографий</w:t>
      </w:r>
      <w:r/>
      <w:bookmarkEnd w:id="11"/>
      <w:r/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мы искали на информационных порталах о городе Таганроге для визуального отображения информации и её дополнения.</w:t>
      </w:r>
      <w:r/>
    </w:p>
    <w:p>
      <w:pPr>
        <w:pStyle w:val="669"/>
        <w:rPr>
          <w:rFonts w:ascii="Times New Roman" w:hAnsi="Times New Roman" w:cs="Times New Roman"/>
          <w:b/>
        </w:rPr>
      </w:pPr>
      <w:r/>
      <w:bookmarkStart w:id="12" w:name="_Toc95773434"/>
      <w:r/>
      <w:bookmarkStart w:id="6" w:name="_Toc95773428"/>
      <w:r>
        <w:rPr>
          <w:rFonts w:ascii="Times New Roman" w:hAnsi="Times New Roman" w:cs="Times New Roman"/>
          <w:b/>
          <w:sz w:val="24"/>
        </w:rPr>
        <w:t xml:space="preserve">1.4 С</w:t>
      </w:r>
      <w:r>
        <w:rPr>
          <w:rFonts w:ascii="Times New Roman" w:hAnsi="Times New Roman" w:cs="Times New Roman"/>
          <w:b/>
          <w:sz w:val="24"/>
        </w:rPr>
        <w:t xml:space="preserve">оздание листовки</w:t>
      </w:r>
      <w:r/>
      <w:bookmarkEnd w:id="12"/>
      <w:r/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Заключительным этапом создания памятки является расположение информации на листовке и подготовка документа к печати.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ind w:left="720"/>
        <w:spacing w:lineRule="auto" w:line="276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69"/>
        <w:jc w:val="center"/>
        <w:rPr>
          <w:rFonts w:ascii="Times New Roman" w:hAnsi="Times New Roman" w:cs="Times New Roman"/>
          <w:b/>
          <w:sz w:val="24"/>
        </w:rPr>
      </w:pPr>
      <w:r/>
      <w:bookmarkStart w:id="13" w:name="_Toc95773435"/>
      <w:r>
        <w:rPr>
          <w:rFonts w:ascii="Times New Roman" w:hAnsi="Times New Roman" w:cs="Times New Roman"/>
          <w:b/>
          <w:sz w:val="24"/>
        </w:rPr>
        <w:t xml:space="preserve">Заключение</w:t>
      </w:r>
      <w:r/>
      <w:bookmarkEnd w:id="13"/>
      <w:r/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Жителям и гостям го</w:t>
      </w:r>
      <w:r>
        <w:rPr>
          <w:rFonts w:ascii="Times New Roman" w:hAnsi="Times New Roman" w:cs="Times New Roman"/>
          <w:sz w:val="24"/>
          <w:szCs w:val="24"/>
        </w:rPr>
        <w:t xml:space="preserve">рода Таганрога важно осознавать ценность и историческое значение города и беречь его экологию. Наша памятка нужна для того, чтобы жители города не забывали о том, какой вред они наносят городу и каким образом они могут помочь городу справиться с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экологической ситуации. Поставленные цель и задачи выполнены.</w:t>
      </w:r>
      <w:r/>
    </w:p>
    <w:p>
      <w:pPr>
        <w:pStyle w:val="669"/>
        <w:jc w:val="center"/>
        <w:rPr>
          <w:rFonts w:ascii="Times New Roman" w:hAnsi="Times New Roman" w:cs="Times New Roman" w:eastAsia="Times New Roman"/>
          <w:b/>
          <w:sz w:val="24"/>
        </w:rPr>
      </w:pPr>
      <w:r/>
      <w:bookmarkStart w:id="14" w:name="_Toc95773436"/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Список литературы</w:t>
      </w:r>
      <w:bookmarkEnd w:id="14"/>
      <w:r/>
      <w:r>
        <w:rPr>
          <w:rFonts w:ascii="Times New Roman" w:hAnsi="Times New Roman" w:cs="Times New Roman" w:eastAsia="Times New Roman"/>
          <w:b/>
          <w:sz w:val="24"/>
        </w:rPr>
      </w:r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Экологическая ситуация в Таганроге </w:t>
      </w:r>
      <w:r>
        <w:rPr>
          <w:rFonts w:ascii="Times New Roman" w:hAnsi="Times New Roman" w:cs="Times New Roman"/>
          <w:sz w:val="24"/>
          <w:szCs w:val="24"/>
        </w:rPr>
        <w:t xml:space="preserve">[</w:t>
      </w:r>
      <w:r>
        <w:rPr>
          <w:rFonts w:ascii="Times New Roman" w:hAnsi="Times New Roman" w:cs="Times New Roman"/>
          <w:sz w:val="24"/>
          <w:szCs w:val="24"/>
        </w:rPr>
        <w:t xml:space="preserve">Электронный ресурс</w:t>
      </w:r>
      <w:r>
        <w:rPr>
          <w:rFonts w:ascii="Times New Roman" w:hAnsi="Times New Roman" w:cs="Times New Roman"/>
          <w:sz w:val="24"/>
          <w:szCs w:val="24"/>
        </w:rPr>
        <w:t xml:space="preserve">]//Экологическая библиотека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tooltip="http://ecology.cbs-tag.ru/index.php/detskie-biblioteki/ekologicheskaya-obstanovka" w:history="1">
        <w:r>
          <w:rPr>
            <w:rStyle w:val="831"/>
            <w:rFonts w:ascii="Times New Roman" w:hAnsi="Times New Roman" w:cs="Times New Roman"/>
            <w:sz w:val="24"/>
            <w:szCs w:val="24"/>
          </w:rPr>
          <w:t xml:space="preserve">http://ecology.cbs-tag.ru/index.php/detskie-biblioteki/ekologicheskaya-obstanovka</w:t>
        </w:r>
      </w:hyperlink>
      <w: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(дата обращения 04.12.2021).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2.Таганрог: климат, экология </w:t>
      </w:r>
      <w:r>
        <w:rPr>
          <w:rFonts w:ascii="Times New Roman" w:hAnsi="Times New Roman" w:cs="Times New Roman"/>
          <w:sz w:val="24"/>
          <w:szCs w:val="24"/>
        </w:rPr>
        <w:t xml:space="preserve">[</w:t>
      </w:r>
      <w:r>
        <w:rPr>
          <w:rFonts w:ascii="Times New Roman" w:hAnsi="Times New Roman" w:cs="Times New Roman"/>
          <w:sz w:val="24"/>
          <w:szCs w:val="24"/>
        </w:rPr>
        <w:t xml:space="preserve">Электронный ресурс</w:t>
      </w:r>
      <w:r>
        <w:rPr>
          <w:rFonts w:ascii="Times New Roman" w:hAnsi="Times New Roman" w:cs="Times New Roman"/>
          <w:sz w:val="24"/>
          <w:szCs w:val="24"/>
        </w:rPr>
        <w:t xml:space="preserve">]//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tooltip="https://nesiditsa.ru/city/taganrog" w:history="1">
        <w:r>
          <w:rPr>
            <w:rStyle w:val="831"/>
            <w:rFonts w:ascii="Times New Roman" w:hAnsi="Times New Roman" w:cs="Times New Roman"/>
            <w:sz w:val="24"/>
            <w:szCs w:val="24"/>
          </w:rPr>
          <w:t xml:space="preserve">https://nesiditsa.ru/city/taganrog</w:t>
        </w:r>
      </w:hyperlink>
      <w:r>
        <w:rPr>
          <w:rFonts w:ascii="Times New Roman" w:hAnsi="Times New Roman" w:cs="Times New Roman" w:eastAsia="Times New Roman"/>
          <w:sz w:val="24"/>
        </w:rPr>
        <w:t xml:space="preserve">(дата обращения 14.12.2021)</w:t>
      </w:r>
      <w:r>
        <w:t xml:space="preserve">.</w:t>
      </w:r>
      <w:r/>
      <w:r/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3.Экология нашего города: Загрязнять нельзя беречь </w:t>
      </w:r>
      <w:r>
        <w:rPr>
          <w:rFonts w:ascii="Times New Roman" w:hAnsi="Times New Roman" w:cs="Times New Roman"/>
          <w:sz w:val="24"/>
          <w:szCs w:val="24"/>
        </w:rPr>
        <w:t xml:space="preserve">[</w:t>
      </w:r>
      <w:r>
        <w:rPr>
          <w:rFonts w:ascii="Times New Roman" w:hAnsi="Times New Roman" w:cs="Times New Roman"/>
          <w:sz w:val="24"/>
          <w:szCs w:val="24"/>
        </w:rPr>
        <w:t xml:space="preserve">Электронный ресурс</w:t>
      </w:r>
      <w:r>
        <w:rPr>
          <w:rFonts w:ascii="Times New Roman" w:hAnsi="Times New Roman" w:cs="Times New Roman"/>
          <w:sz w:val="24"/>
          <w:szCs w:val="24"/>
        </w:rPr>
        <w:t xml:space="preserve">]//Южный порт //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t xml:space="preserve"> </w:t>
      </w:r>
      <w:hyperlink r:id="rId15" w:tooltip="https://www.ntk-61.ru/glavnaya/ekologiya-nashego-goroda-zagryaznyat-nelzya-berech.html" w:history="1">
        <w:r>
          <w:rPr>
            <w:rStyle w:val="831"/>
            <w:rFonts w:ascii="Times New Roman" w:hAnsi="Times New Roman" w:cs="Times New Roman"/>
            <w:sz w:val="24"/>
            <w:szCs w:val="24"/>
          </w:rPr>
          <w:t xml:space="preserve">https://www.ntk-61.ru/glavnaya/ekologiya-nashego-goroda-zagryaznyat-nelzya-berech.html</w:t>
        </w:r>
      </w:hyperlink>
      <w:r>
        <w:rPr>
          <w:rFonts w:ascii="Times New Roman" w:hAnsi="Times New Roman" w:cs="Times New Roman" w:eastAsia="Times New Roman"/>
          <w:sz w:val="24"/>
        </w:rPr>
        <w:t xml:space="preserve"> (дата обращения 14.12.2021)</w:t>
      </w:r>
      <w:r>
        <w:t xml:space="preserve">.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Экологическая ситуация в г. Таганроге </w:t>
      </w:r>
      <w:r>
        <w:rPr>
          <w:rFonts w:ascii="Times New Roman" w:hAnsi="Times New Roman" w:cs="Times New Roman"/>
          <w:sz w:val="24"/>
          <w:szCs w:val="24"/>
        </w:rPr>
        <w:t xml:space="preserve">[</w:t>
      </w:r>
      <w:r>
        <w:rPr>
          <w:rFonts w:ascii="Times New Roman" w:hAnsi="Times New Roman" w:cs="Times New Roman"/>
          <w:sz w:val="24"/>
          <w:szCs w:val="24"/>
        </w:rPr>
        <w:t xml:space="preserve">Электронный ресурс</w:t>
      </w:r>
      <w:r>
        <w:rPr>
          <w:rFonts w:ascii="Times New Roman" w:hAnsi="Times New Roman" w:cs="Times New Roman"/>
          <w:sz w:val="24"/>
          <w:szCs w:val="24"/>
        </w:rPr>
        <w:t xml:space="preserve">]//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t xml:space="preserve"> </w:t>
      </w:r>
      <w:hyperlink r:id="rId16" w:tooltip="https://www.freepapers.ru/19/jekologicheskaya-situaciya-v-gtaganroge/16586.159730.list1.html" w:history="1">
        <w:r>
          <w:rPr>
            <w:rStyle w:val="831"/>
            <w:rFonts w:ascii="Times New Roman" w:hAnsi="Times New Roman" w:cs="Times New Roman"/>
            <w:sz w:val="24"/>
            <w:szCs w:val="24"/>
          </w:rPr>
          <w:t xml:space="preserve">https://www.freepapers.ru/19/jekologicheskaya-situaciya-v-gtaganroge/16586.159730.list1.html</w:t>
        </w:r>
      </w:hyperlink>
      <w:r/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Таганрог и его экология </w:t>
      </w:r>
      <w:r>
        <w:rPr>
          <w:rFonts w:ascii="Times New Roman" w:hAnsi="Times New Roman" w:cs="Times New Roman"/>
          <w:sz w:val="24"/>
          <w:szCs w:val="24"/>
        </w:rPr>
        <w:t xml:space="preserve">[</w:t>
      </w:r>
      <w:r>
        <w:rPr>
          <w:rFonts w:ascii="Times New Roman" w:hAnsi="Times New Roman" w:cs="Times New Roman"/>
          <w:sz w:val="24"/>
          <w:szCs w:val="24"/>
        </w:rPr>
        <w:t xml:space="preserve">Электронный ресурс</w:t>
      </w:r>
      <w:r>
        <w:rPr>
          <w:rFonts w:ascii="Times New Roman" w:hAnsi="Times New Roman" w:cs="Times New Roman"/>
          <w:sz w:val="24"/>
          <w:szCs w:val="24"/>
        </w:rPr>
        <w:t xml:space="preserve">]//Экотранс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</w:r>
      <w:hyperlink r:id="rId17" w:tooltip="https://www.ekotrans-rnd.ru/news/taganrog-i-ego-ekologiya" w:history="1">
        <w:r>
          <w:rPr>
            <w:rStyle w:val="831"/>
            <w:rFonts w:ascii="Times New Roman" w:hAnsi="Times New Roman" w:cs="Times New Roman"/>
            <w:sz w:val="24"/>
            <w:szCs w:val="24"/>
          </w:rPr>
          <w:t xml:space="preserve">https://www.ekotrans-rnd.ru/news/taganrog-i-ego-ekologiya</w:t>
        </w:r>
        <w:r>
          <w:rPr>
            <w:rStyle w:val="831"/>
            <w:rFonts w:ascii="Times New Roman" w:hAnsi="Times New Roman" w:cs="Times New Roman" w:eastAsia="Times New Roman"/>
            <w:sz w:val="24"/>
          </w:rPr>
        </w:r>
      </w:hyperlink>
      <w:r>
        <w:rPr>
          <w:rFonts w:ascii="Times New Roman" w:hAnsi="Times New Roman" w:cs="Times New Roman" w:eastAsia="Times New Roman"/>
          <w:sz w:val="24"/>
        </w:rPr>
        <w:t xml:space="preserve"> (дата обращения 04.12.2021)</w:t>
      </w:r>
      <w: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42924325"/>
      <w:docPartObj>
        <w:docPartGallery w:val="Page Numbers (Bottom of Page)"/>
        <w:docPartUnique w:val="true"/>
      </w:docPartObj>
      <w:rPr/>
    </w:sdtPr>
    <w:sdtContent>
      <w:p>
        <w:pPr>
          <w:pStyle w:val="701"/>
          <w:jc w:val="center"/>
          <w:rPr>
            <w:rFonts w:ascii="Times New Roman" w:hAnsi="Times New Roman" w:cs="Times New Roman" w:eastAsia="Times New Roman"/>
            <w:sz w:val="24"/>
          </w:rPr>
        </w:pPr>
        <w:r>
          <w:rPr>
            <w:rFonts w:ascii="Times New Roman" w:hAnsi="Times New Roman" w:cs="Times New Roman" w:eastAsia="Times New Roman"/>
            <w:sz w:val="24"/>
          </w:rPr>
          <w:fldChar w:fldCharType="begin"/>
        </w:r>
        <w:r>
          <w:rPr>
            <w:rFonts w:ascii="Times New Roman" w:hAnsi="Times New Roman" w:cs="Times New Roman" w:eastAsia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 w:eastAsia="Times New Roman"/>
            <w:sz w:val="24"/>
          </w:rPr>
          <w:fldChar w:fldCharType="separate"/>
        </w:r>
        <w:r>
          <w:rPr>
            <w:rFonts w:ascii="Times New Roman" w:hAnsi="Times New Roman" w:cs="Times New Roman" w:eastAsia="Times New Roman"/>
            <w:sz w:val="24"/>
          </w:rPr>
          <w:t xml:space="preserve">5</w:t>
        </w:r>
        <w:r>
          <w:rPr>
            <w:rFonts w:ascii="Times New Roman" w:hAnsi="Times New Roman" w:cs="Times New Roman" w:eastAsia="Times New Roman"/>
            <w:sz w:val="24"/>
          </w:rPr>
          <w:fldChar w:fldCharType="end"/>
        </w:r>
        <w:r>
          <w:rPr>
            <w:rFonts w:ascii="Times New Roman" w:hAnsi="Times New Roman" w:cs="Times New Roman" w:eastAsia="Times New Roman"/>
            <w:sz w:val="24"/>
          </w:rPr>
        </w:r>
      </w:p>
    </w:sdtContent>
  </w:sdt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8"/>
    <w:link w:val="67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8"/>
    <w:link w:val="691"/>
    <w:uiPriority w:val="10"/>
    <w:rPr>
      <w:sz w:val="48"/>
      <w:szCs w:val="48"/>
    </w:rPr>
  </w:style>
  <w:style w:type="character" w:styleId="35">
    <w:name w:val="Subtitle Char"/>
    <w:basedOn w:val="678"/>
    <w:link w:val="693"/>
    <w:uiPriority w:val="11"/>
    <w:rPr>
      <w:sz w:val="24"/>
      <w:szCs w:val="24"/>
    </w:rPr>
  </w:style>
  <w:style w:type="character" w:styleId="37">
    <w:name w:val="Quote Char"/>
    <w:link w:val="695"/>
    <w:uiPriority w:val="29"/>
    <w:rPr>
      <w:i/>
    </w:rPr>
  </w:style>
  <w:style w:type="character" w:styleId="39">
    <w:name w:val="Intense Quote Char"/>
    <w:link w:val="697"/>
    <w:uiPriority w:val="30"/>
    <w:rPr>
      <w:i/>
    </w:rPr>
  </w:style>
  <w:style w:type="character" w:styleId="41">
    <w:name w:val="Header Char"/>
    <w:basedOn w:val="678"/>
    <w:link w:val="699"/>
    <w:uiPriority w:val="99"/>
  </w:style>
  <w:style w:type="character" w:styleId="45">
    <w:name w:val="Caption Char"/>
    <w:basedOn w:val="703"/>
    <w:link w:val="701"/>
    <w:uiPriority w:val="99"/>
  </w:style>
  <w:style w:type="character" w:styleId="174">
    <w:name w:val="Footnote Text Char"/>
    <w:link w:val="832"/>
    <w:uiPriority w:val="99"/>
    <w:rPr>
      <w:sz w:val="18"/>
    </w:rPr>
  </w:style>
  <w:style w:type="character" w:styleId="177">
    <w:name w:val="Endnote Text Char"/>
    <w:link w:val="835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0">
    <w:name w:val="Heading 2"/>
    <w:basedOn w:val="668"/>
    <w:next w:val="668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next w:val="668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next w:val="668"/>
    <w:link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next w:val="668"/>
    <w:link w:val="6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next w:val="668"/>
    <w:link w:val="6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next w:val="668"/>
    <w:link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Заголовок 1 Знак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682" w:customStyle="1">
    <w:name w:val="Заголовок 2 Знак"/>
    <w:basedOn w:val="678"/>
    <w:link w:val="670"/>
    <w:uiPriority w:val="9"/>
    <w:rPr>
      <w:rFonts w:ascii="Arial" w:hAnsi="Arial" w:cs="Arial" w:eastAsia="Arial"/>
      <w:sz w:val="34"/>
    </w:rPr>
  </w:style>
  <w:style w:type="character" w:styleId="683" w:customStyle="1">
    <w:name w:val="Заголовок 3 Знак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684" w:customStyle="1">
    <w:name w:val="Заголовок 4 Знак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Заголовок 5 Знак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Заголовок 6 Знак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Заголовок 7 Знак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Заголовок 8 Знак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Заголовок 9 Знак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No Spacing"/>
    <w:qFormat/>
    <w:uiPriority w:val="1"/>
    <w:pPr>
      <w:spacing w:lineRule="auto" w:line="240" w:after="0"/>
    </w:pPr>
  </w:style>
  <w:style w:type="paragraph" w:styleId="691">
    <w:name w:val="Title"/>
    <w:basedOn w:val="668"/>
    <w:next w:val="668"/>
    <w:link w:val="6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2" w:customStyle="1">
    <w:name w:val="Заголовок Знак"/>
    <w:basedOn w:val="678"/>
    <w:link w:val="691"/>
    <w:uiPriority w:val="10"/>
    <w:rPr>
      <w:sz w:val="48"/>
      <w:szCs w:val="48"/>
    </w:rPr>
  </w:style>
  <w:style w:type="paragraph" w:styleId="693">
    <w:name w:val="Subtitle"/>
    <w:basedOn w:val="668"/>
    <w:next w:val="668"/>
    <w:link w:val="694"/>
    <w:qFormat/>
    <w:uiPriority w:val="11"/>
    <w:rPr>
      <w:sz w:val="24"/>
      <w:szCs w:val="24"/>
    </w:rPr>
    <w:pPr>
      <w:spacing w:after="200" w:before="200"/>
    </w:pPr>
  </w:style>
  <w:style w:type="character" w:styleId="694" w:customStyle="1">
    <w:name w:val="Подзаголовок Знак"/>
    <w:basedOn w:val="678"/>
    <w:link w:val="693"/>
    <w:uiPriority w:val="11"/>
    <w:rPr>
      <w:sz w:val="24"/>
      <w:szCs w:val="24"/>
    </w:rPr>
  </w:style>
  <w:style w:type="paragraph" w:styleId="695">
    <w:name w:val="Quote"/>
    <w:basedOn w:val="668"/>
    <w:next w:val="668"/>
    <w:link w:val="696"/>
    <w:qFormat/>
    <w:uiPriority w:val="29"/>
    <w:rPr>
      <w:i/>
    </w:rPr>
    <w:pPr>
      <w:ind w:left="720" w:right="720"/>
    </w:pPr>
  </w:style>
  <w:style w:type="character" w:styleId="696" w:customStyle="1">
    <w:name w:val="Цитата 2 Знак"/>
    <w:link w:val="695"/>
    <w:uiPriority w:val="29"/>
    <w:rPr>
      <w:i/>
    </w:rPr>
  </w:style>
  <w:style w:type="paragraph" w:styleId="697">
    <w:name w:val="Intense Quote"/>
    <w:basedOn w:val="668"/>
    <w:next w:val="668"/>
    <w:link w:val="6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 w:customStyle="1">
    <w:name w:val="Выделенная цитата Знак"/>
    <w:link w:val="697"/>
    <w:uiPriority w:val="30"/>
    <w:rPr>
      <w:i/>
    </w:rPr>
  </w:style>
  <w:style w:type="paragraph" w:styleId="699">
    <w:name w:val="Header"/>
    <w:basedOn w:val="668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 w:customStyle="1">
    <w:name w:val="Верхний колонтитул Знак"/>
    <w:basedOn w:val="678"/>
    <w:link w:val="699"/>
    <w:uiPriority w:val="99"/>
  </w:style>
  <w:style w:type="paragraph" w:styleId="701">
    <w:name w:val="Footer"/>
    <w:basedOn w:val="668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 w:customStyle="1">
    <w:name w:val="Footer Char"/>
    <w:basedOn w:val="678"/>
    <w:uiPriority w:val="99"/>
  </w:style>
  <w:style w:type="paragraph" w:styleId="703">
    <w:name w:val="Caption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4" w:customStyle="1">
    <w:name w:val="Нижний колонтитул Знак"/>
    <w:link w:val="701"/>
    <w:uiPriority w:val="99"/>
  </w:style>
  <w:style w:type="table" w:styleId="705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6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7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5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6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7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8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9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0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7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9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0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1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2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4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9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0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1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2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3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4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5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8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0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2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3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ned - Accent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1" w:customStyle="1">
    <w:name w:val="Lined - Accent 1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2" w:customStyle="1">
    <w:name w:val="Lined - Accent 2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3" w:customStyle="1">
    <w:name w:val="Lined - Accent 3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4" w:customStyle="1">
    <w:name w:val="Lined - Accent 4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5" w:customStyle="1">
    <w:name w:val="Lined - Accent 5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6" w:customStyle="1">
    <w:name w:val="Lined - Accent 6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7" w:customStyle="1">
    <w:name w:val="Bordered &amp; Lined - Accent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8" w:customStyle="1">
    <w:name w:val="Bordered &amp; Lined - Accent 1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9" w:customStyle="1">
    <w:name w:val="Bordered &amp; Lined - Accent 2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0" w:customStyle="1">
    <w:name w:val="Bordered &amp; Lined - Accent 3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1" w:customStyle="1">
    <w:name w:val="Bordered &amp; Lined - Accent 4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2" w:customStyle="1">
    <w:name w:val="Bordered &amp; Lined - Accent 5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3" w:customStyle="1">
    <w:name w:val="Bordered &amp; Lined - Accent 6"/>
    <w:basedOn w:val="67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4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5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6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7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8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9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0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1">
    <w:name w:val="Hyperlink"/>
    <w:uiPriority w:val="99"/>
    <w:unhideWhenUsed/>
    <w:rPr>
      <w:color w:val="0563C1" w:themeColor="hyperlink"/>
      <w:u w:val="single"/>
    </w:rPr>
  </w:style>
  <w:style w:type="paragraph" w:styleId="832">
    <w:name w:val="footnote text"/>
    <w:basedOn w:val="668"/>
    <w:link w:val="833"/>
    <w:uiPriority w:val="99"/>
    <w:semiHidden/>
    <w:unhideWhenUsed/>
    <w:rPr>
      <w:sz w:val="18"/>
    </w:rPr>
    <w:pPr>
      <w:spacing w:lineRule="auto" w:line="240" w:after="40"/>
    </w:pPr>
  </w:style>
  <w:style w:type="character" w:styleId="833" w:customStyle="1">
    <w:name w:val="Текст сноски Знак"/>
    <w:link w:val="832"/>
    <w:uiPriority w:val="99"/>
    <w:rPr>
      <w:sz w:val="18"/>
    </w:rPr>
  </w:style>
  <w:style w:type="character" w:styleId="834">
    <w:name w:val="footnote reference"/>
    <w:basedOn w:val="678"/>
    <w:uiPriority w:val="99"/>
    <w:unhideWhenUsed/>
    <w:rPr>
      <w:vertAlign w:val="superscript"/>
    </w:rPr>
  </w:style>
  <w:style w:type="paragraph" w:styleId="835">
    <w:name w:val="endnote text"/>
    <w:basedOn w:val="668"/>
    <w:link w:val="836"/>
    <w:uiPriority w:val="99"/>
    <w:semiHidden/>
    <w:unhideWhenUsed/>
    <w:rPr>
      <w:sz w:val="20"/>
    </w:rPr>
    <w:pPr>
      <w:spacing w:lineRule="auto" w:line="240" w:after="0"/>
    </w:pPr>
  </w:style>
  <w:style w:type="character" w:styleId="836" w:customStyle="1">
    <w:name w:val="Текст концевой сноски Знак"/>
    <w:link w:val="835"/>
    <w:uiPriority w:val="99"/>
    <w:rPr>
      <w:sz w:val="20"/>
    </w:rPr>
  </w:style>
  <w:style w:type="character" w:styleId="837">
    <w:name w:val="endnote reference"/>
    <w:basedOn w:val="678"/>
    <w:uiPriority w:val="99"/>
    <w:semiHidden/>
    <w:unhideWhenUsed/>
    <w:rPr>
      <w:vertAlign w:val="superscript"/>
    </w:rPr>
  </w:style>
  <w:style w:type="paragraph" w:styleId="838">
    <w:name w:val="toc 1"/>
    <w:basedOn w:val="668"/>
    <w:next w:val="668"/>
    <w:uiPriority w:val="39"/>
    <w:unhideWhenUsed/>
    <w:pPr>
      <w:spacing w:after="57"/>
    </w:pPr>
  </w:style>
  <w:style w:type="paragraph" w:styleId="839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0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1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2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3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4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45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46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47">
    <w:name w:val="TOC Heading"/>
    <w:qFormat/>
    <w:uiPriority w:val="39"/>
    <w:unhideWhenUsed/>
  </w:style>
  <w:style w:type="paragraph" w:styleId="848">
    <w:name w:val="table of figures"/>
    <w:basedOn w:val="668"/>
    <w:next w:val="668"/>
    <w:uiPriority w:val="99"/>
    <w:unhideWhenUsed/>
    <w:pPr>
      <w:spacing w:after="0"/>
    </w:pPr>
  </w:style>
  <w:style w:type="paragraph" w:styleId="849" w:customStyle="1">
    <w:name w:val="docdata"/>
    <w:basedOn w:val="66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0">
    <w:name w:val="Normal (Web)"/>
    <w:basedOn w:val="66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1">
    <w:name w:val="List Paragraph"/>
    <w:basedOn w:val="66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hyperlink" Target="http://ecology.cbs-tag.ru/index.php/detskie-biblioteki/ekologicheskaya-obstanovka" TargetMode="External"/><Relationship Id="rId14" Type="http://schemas.openxmlformats.org/officeDocument/2006/relationships/hyperlink" Target="https://nesiditsa.ru/city/taganrog" TargetMode="External"/><Relationship Id="rId15" Type="http://schemas.openxmlformats.org/officeDocument/2006/relationships/hyperlink" Target="https://www.ntk-61.ru/glavnaya/ekologiya-nashego-goroda-zagryaznyat-nelzya-berech.html" TargetMode="External"/><Relationship Id="rId16" Type="http://schemas.openxmlformats.org/officeDocument/2006/relationships/hyperlink" Target="https://www.freepapers.ru/19/jekologicheskaya-situaciya-v-gtaganroge/16586.159730.list1.html" TargetMode="External"/><Relationship Id="rId17" Type="http://schemas.openxmlformats.org/officeDocument/2006/relationships/hyperlink" Target="https://www.ekotrans-rnd.ru/news/taganrog-i-ego-ekologiy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A7369EB-655C-4A24-B253-6D2FF6A609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 Максим Александрович</dc:creator>
  <cp:keywords/>
  <dc:description/>
  <cp:lastModifiedBy>Полина Медведева</cp:lastModifiedBy>
  <cp:revision>11</cp:revision>
  <dcterms:created xsi:type="dcterms:W3CDTF">2022-01-17T09:47:00Z</dcterms:created>
  <dcterms:modified xsi:type="dcterms:W3CDTF">2022-02-21T19:13:04Z</dcterms:modified>
</cp:coreProperties>
</file>