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4" w:rsidRPr="00C8780A" w:rsidRDefault="0059594A" w:rsidP="00AB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 учреждение</w:t>
      </w:r>
    </w:p>
    <w:p w:rsidR="007945B4" w:rsidRPr="00C8780A" w:rsidRDefault="0059594A" w:rsidP="00AB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945B4" w:rsidRPr="00C8780A" w:rsidRDefault="0079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59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73D8" w:rsidRDefault="0085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</w:t>
      </w:r>
      <w:r w:rsidR="0082577D" w:rsidRPr="00B673D8">
        <w:rPr>
          <w:rFonts w:ascii="Times New Roman" w:hAnsi="Times New Roman" w:cs="Times New Roman"/>
          <w:sz w:val="28"/>
          <w:szCs w:val="28"/>
        </w:rPr>
        <w:t>:</w:t>
      </w:r>
      <w:r w:rsidR="00AB042D">
        <w:rPr>
          <w:rFonts w:ascii="Times New Roman" w:hAnsi="Times New Roman" w:cs="Times New Roman"/>
          <w:sz w:val="28"/>
          <w:szCs w:val="28"/>
        </w:rPr>
        <w:t xml:space="preserve"> </w:t>
      </w:r>
      <w:r w:rsidR="0082577D" w:rsidRPr="00B673D8">
        <w:rPr>
          <w:rFonts w:ascii="Times New Roman" w:hAnsi="Times New Roman" w:cs="Times New Roman"/>
          <w:sz w:val="28"/>
          <w:szCs w:val="28"/>
        </w:rPr>
        <w:t>«</w:t>
      </w:r>
      <w:r w:rsidR="00510685">
        <w:rPr>
          <w:rFonts w:ascii="Times New Roman" w:hAnsi="Times New Roman" w:cs="Times New Roman"/>
          <w:sz w:val="28"/>
          <w:szCs w:val="28"/>
        </w:rPr>
        <w:t>УНИКАЛЬНЫЙ ТАБУН</w:t>
      </w:r>
      <w:r w:rsidR="00D465E1">
        <w:rPr>
          <w:rFonts w:ascii="Times New Roman" w:hAnsi="Times New Roman" w:cs="Times New Roman"/>
          <w:sz w:val="28"/>
          <w:szCs w:val="28"/>
        </w:rPr>
        <w:t xml:space="preserve"> ЛОШАДЕЙ МОЕГО РОДНОГО КРАЯ</w:t>
      </w:r>
      <w:r w:rsidR="0059594A"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A27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8C5F25" w:rsidRDefault="002051D0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F25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945B4" w:rsidRPr="00C8780A" w:rsidRDefault="00D465E1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Постельняк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</w:t>
      </w:r>
    </w:p>
    <w:p w:rsidR="00A376BB" w:rsidRDefault="00D465E1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«И</w:t>
      </w:r>
      <w:r w:rsidR="0059594A" w:rsidRPr="00C8780A">
        <w:rPr>
          <w:rFonts w:ascii="Times New Roman" w:hAnsi="Times New Roman" w:cs="Times New Roman"/>
          <w:sz w:val="28"/>
          <w:szCs w:val="28"/>
        </w:rPr>
        <w:t>» класс</w:t>
      </w:r>
    </w:p>
    <w:p w:rsidR="007945B4" w:rsidRPr="00C8780A" w:rsidRDefault="007945B4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945B4" w:rsidRPr="00C8780A" w:rsidRDefault="0059594A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945B4" w:rsidRPr="00C8780A" w:rsidRDefault="00810076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80A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C8780A">
        <w:rPr>
          <w:rFonts w:ascii="Times New Roman" w:hAnsi="Times New Roman" w:cs="Times New Roman"/>
          <w:sz w:val="28"/>
          <w:szCs w:val="28"/>
        </w:rPr>
        <w:t xml:space="preserve"> Римма Васильевна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</w:p>
    <w:p w:rsidR="007945B4" w:rsidRPr="00C8780A" w:rsidRDefault="0059594A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945B4" w:rsidRPr="00C8780A" w:rsidRDefault="00794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Default="007945B4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728" w:rsidRDefault="0085572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Pr="00B660F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B6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594A"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945B4" w:rsidRPr="00C8780A" w:rsidRDefault="00A37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73D8" w:rsidRPr="00842651" w:rsidRDefault="006E1C45" w:rsidP="006E1C4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Содержа</w:t>
          </w:r>
          <w:r w:rsidR="00B673D8"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B673D8" w:rsidRPr="00B673D8" w:rsidRDefault="005062AF" w:rsidP="00B673D8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673D8" w:rsidRPr="00B673D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70535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_Toc65570535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51462" w:rsidP="00B673D8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6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_Toc65570536 \h </w:instrTex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51462" w:rsidP="00B673D8">
          <w:pPr>
            <w:pStyle w:val="23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7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_Toc65570537 \h </w:instrTex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51462" w:rsidP="00B673D8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8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 Анкетирование и обработка результатов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_Toc65570538 \h </w:instrTex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51462" w:rsidP="00B673D8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9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3. Выбор буклета. Технология изготовления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_Toc65570539 \h </w:instrTex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51462" w:rsidP="00B673D8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0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4. Оформление буклета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_Toc65570540 \h </w:instrTex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51462" w:rsidP="000C6F74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1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_Toc65570541 \h </w:instrTex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Default="00B51462" w:rsidP="00A376BB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70542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_Toc65570542 \h </w:instrTex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62AF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7FC" w:rsidRPr="005F07FC" w:rsidRDefault="005F07FC" w:rsidP="005F07FC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Приложение № 1………………………………………………………………………………………………7 Приложение № 2………………………………………………………………………………………………8 Приложение № 3………………………………………………………………………………………………9 </w:t>
          </w:r>
        </w:p>
        <w:p w:rsidR="00B673D8" w:rsidRDefault="005062AF" w:rsidP="00B673D8">
          <w:pPr>
            <w:spacing w:after="0" w:line="240" w:lineRule="auto"/>
          </w:pPr>
          <w:r w:rsidRPr="00B673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673D8" w:rsidRDefault="00B6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45B4" w:rsidRPr="00B660F8" w:rsidRDefault="00B673D8" w:rsidP="00AB042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570450"/>
      <w:bookmarkStart w:id="1" w:name="_Toc6557053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0"/>
      <w:bookmarkEnd w:id="1"/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945B4" w:rsidRPr="00B660F8" w:rsidRDefault="00162681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края Ростовской области знамениты бескрайними степями, удивительными живыми существами</w:t>
      </w:r>
      <w:r w:rsidR="00450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такими как дикие мустанги</w:t>
      </w:r>
      <w:r w:rsidR="00450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обитают только на острове </w:t>
      </w:r>
      <w:proofErr w:type="spellStart"/>
      <w:r w:rsidR="004500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аныч-</w:t>
      </w:r>
      <w:r w:rsidR="00450078">
        <w:rPr>
          <w:rFonts w:ascii="Times New Roman" w:hAnsi="Times New Roman" w:cs="Times New Roman"/>
          <w:sz w:val="24"/>
          <w:szCs w:val="24"/>
        </w:rPr>
        <w:t>Г</w:t>
      </w:r>
      <w:r w:rsidR="00C20F58">
        <w:rPr>
          <w:rFonts w:ascii="Times New Roman" w:hAnsi="Times New Roman" w:cs="Times New Roman"/>
          <w:sz w:val="24"/>
          <w:szCs w:val="24"/>
        </w:rPr>
        <w:t>удило</w:t>
      </w:r>
      <w:proofErr w:type="spellEnd"/>
      <w:r w:rsidR="00C20F58">
        <w:rPr>
          <w:rFonts w:ascii="Times New Roman" w:hAnsi="Times New Roman" w:cs="Times New Roman"/>
          <w:sz w:val="24"/>
          <w:szCs w:val="24"/>
        </w:rPr>
        <w:t>. Решили</w:t>
      </w:r>
      <w:r>
        <w:rPr>
          <w:rFonts w:ascii="Times New Roman" w:hAnsi="Times New Roman" w:cs="Times New Roman"/>
          <w:sz w:val="24"/>
          <w:szCs w:val="24"/>
        </w:rPr>
        <w:t xml:space="preserve"> рассказать об этом строптив</w:t>
      </w:r>
      <w:r w:rsidR="004500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50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красив</w:t>
      </w:r>
      <w:r w:rsidR="00450078">
        <w:rPr>
          <w:rFonts w:ascii="Times New Roman" w:hAnsi="Times New Roman" w:cs="Times New Roman"/>
          <w:sz w:val="24"/>
          <w:szCs w:val="24"/>
        </w:rPr>
        <w:t>ом животном,</w:t>
      </w:r>
      <w:r>
        <w:rPr>
          <w:rFonts w:ascii="Times New Roman" w:hAnsi="Times New Roman" w:cs="Times New Roman"/>
          <w:sz w:val="24"/>
          <w:szCs w:val="24"/>
        </w:rPr>
        <w:t xml:space="preserve"> чей только внешний вид напоминает о дикой свободе этих краев. </w:t>
      </w:r>
      <w:r w:rsidR="00450078">
        <w:rPr>
          <w:rFonts w:ascii="Times New Roman" w:hAnsi="Times New Roman" w:cs="Times New Roman"/>
          <w:sz w:val="24"/>
          <w:szCs w:val="24"/>
        </w:rPr>
        <w:t>Табун диких лошадей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450078">
        <w:rPr>
          <w:rFonts w:ascii="Times New Roman" w:hAnsi="Times New Roman" w:cs="Times New Roman"/>
          <w:sz w:val="24"/>
          <w:szCs w:val="24"/>
        </w:rPr>
        <w:t>е</w:t>
      </w:r>
      <w:r w:rsidR="00A5429F">
        <w:rPr>
          <w:rFonts w:ascii="Times New Roman" w:hAnsi="Times New Roman" w:cs="Times New Roman"/>
          <w:sz w:val="24"/>
          <w:szCs w:val="24"/>
        </w:rPr>
        <w:t xml:space="preserve">тся достоянием </w:t>
      </w:r>
      <w:r>
        <w:rPr>
          <w:rFonts w:ascii="Times New Roman" w:hAnsi="Times New Roman" w:cs="Times New Roman"/>
          <w:sz w:val="24"/>
          <w:szCs w:val="24"/>
        </w:rPr>
        <w:t>родного края. Популяция этих мустангов уникал</w:t>
      </w:r>
      <w:r w:rsidR="00450078">
        <w:rPr>
          <w:rFonts w:ascii="Times New Roman" w:hAnsi="Times New Roman" w:cs="Times New Roman"/>
          <w:sz w:val="24"/>
          <w:szCs w:val="24"/>
        </w:rPr>
        <w:t>ьна</w:t>
      </w:r>
      <w:r>
        <w:rPr>
          <w:rFonts w:ascii="Times New Roman" w:hAnsi="Times New Roman" w:cs="Times New Roman"/>
          <w:sz w:val="24"/>
          <w:szCs w:val="24"/>
        </w:rPr>
        <w:t xml:space="preserve"> своим существованием и в </w:t>
      </w:r>
      <w:r w:rsidR="0045007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оссии нигде </w:t>
      </w:r>
      <w:r w:rsidR="00450078">
        <w:rPr>
          <w:rFonts w:ascii="Times New Roman" w:hAnsi="Times New Roman" w:cs="Times New Roman"/>
          <w:sz w:val="24"/>
          <w:szCs w:val="24"/>
        </w:rPr>
        <w:t>больше такого нет.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945B4" w:rsidRPr="00B660F8" w:rsidRDefault="00D465E1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на </w:t>
      </w:r>
      <w:r w:rsidRPr="009C6601">
        <w:rPr>
          <w:rFonts w:ascii="Times New Roman" w:eastAsia="Calibri" w:hAnsi="Times New Roman" w:cs="Times New Roman"/>
          <w:sz w:val="24"/>
          <w:szCs w:val="24"/>
        </w:rPr>
        <w:t xml:space="preserve">уникальность обитания вольной группировки домашних лошадей донской породы на острове </w:t>
      </w:r>
      <w:proofErr w:type="gramStart"/>
      <w:r w:rsidRPr="009C6601">
        <w:rPr>
          <w:rFonts w:ascii="Times New Roman" w:eastAsia="Calibri" w:hAnsi="Times New Roman" w:cs="Times New Roman"/>
          <w:sz w:val="24"/>
          <w:szCs w:val="24"/>
        </w:rPr>
        <w:t>Водный</w:t>
      </w:r>
      <w:proofErr w:type="gramEnd"/>
      <w:r w:rsidRPr="009C6601">
        <w:rPr>
          <w:rFonts w:ascii="Times New Roman" w:eastAsia="Calibri" w:hAnsi="Times New Roman" w:cs="Times New Roman"/>
          <w:sz w:val="24"/>
          <w:szCs w:val="24"/>
        </w:rPr>
        <w:t xml:space="preserve"> озера Маныч-Гудило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Орловском районе.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945B4" w:rsidRPr="00B660F8" w:rsidRDefault="000C6F74" w:rsidP="00BD015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</w:t>
      </w:r>
      <w:r w:rsidR="00D465E1">
        <w:rPr>
          <w:rFonts w:ascii="Times New Roman" w:hAnsi="Times New Roman" w:cs="Times New Roman"/>
          <w:sz w:val="24"/>
          <w:szCs w:val="24"/>
        </w:rPr>
        <w:t xml:space="preserve">миться с материалами о </w:t>
      </w:r>
      <w:r w:rsidR="00D465E1" w:rsidRPr="009C6601">
        <w:rPr>
          <w:rFonts w:ascii="Times New Roman" w:hAnsi="Times New Roman" w:cs="Times New Roman"/>
          <w:sz w:val="24"/>
          <w:szCs w:val="24"/>
        </w:rPr>
        <w:t>донск</w:t>
      </w:r>
      <w:r w:rsidR="00705C5C">
        <w:rPr>
          <w:rFonts w:ascii="Times New Roman" w:hAnsi="Times New Roman" w:cs="Times New Roman"/>
          <w:sz w:val="24"/>
          <w:szCs w:val="24"/>
        </w:rPr>
        <w:t xml:space="preserve">их мустангах, </w:t>
      </w:r>
      <w:r w:rsidR="00D465E1">
        <w:rPr>
          <w:rFonts w:ascii="Times New Roman" w:hAnsi="Times New Roman" w:cs="Times New Roman"/>
          <w:sz w:val="24"/>
          <w:szCs w:val="24"/>
        </w:rPr>
        <w:t>понятийным аппаратом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BD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2C5F" w:rsidRPr="00B660F8">
        <w:rPr>
          <w:rFonts w:ascii="Times New Roman" w:hAnsi="Times New Roman" w:cs="Times New Roman"/>
          <w:sz w:val="24"/>
          <w:szCs w:val="24"/>
        </w:rPr>
        <w:t>Провести анкетирование по теме проекта</w:t>
      </w:r>
      <w:r w:rsidR="002D5C1A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="00705C5C">
        <w:rPr>
          <w:rFonts w:ascii="Times New Roman" w:hAnsi="Times New Roman" w:cs="Times New Roman"/>
          <w:sz w:val="24"/>
          <w:szCs w:val="24"/>
        </w:rPr>
        <w:t>обу</w:t>
      </w:r>
      <w:r w:rsidR="00705C5C" w:rsidRPr="00B660F8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в лицее;</w:t>
      </w:r>
    </w:p>
    <w:p w:rsidR="007945B4" w:rsidRDefault="000C6F74" w:rsidP="00BD015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65E1" w:rsidRPr="00D465E1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r w:rsidR="00705C5C">
        <w:rPr>
          <w:rFonts w:ascii="Times New Roman" w:hAnsi="Times New Roman" w:cs="Times New Roman"/>
          <w:sz w:val="24"/>
          <w:szCs w:val="24"/>
        </w:rPr>
        <w:t>информацию</w:t>
      </w:r>
      <w:r w:rsidR="00D465E1" w:rsidRPr="00D465E1">
        <w:rPr>
          <w:rFonts w:ascii="Times New Roman" w:hAnsi="Times New Roman" w:cs="Times New Roman"/>
          <w:sz w:val="24"/>
          <w:szCs w:val="24"/>
        </w:rPr>
        <w:t xml:space="preserve"> о вольных лошадях на острове Водном; </w:t>
      </w:r>
    </w:p>
    <w:p w:rsidR="00D465E1" w:rsidRPr="00D465E1" w:rsidRDefault="00D465E1" w:rsidP="00BD0157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Повысить </w:t>
      </w:r>
      <w:r w:rsidR="00705C5C">
        <w:rPr>
          <w:rFonts w:ascii="Times New Roman" w:hAnsi="Times New Roman" w:cs="Times New Roman"/>
          <w:sz w:val="24"/>
          <w:szCs w:val="24"/>
        </w:rPr>
        <w:t>мотивацию к путешествиям по донскому краю, чувство патриотизма и гордости за свою малую Родину;</w:t>
      </w:r>
    </w:p>
    <w:p w:rsidR="007945B4" w:rsidRPr="00B660F8" w:rsidRDefault="00705C5C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6F74">
        <w:rPr>
          <w:rFonts w:ascii="Times New Roman" w:hAnsi="Times New Roman" w:cs="Times New Roman"/>
          <w:sz w:val="24"/>
          <w:szCs w:val="24"/>
        </w:rPr>
        <w:t xml:space="preserve">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Познакомиться с</w:t>
      </w:r>
      <w:r w:rsidR="00282C5F" w:rsidRPr="00B660F8">
        <w:rPr>
          <w:rFonts w:ascii="Times New Roman" w:hAnsi="Times New Roman" w:cs="Times New Roman"/>
          <w:sz w:val="24"/>
          <w:szCs w:val="24"/>
        </w:rPr>
        <w:t>о способами изготовления буклета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705C5C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6F74">
        <w:rPr>
          <w:rFonts w:ascii="Times New Roman" w:hAnsi="Times New Roman" w:cs="Times New Roman"/>
          <w:sz w:val="24"/>
          <w:szCs w:val="24"/>
        </w:rPr>
        <w:t>.</w:t>
      </w:r>
      <w:r w:rsidR="00282C5F" w:rsidRPr="00B660F8">
        <w:rPr>
          <w:rFonts w:ascii="Times New Roman" w:hAnsi="Times New Roman" w:cs="Times New Roman"/>
          <w:sz w:val="24"/>
          <w:szCs w:val="24"/>
        </w:rPr>
        <w:t>Оформить буклет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</w:t>
      </w:r>
      <w:r w:rsidR="00B24C71" w:rsidRPr="00B660F8">
        <w:rPr>
          <w:rFonts w:ascii="Times New Roman" w:hAnsi="Times New Roman" w:cs="Times New Roman"/>
          <w:sz w:val="24"/>
          <w:szCs w:val="24"/>
        </w:rPr>
        <w:t>оектной д</w:t>
      </w:r>
      <w:r w:rsidR="00705C5C">
        <w:rPr>
          <w:rFonts w:ascii="Times New Roman" w:hAnsi="Times New Roman" w:cs="Times New Roman"/>
          <w:sz w:val="24"/>
          <w:szCs w:val="24"/>
        </w:rPr>
        <w:t>еятельности был выбрана</w:t>
      </w:r>
      <w:r w:rsidR="00EE5B3D">
        <w:rPr>
          <w:rFonts w:ascii="Times New Roman" w:hAnsi="Times New Roman" w:cs="Times New Roman"/>
          <w:sz w:val="24"/>
          <w:szCs w:val="24"/>
        </w:rPr>
        <w:t xml:space="preserve"> </w:t>
      </w:r>
      <w:r w:rsidR="00705C5C" w:rsidRPr="009C6601">
        <w:rPr>
          <w:rFonts w:ascii="Times New Roman" w:hAnsi="Times New Roman" w:cs="Times New Roman"/>
          <w:sz w:val="24"/>
          <w:szCs w:val="24"/>
        </w:rPr>
        <w:t>территория Государственного природного биосферного заповедника «Ростовский» остров</w:t>
      </w:r>
      <w:r w:rsidR="00705C5C">
        <w:rPr>
          <w:rFonts w:ascii="Times New Roman" w:hAnsi="Times New Roman" w:cs="Times New Roman"/>
          <w:sz w:val="24"/>
          <w:szCs w:val="24"/>
        </w:rPr>
        <w:t xml:space="preserve"> Водный озера </w:t>
      </w:r>
      <w:r w:rsidR="007B1770">
        <w:rPr>
          <w:rFonts w:ascii="Times New Roman" w:hAnsi="Times New Roman" w:cs="Times New Roman"/>
          <w:sz w:val="24"/>
          <w:szCs w:val="24"/>
        </w:rPr>
        <w:t>Маныч-Гудило</w:t>
      </w:r>
      <w:r w:rsidRPr="00B660F8">
        <w:rPr>
          <w:rFonts w:ascii="Times New Roman" w:hAnsi="Times New Roman" w:cs="Times New Roman"/>
          <w:sz w:val="24"/>
          <w:szCs w:val="24"/>
        </w:rPr>
        <w:t>,</w:t>
      </w:r>
      <w:r w:rsidR="00B24C71" w:rsidRPr="00B660F8">
        <w:rPr>
          <w:rFonts w:ascii="Times New Roman" w:hAnsi="Times New Roman" w:cs="Times New Roman"/>
          <w:sz w:val="24"/>
          <w:szCs w:val="24"/>
        </w:rPr>
        <w:t xml:space="preserve"> а пре</w:t>
      </w:r>
      <w:r w:rsidR="00EE5B3D">
        <w:rPr>
          <w:rFonts w:ascii="Times New Roman" w:hAnsi="Times New Roman" w:cs="Times New Roman"/>
          <w:sz w:val="24"/>
          <w:szCs w:val="24"/>
        </w:rPr>
        <w:t>дметом -</w:t>
      </w:r>
      <w:r w:rsidR="00705C5C">
        <w:rPr>
          <w:rFonts w:ascii="Times New Roman" w:hAnsi="Times New Roman" w:cs="Times New Roman"/>
          <w:sz w:val="24"/>
          <w:szCs w:val="24"/>
        </w:rPr>
        <w:t xml:space="preserve"> </w:t>
      </w:r>
      <w:r w:rsidR="00705C5C" w:rsidRPr="009C6601">
        <w:rPr>
          <w:rFonts w:ascii="Times New Roman" w:hAnsi="Times New Roman" w:cs="Times New Roman"/>
          <w:sz w:val="24"/>
          <w:szCs w:val="24"/>
        </w:rPr>
        <w:t>вольный табун лошадей донской породы</w:t>
      </w:r>
      <w:r w:rsidR="00AD6A2F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6A2F">
        <w:rPr>
          <w:rFonts w:ascii="Times New Roman" w:hAnsi="Times New Roman" w:cs="Times New Roman"/>
          <w:sz w:val="24"/>
          <w:szCs w:val="24"/>
        </w:rPr>
        <w:t xml:space="preserve"> Изучение литературы, с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 w:rsidR="00AD6A2F">
        <w:rPr>
          <w:rFonts w:ascii="Times New Roman" w:hAnsi="Times New Roman" w:cs="Times New Roman"/>
          <w:sz w:val="24"/>
          <w:szCs w:val="24"/>
        </w:rPr>
        <w:t>фактического материала и систематизация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2C5F" w:rsidRPr="00B660F8">
        <w:rPr>
          <w:rFonts w:ascii="Times New Roman" w:hAnsi="Times New Roman" w:cs="Times New Roman"/>
          <w:sz w:val="24"/>
          <w:szCs w:val="24"/>
        </w:rPr>
        <w:t>Анкетирование и его анализ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5C1A">
        <w:rPr>
          <w:rFonts w:ascii="Times New Roman" w:hAnsi="Times New Roman" w:cs="Times New Roman"/>
          <w:sz w:val="24"/>
          <w:szCs w:val="24"/>
        </w:rPr>
        <w:t>Моделирование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705C5C" w:rsidRPr="00611A82" w:rsidRDefault="00705C5C" w:rsidP="00BD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601">
        <w:rPr>
          <w:rFonts w:ascii="Times New Roman" w:hAnsi="Times New Roman" w:cs="Times New Roman"/>
          <w:sz w:val="24"/>
          <w:szCs w:val="24"/>
        </w:rPr>
        <w:t xml:space="preserve">«Донские мустанги» - это </w:t>
      </w:r>
      <w:r>
        <w:rPr>
          <w:rFonts w:ascii="Times New Roman" w:hAnsi="Times New Roman" w:cs="Times New Roman"/>
          <w:sz w:val="24"/>
          <w:szCs w:val="24"/>
        </w:rPr>
        <w:t>одичавшие домашние лошади, дикие и свободолюбивые,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потомки  лошадей донской породы, имеющие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грациозное телосложение,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основном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рыжую масть, длинные косматые гривы и хвосты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YS Text" w:hAnsi="YS Text"/>
          <w:sz w:val="24"/>
          <w:szCs w:val="24"/>
        </w:rPr>
        <w:t>В</w:t>
      </w:r>
      <w:r w:rsidRPr="00B16DF8">
        <w:rPr>
          <w:rFonts w:ascii="YS Text" w:hAnsi="YS Text"/>
          <w:sz w:val="24"/>
          <w:szCs w:val="24"/>
        </w:rPr>
        <w:t>стречаются также бурые, караковые, гнедые, вороные лошади, реже попадаются соловые и буланые</w:t>
      </w:r>
      <w:r>
        <w:rPr>
          <w:rFonts w:ascii="YS Text" w:hAnsi="YS Text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630D18" w:rsidRDefault="00705C5C" w:rsidP="00630D18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</w:rPr>
      </w:pP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>На Юго-Востоке Ростовской области, посреди соленого озера Маныч-Гудило</w:t>
      </w:r>
      <w:r w:rsidR="0051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(см. Приложение №1)</w:t>
      </w:r>
      <w:r w:rsidR="003E1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224">
        <w:rPr>
          <w:rFonts w:ascii="YS Text" w:hAnsi="YS Text"/>
          <w:sz w:val="24"/>
          <w:szCs w:val="24"/>
        </w:rPr>
        <w:t xml:space="preserve">и представляющем собой самый большой участок государственного природного биосферного заповедника «Ростовский» (Орловский </w:t>
      </w:r>
      <w:r>
        <w:rPr>
          <w:rFonts w:ascii="YS Text" w:hAnsi="YS Text"/>
          <w:sz w:val="24"/>
          <w:szCs w:val="24"/>
        </w:rPr>
        <w:t>район Ростовской области)</w:t>
      </w:r>
      <w:r w:rsidR="003E1332" w:rsidRPr="003E1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332">
        <w:rPr>
          <w:rFonts w:ascii="Times New Roman" w:hAnsi="Times New Roman" w:cs="Times New Roman"/>
          <w:color w:val="000000"/>
          <w:sz w:val="24"/>
          <w:szCs w:val="24"/>
        </w:rPr>
        <w:t>[3</w:t>
      </w:r>
      <w:r w:rsidR="003E1332" w:rsidRPr="009C6601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YS Text" w:hAnsi="YS Text"/>
          <w:sz w:val="24"/>
          <w:szCs w:val="24"/>
        </w:rPr>
        <w:t>,</w:t>
      </w:r>
      <w:r w:rsidR="003E1332">
        <w:rPr>
          <w:rFonts w:ascii="YS Text" w:hAnsi="YS Text"/>
          <w:sz w:val="24"/>
          <w:szCs w:val="24"/>
        </w:rPr>
        <w:t xml:space="preserve"> 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остров Водный </w:t>
      </w:r>
      <w:r w:rsidR="00510685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земля диких лошадей. Нигде больш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в Европе </w:t>
      </w:r>
      <w:r w:rsidR="0051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увидишь мустангов, 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предки</w:t>
      </w:r>
      <w:r w:rsidR="00510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назад ходили под седлом, а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человека к себе они почти не подпускают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[4</w:t>
      </w:r>
      <w:r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Остров </w:t>
      </w:r>
      <w:r w:rsidRPr="00CE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образовался в </w:t>
      </w:r>
      <w:r w:rsidRPr="00CE4CA9">
        <w:rPr>
          <w:rFonts w:ascii="YS Text" w:hAnsi="YS Text"/>
          <w:sz w:val="24"/>
          <w:szCs w:val="24"/>
        </w:rPr>
        <w:t>1954 году, когда с соседнего водохранилищ</w:t>
      </w:r>
      <w:r>
        <w:rPr>
          <w:rFonts w:ascii="YS Text" w:hAnsi="YS Text"/>
          <w:sz w:val="24"/>
          <w:szCs w:val="24"/>
        </w:rPr>
        <w:t xml:space="preserve">а «Пролетарский», чтобы </w:t>
      </w:r>
      <w:r w:rsidRPr="00CE4CA9">
        <w:rPr>
          <w:rFonts w:ascii="YS Text" w:hAnsi="YS Text"/>
          <w:sz w:val="24"/>
          <w:szCs w:val="24"/>
        </w:rPr>
        <w:t>ож</w:t>
      </w:r>
      <w:r>
        <w:rPr>
          <w:rFonts w:ascii="YS Text" w:hAnsi="YS Text"/>
          <w:sz w:val="24"/>
          <w:szCs w:val="24"/>
        </w:rPr>
        <w:t xml:space="preserve">ивить засушливый климат, </w:t>
      </w:r>
      <w:r w:rsidRPr="00CE4CA9">
        <w:rPr>
          <w:rFonts w:ascii="YS Text" w:hAnsi="YS Text"/>
          <w:sz w:val="24"/>
          <w:szCs w:val="24"/>
        </w:rPr>
        <w:t>была спущена вода</w:t>
      </w:r>
      <w:r>
        <w:rPr>
          <w:rFonts w:ascii="YS Text" w:hAnsi="YS Text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705C5C" w:rsidRPr="00630D18" w:rsidRDefault="00705C5C" w:rsidP="00630D18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1995 году при </w:t>
      </w:r>
      <w:r w:rsidRPr="009C6601">
        <w:rPr>
          <w:rFonts w:ascii="Times New Roman" w:eastAsia="Calibri" w:hAnsi="Times New Roman" w:cs="Times New Roman"/>
          <w:sz w:val="24"/>
          <w:szCs w:val="24"/>
        </w:rPr>
        <w:t>образовании заповедника «Росто</w:t>
      </w:r>
      <w:r>
        <w:rPr>
          <w:rFonts w:ascii="Times New Roman" w:eastAsia="Calibri" w:hAnsi="Times New Roman" w:cs="Times New Roman"/>
          <w:sz w:val="24"/>
          <w:szCs w:val="24"/>
        </w:rPr>
        <w:t>вский» на острове сохранили  группу</w:t>
      </w:r>
      <w:r w:rsidRPr="009C6601">
        <w:rPr>
          <w:rFonts w:ascii="Times New Roman" w:eastAsia="Calibri" w:hAnsi="Times New Roman" w:cs="Times New Roman"/>
          <w:sz w:val="24"/>
          <w:szCs w:val="24"/>
        </w:rPr>
        <w:t xml:space="preserve"> одичавших </w:t>
      </w:r>
      <w:proofErr w:type="spellStart"/>
      <w:r w:rsidRPr="009C6601">
        <w:rPr>
          <w:rFonts w:ascii="Times New Roman" w:eastAsia="Calibri" w:hAnsi="Times New Roman" w:cs="Times New Roman"/>
          <w:sz w:val="24"/>
          <w:szCs w:val="24"/>
        </w:rPr>
        <w:t>вольноживущих</w:t>
      </w:r>
      <w:proofErr w:type="spellEnd"/>
      <w:r w:rsidRPr="009C6601">
        <w:rPr>
          <w:rFonts w:ascii="Times New Roman" w:eastAsia="Calibri" w:hAnsi="Times New Roman" w:cs="Times New Roman"/>
          <w:sz w:val="24"/>
          <w:szCs w:val="24"/>
        </w:rPr>
        <w:t xml:space="preserve"> лош</w:t>
      </w:r>
      <w:r>
        <w:rPr>
          <w:rFonts w:ascii="Times New Roman" w:eastAsia="Calibri" w:hAnsi="Times New Roman" w:cs="Times New Roman"/>
          <w:sz w:val="24"/>
          <w:szCs w:val="24"/>
        </w:rPr>
        <w:t>адей донской породы</w:t>
      </w:r>
      <w:r w:rsidR="003E1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9C6601">
        <w:rPr>
          <w:rFonts w:ascii="Times New Roman" w:eastAsia="Calibri" w:hAnsi="Times New Roman" w:cs="Times New Roman"/>
          <w:sz w:val="24"/>
          <w:szCs w:val="24"/>
        </w:rPr>
        <w:t>67 голов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9C66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Табун уже около 60 лет живет</w:t>
      </w:r>
      <w:r w:rsidRPr="009C6601">
        <w:rPr>
          <w:rFonts w:ascii="Times New Roman" w:eastAsia="Calibri" w:hAnsi="Times New Roman" w:cs="Times New Roman"/>
          <w:sz w:val="24"/>
          <w:szCs w:val="24"/>
        </w:rPr>
        <w:t xml:space="preserve"> на острове практически независимо от челов</w:t>
      </w:r>
      <w:r>
        <w:rPr>
          <w:rFonts w:ascii="Times New Roman" w:eastAsia="Calibri" w:hAnsi="Times New Roman" w:cs="Times New Roman"/>
          <w:sz w:val="24"/>
          <w:szCs w:val="24"/>
        </w:rPr>
        <w:t>ека. Сохраняя</w:t>
      </w:r>
      <w:r w:rsidRPr="009C6601">
        <w:rPr>
          <w:rFonts w:ascii="Times New Roman" w:eastAsia="Calibri" w:hAnsi="Times New Roman" w:cs="Times New Roman"/>
          <w:sz w:val="24"/>
          <w:szCs w:val="24"/>
        </w:rPr>
        <w:t xml:space="preserve"> способность жить самостоятельно в есте</w:t>
      </w:r>
      <w:r>
        <w:rPr>
          <w:rFonts w:ascii="Times New Roman" w:eastAsia="Calibri" w:hAnsi="Times New Roman" w:cs="Times New Roman"/>
          <w:sz w:val="24"/>
          <w:szCs w:val="24"/>
        </w:rPr>
        <w:t>ственных степных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[5</w:t>
      </w:r>
      <w:r w:rsidRPr="009C6601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9C66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5C5C" w:rsidRPr="002212C5" w:rsidRDefault="00705C5C" w:rsidP="00BD0157">
      <w:pPr>
        <w:spacing w:after="0" w:line="240" w:lineRule="auto"/>
        <w:jc w:val="both"/>
        <w:rPr>
          <w:rFonts w:ascii="YS Text" w:hAnsi="YS Text"/>
          <w:sz w:val="24"/>
          <w:szCs w:val="24"/>
        </w:rPr>
      </w:pPr>
      <w:r>
        <w:rPr>
          <w:rFonts w:ascii="YS Text" w:hAnsi="YS Text"/>
          <w:sz w:val="24"/>
          <w:szCs w:val="24"/>
        </w:rPr>
        <w:t>Появление мустангов</w:t>
      </w:r>
      <w:r w:rsidRPr="002212C5">
        <w:rPr>
          <w:rFonts w:ascii="YS Text" w:hAnsi="YS Text"/>
          <w:sz w:val="24"/>
          <w:szCs w:val="24"/>
        </w:rPr>
        <w:t xml:space="preserve"> на острове - неразгаданная тайна. Существует несколько вер</w:t>
      </w:r>
      <w:r>
        <w:rPr>
          <w:rFonts w:ascii="YS Text" w:hAnsi="YS Text"/>
          <w:sz w:val="24"/>
          <w:szCs w:val="24"/>
        </w:rPr>
        <w:t>сий.</w:t>
      </w:r>
    </w:p>
    <w:p w:rsidR="00705C5C" w:rsidRPr="004442A3" w:rsidRDefault="00705C5C" w:rsidP="001C6D6E">
      <w:pPr>
        <w:spacing w:after="0" w:line="240" w:lineRule="auto"/>
        <w:jc w:val="both"/>
        <w:rPr>
          <w:rFonts w:ascii="YS Text" w:hAnsi="YS Text"/>
          <w:sz w:val="24"/>
          <w:szCs w:val="24"/>
        </w:rPr>
      </w:pPr>
      <w:r w:rsidRPr="002212C5">
        <w:rPr>
          <w:rFonts w:ascii="YS Text" w:hAnsi="YS Text"/>
          <w:sz w:val="24"/>
          <w:szCs w:val="24"/>
        </w:rPr>
        <w:t>По одной из легенд, чабаны</w:t>
      </w:r>
      <w:r>
        <w:rPr>
          <w:rFonts w:ascii="YS Text" w:hAnsi="YS Text"/>
          <w:sz w:val="24"/>
          <w:szCs w:val="24"/>
        </w:rPr>
        <w:t xml:space="preserve">, на лошадях пасшие здесь овец, не забрали лошадей домой </w:t>
      </w:r>
      <w:proofErr w:type="gramStart"/>
      <w:r>
        <w:rPr>
          <w:rFonts w:ascii="YS Text" w:hAnsi="YS Text"/>
          <w:sz w:val="24"/>
          <w:szCs w:val="24"/>
        </w:rPr>
        <w:t>и</w:t>
      </w:r>
      <w:proofErr w:type="gramEnd"/>
      <w:r>
        <w:rPr>
          <w:rFonts w:ascii="YS Text" w:hAnsi="YS Text"/>
          <w:sz w:val="24"/>
          <w:szCs w:val="24"/>
        </w:rPr>
        <w:t xml:space="preserve"> оставшись жить в природе,</w:t>
      </w:r>
      <w:r w:rsidRPr="002212C5">
        <w:rPr>
          <w:rFonts w:ascii="YS Text" w:hAnsi="YS Text"/>
          <w:sz w:val="24"/>
          <w:szCs w:val="24"/>
        </w:rPr>
        <w:t xml:space="preserve"> они </w:t>
      </w:r>
      <w:r>
        <w:rPr>
          <w:rFonts w:ascii="YS Text" w:hAnsi="YS Text"/>
          <w:sz w:val="24"/>
          <w:szCs w:val="24"/>
        </w:rPr>
        <w:t xml:space="preserve">одичали. </w:t>
      </w:r>
      <w:proofErr w:type="gramStart"/>
      <w:r>
        <w:rPr>
          <w:rFonts w:ascii="YS Text" w:hAnsi="YS Text"/>
          <w:sz w:val="24"/>
          <w:szCs w:val="24"/>
        </w:rPr>
        <w:t>Другая</w:t>
      </w:r>
      <w:proofErr w:type="gramEnd"/>
      <w:r>
        <w:rPr>
          <w:rFonts w:ascii="YS Text" w:hAnsi="YS Text"/>
          <w:sz w:val="24"/>
          <w:szCs w:val="24"/>
        </w:rPr>
        <w:t xml:space="preserve"> связана с санаторием, построенным  в XVIII веке </w:t>
      </w:r>
      <w:r w:rsidRPr="002212C5">
        <w:rPr>
          <w:rFonts w:ascii="YS Text" w:hAnsi="YS Text"/>
          <w:sz w:val="24"/>
          <w:szCs w:val="24"/>
        </w:rPr>
        <w:t xml:space="preserve"> неподалеку, на берегу озера Русского. По этой версии,</w:t>
      </w:r>
      <w:r w:rsidR="003E1332">
        <w:rPr>
          <w:rFonts w:ascii="YS Text" w:hAnsi="YS Text"/>
          <w:sz w:val="24"/>
          <w:szCs w:val="24"/>
        </w:rPr>
        <w:t xml:space="preserve"> </w:t>
      </w:r>
      <w:r>
        <w:rPr>
          <w:rFonts w:ascii="YS Text" w:hAnsi="YS Text"/>
          <w:sz w:val="24"/>
          <w:szCs w:val="24"/>
        </w:rPr>
        <w:t xml:space="preserve">в санаторий  завезти лошадей, </w:t>
      </w:r>
      <w:r w:rsidRPr="002212C5">
        <w:rPr>
          <w:rFonts w:ascii="YS Text" w:hAnsi="YS Text"/>
          <w:sz w:val="24"/>
          <w:szCs w:val="24"/>
        </w:rPr>
        <w:t>чтобы подавать</w:t>
      </w:r>
      <w:r>
        <w:rPr>
          <w:rFonts w:ascii="YS Text" w:hAnsi="YS Text"/>
          <w:sz w:val="24"/>
          <w:szCs w:val="24"/>
        </w:rPr>
        <w:t xml:space="preserve"> кумыс отдыхающим. Еще одна гласит</w:t>
      </w:r>
      <w:r w:rsidRPr="002212C5">
        <w:rPr>
          <w:rFonts w:ascii="YS Text" w:hAnsi="YS Text"/>
          <w:sz w:val="24"/>
          <w:szCs w:val="24"/>
        </w:rPr>
        <w:t xml:space="preserve">: </w:t>
      </w:r>
      <w:r>
        <w:rPr>
          <w:rFonts w:ascii="YS Text" w:hAnsi="YS Text"/>
          <w:sz w:val="24"/>
          <w:szCs w:val="24"/>
        </w:rPr>
        <w:t xml:space="preserve">казаки спрятали лошадей на острове </w:t>
      </w:r>
      <w:r w:rsidRPr="002212C5">
        <w:rPr>
          <w:rFonts w:ascii="YS Text" w:hAnsi="YS Text"/>
          <w:sz w:val="24"/>
          <w:szCs w:val="24"/>
        </w:rPr>
        <w:t xml:space="preserve">в </w:t>
      </w:r>
      <w:r w:rsidRPr="002212C5">
        <w:rPr>
          <w:rFonts w:ascii="YS Text" w:hAnsi="YS Text"/>
          <w:sz w:val="24"/>
          <w:szCs w:val="24"/>
        </w:rPr>
        <w:lastRenderedPageBreak/>
        <w:t>п</w:t>
      </w:r>
      <w:r>
        <w:rPr>
          <w:rFonts w:ascii="YS Text" w:hAnsi="YS Text"/>
          <w:sz w:val="24"/>
          <w:szCs w:val="24"/>
        </w:rPr>
        <w:t>ериод раскулачивания, рассчитывая потом за ними вернуться. С</w:t>
      </w:r>
      <w:r w:rsidRPr="002212C5">
        <w:rPr>
          <w:rFonts w:ascii="YS Text" w:hAnsi="YS Text"/>
          <w:sz w:val="24"/>
          <w:szCs w:val="24"/>
        </w:rPr>
        <w:t>тарожилы</w:t>
      </w:r>
      <w:r>
        <w:rPr>
          <w:rFonts w:ascii="YS Text" w:hAnsi="YS Text"/>
          <w:sz w:val="24"/>
          <w:szCs w:val="24"/>
        </w:rPr>
        <w:t xml:space="preserve"> же рассказывают, что до 1948 года, пока озеро </w:t>
      </w:r>
      <w:r w:rsidRPr="002212C5">
        <w:rPr>
          <w:rFonts w:ascii="YS Text" w:hAnsi="YS Text"/>
          <w:sz w:val="24"/>
          <w:szCs w:val="24"/>
        </w:rPr>
        <w:t xml:space="preserve">не опреснилось, </w:t>
      </w:r>
      <w:r>
        <w:rPr>
          <w:rFonts w:ascii="YS Text" w:hAnsi="YS Text"/>
          <w:sz w:val="24"/>
          <w:szCs w:val="24"/>
        </w:rPr>
        <w:t xml:space="preserve">и </w:t>
      </w:r>
      <w:r w:rsidRPr="002212C5">
        <w:rPr>
          <w:rFonts w:ascii="YS Text" w:hAnsi="YS Text"/>
          <w:sz w:val="24"/>
          <w:szCs w:val="24"/>
        </w:rPr>
        <w:t>остров был полуостровом</w:t>
      </w:r>
      <w:r>
        <w:rPr>
          <w:rFonts w:ascii="YS Text" w:hAnsi="YS Text"/>
          <w:sz w:val="24"/>
          <w:szCs w:val="24"/>
        </w:rPr>
        <w:t>, лошади с конезавода «Орловский» могли сами затеряться.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[6</w:t>
      </w:r>
      <w:r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0D18" w:rsidRDefault="00705C5C" w:rsidP="00630D18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</w:rPr>
      </w:pPr>
      <w:r>
        <w:rPr>
          <w:rFonts w:ascii="YS Text" w:hAnsi="YS Text"/>
          <w:sz w:val="24"/>
          <w:szCs w:val="24"/>
        </w:rPr>
        <w:t xml:space="preserve">Лидеры мустангов - косячные жеребцы, с мощным крупом, </w:t>
      </w:r>
      <w:r w:rsidRPr="00C76F68">
        <w:rPr>
          <w:rFonts w:ascii="YS Text" w:hAnsi="YS Text"/>
          <w:sz w:val="24"/>
          <w:szCs w:val="24"/>
        </w:rPr>
        <w:t>покрытые боевыми</w:t>
      </w:r>
      <w:r>
        <w:rPr>
          <w:rFonts w:ascii="YS Text" w:hAnsi="YS Text"/>
          <w:sz w:val="24"/>
          <w:szCs w:val="24"/>
        </w:rPr>
        <w:t xml:space="preserve"> шрамами, с внимательным и недобрым взглядом, охраняющие свой косяк (группу</w:t>
      </w:r>
      <w:r w:rsidRPr="00C76F68">
        <w:rPr>
          <w:rFonts w:ascii="YS Text" w:hAnsi="YS Text"/>
          <w:sz w:val="24"/>
          <w:szCs w:val="24"/>
        </w:rPr>
        <w:t xml:space="preserve"> кобыл с</w:t>
      </w:r>
      <w:r>
        <w:rPr>
          <w:rFonts w:ascii="YS Text" w:hAnsi="YS Text"/>
          <w:sz w:val="24"/>
          <w:szCs w:val="24"/>
        </w:rPr>
        <w:t xml:space="preserve"> жеребятами). В нем</w:t>
      </w:r>
      <w:r w:rsidRPr="00C76F68">
        <w:rPr>
          <w:rFonts w:ascii="YS Text" w:hAnsi="YS Text"/>
          <w:sz w:val="24"/>
          <w:szCs w:val="24"/>
        </w:rPr>
        <w:t xml:space="preserve"> они не</w:t>
      </w:r>
      <w:r>
        <w:rPr>
          <w:rFonts w:ascii="YS Text" w:hAnsi="YS Text"/>
          <w:sz w:val="24"/>
          <w:szCs w:val="24"/>
        </w:rPr>
        <w:t xml:space="preserve"> терпят других жеребцов, и </w:t>
      </w:r>
      <w:r w:rsidRPr="00C76F68">
        <w:rPr>
          <w:rFonts w:ascii="YS Text" w:hAnsi="YS Text"/>
          <w:sz w:val="24"/>
          <w:szCs w:val="24"/>
        </w:rPr>
        <w:t>собственных детей-</w:t>
      </w:r>
      <w:r>
        <w:rPr>
          <w:rFonts w:ascii="YS Text" w:hAnsi="YS Text"/>
          <w:sz w:val="24"/>
          <w:szCs w:val="24"/>
        </w:rPr>
        <w:t>жеребчиков отец изгоняет в годовалом возрасте. Д</w:t>
      </w:r>
      <w:r w:rsidRPr="00C76F68">
        <w:rPr>
          <w:rFonts w:ascii="YS Text" w:hAnsi="YS Text"/>
          <w:sz w:val="24"/>
          <w:szCs w:val="24"/>
        </w:rPr>
        <w:t>раки между жеребцами</w:t>
      </w:r>
      <w:r>
        <w:rPr>
          <w:rFonts w:ascii="YS Text" w:hAnsi="YS Text"/>
          <w:sz w:val="24"/>
          <w:szCs w:val="24"/>
        </w:rPr>
        <w:t xml:space="preserve"> за кобылиц не редкость. На 2 </w:t>
      </w:r>
      <w:r w:rsidRPr="00C76F68">
        <w:rPr>
          <w:rFonts w:ascii="YS Text" w:hAnsi="YS Text"/>
          <w:sz w:val="24"/>
          <w:szCs w:val="24"/>
        </w:rPr>
        <w:t xml:space="preserve">ступени иерархии </w:t>
      </w:r>
      <w:r w:rsidR="00630D18">
        <w:rPr>
          <w:rFonts w:ascii="YS Text" w:hAnsi="YS Text"/>
          <w:sz w:val="24"/>
          <w:szCs w:val="24"/>
        </w:rPr>
        <w:t>-</w:t>
      </w:r>
      <w:r w:rsidRPr="00C76F68">
        <w:rPr>
          <w:rFonts w:ascii="YS Text" w:hAnsi="YS Text"/>
          <w:sz w:val="24"/>
          <w:szCs w:val="24"/>
        </w:rPr>
        <w:t xml:space="preserve"> кобылы с же</w:t>
      </w:r>
      <w:r>
        <w:rPr>
          <w:rFonts w:ascii="YS Text" w:hAnsi="YS Text"/>
          <w:sz w:val="24"/>
          <w:szCs w:val="24"/>
        </w:rPr>
        <w:t>ребятами. Далее</w:t>
      </w:r>
      <w:r w:rsidRPr="00C76F68">
        <w:rPr>
          <w:rFonts w:ascii="YS Text" w:hAnsi="YS Text"/>
          <w:sz w:val="24"/>
          <w:szCs w:val="24"/>
        </w:rPr>
        <w:t xml:space="preserve"> - молодые ко</w:t>
      </w:r>
      <w:r>
        <w:rPr>
          <w:rFonts w:ascii="YS Text" w:hAnsi="YS Text"/>
          <w:sz w:val="24"/>
          <w:szCs w:val="24"/>
        </w:rPr>
        <w:t>былицы. Ниже подсосные жеребята</w:t>
      </w:r>
      <w:r w:rsidR="003E1332">
        <w:rPr>
          <w:rFonts w:ascii="YS Text" w:hAnsi="YS Text"/>
          <w:sz w:val="24"/>
          <w:szCs w:val="24"/>
        </w:rPr>
        <w:t xml:space="preserve"> </w:t>
      </w:r>
      <w:r>
        <w:rPr>
          <w:rFonts w:ascii="YS Text" w:hAnsi="YS Text"/>
          <w:sz w:val="24"/>
          <w:szCs w:val="24"/>
        </w:rPr>
        <w:t>- их защищают матери. И парии</w:t>
      </w:r>
      <w:r w:rsidR="00B96EBE">
        <w:rPr>
          <w:rFonts w:ascii="YS Text" w:hAnsi="YS Text"/>
          <w:sz w:val="24"/>
          <w:szCs w:val="24"/>
        </w:rPr>
        <w:t xml:space="preserve"> (см. Приложение №1)</w:t>
      </w:r>
      <w:r>
        <w:rPr>
          <w:rFonts w:ascii="YS Text" w:hAnsi="YS Text"/>
          <w:sz w:val="24"/>
          <w:szCs w:val="24"/>
        </w:rPr>
        <w:t xml:space="preserve"> табуна</w:t>
      </w:r>
      <w:r w:rsidR="003E1332">
        <w:rPr>
          <w:rFonts w:ascii="YS Text" w:hAnsi="YS Text"/>
          <w:sz w:val="24"/>
          <w:szCs w:val="24"/>
        </w:rPr>
        <w:t xml:space="preserve"> </w:t>
      </w:r>
      <w:r>
        <w:rPr>
          <w:rFonts w:ascii="YS Text" w:hAnsi="YS Text"/>
          <w:sz w:val="24"/>
          <w:szCs w:val="24"/>
        </w:rPr>
        <w:t xml:space="preserve">- </w:t>
      </w:r>
      <w:r w:rsidRPr="00C76F68">
        <w:rPr>
          <w:rFonts w:ascii="YS Text" w:hAnsi="YS Text"/>
          <w:sz w:val="24"/>
          <w:szCs w:val="24"/>
        </w:rPr>
        <w:t>неполовозрелые жеребчики, изгнанн</w:t>
      </w:r>
      <w:r>
        <w:rPr>
          <w:rFonts w:ascii="YS Text" w:hAnsi="YS Text"/>
          <w:sz w:val="24"/>
          <w:szCs w:val="24"/>
        </w:rPr>
        <w:t>ые родителем из косяка. Группками, они держаться рядом со своими бывшими косяками, чтобы те их защитили. Через 4-6 лет сами создают свои косяки.  [1</w:t>
      </w:r>
      <w:r w:rsidRPr="00C76F68">
        <w:rPr>
          <w:rFonts w:ascii="YS Text" w:hAnsi="YS Text"/>
          <w:sz w:val="24"/>
          <w:szCs w:val="24"/>
        </w:rPr>
        <w:t>]</w:t>
      </w:r>
    </w:p>
    <w:p w:rsidR="00630D18" w:rsidRDefault="00705C5C" w:rsidP="00630D18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</w:rPr>
      </w:pPr>
      <w:r>
        <w:rPr>
          <w:rFonts w:ascii="YS Text" w:hAnsi="YS Text"/>
          <w:sz w:val="24"/>
          <w:szCs w:val="24"/>
        </w:rPr>
        <w:t>На водопое можно наблюда</w:t>
      </w:r>
      <w:r w:rsidRPr="00C76F68">
        <w:rPr>
          <w:rFonts w:ascii="YS Text" w:hAnsi="YS Text"/>
          <w:sz w:val="24"/>
          <w:szCs w:val="24"/>
        </w:rPr>
        <w:t>ть отношения между диким</w:t>
      </w:r>
      <w:r>
        <w:rPr>
          <w:rFonts w:ascii="YS Text" w:hAnsi="YS Text"/>
          <w:sz w:val="24"/>
          <w:szCs w:val="24"/>
        </w:rPr>
        <w:t>и лошадьми, отличающиеся от</w:t>
      </w:r>
      <w:r w:rsidRPr="00C76F68">
        <w:rPr>
          <w:rFonts w:ascii="YS Text" w:hAnsi="YS Text"/>
          <w:sz w:val="24"/>
          <w:szCs w:val="24"/>
        </w:rPr>
        <w:t xml:space="preserve"> при</w:t>
      </w:r>
      <w:r>
        <w:rPr>
          <w:rFonts w:ascii="YS Text" w:hAnsi="YS Text"/>
          <w:sz w:val="24"/>
          <w:szCs w:val="24"/>
        </w:rPr>
        <w:t>рученных сородичей. П</w:t>
      </w:r>
      <w:r w:rsidRPr="00C76F68">
        <w:rPr>
          <w:rFonts w:ascii="YS Text" w:hAnsi="YS Text"/>
          <w:sz w:val="24"/>
          <w:szCs w:val="24"/>
        </w:rPr>
        <w:t>ока лошади одного</w:t>
      </w:r>
      <w:r>
        <w:rPr>
          <w:rFonts w:ascii="YS Text" w:hAnsi="YS Text"/>
          <w:sz w:val="24"/>
          <w:szCs w:val="24"/>
        </w:rPr>
        <w:t xml:space="preserve"> косяка утоляют жажду, другие должны ждать. Вожак следит</w:t>
      </w:r>
      <w:r w:rsidRPr="00C76F68">
        <w:rPr>
          <w:rFonts w:ascii="YS Text" w:hAnsi="YS Text"/>
          <w:sz w:val="24"/>
          <w:szCs w:val="24"/>
        </w:rPr>
        <w:t>, ч</w:t>
      </w:r>
      <w:r>
        <w:rPr>
          <w:rFonts w:ascii="YS Text" w:hAnsi="YS Text"/>
          <w:sz w:val="24"/>
          <w:szCs w:val="24"/>
        </w:rPr>
        <w:t xml:space="preserve">тобы чужаки не подобрались вне очереди и </w:t>
      </w:r>
      <w:r w:rsidRPr="00C76F68">
        <w:rPr>
          <w:rFonts w:ascii="YS Text" w:hAnsi="YS Text"/>
          <w:sz w:val="24"/>
          <w:szCs w:val="24"/>
        </w:rPr>
        <w:t>пьет, когда весь кос</w:t>
      </w:r>
      <w:r>
        <w:rPr>
          <w:rFonts w:ascii="YS Text" w:hAnsi="YS Text"/>
          <w:sz w:val="24"/>
          <w:szCs w:val="24"/>
        </w:rPr>
        <w:t>як отошел от водопоя. Крайними утоляют жажду</w:t>
      </w:r>
      <w:r w:rsidRPr="00C76F68">
        <w:rPr>
          <w:rFonts w:ascii="YS Text" w:hAnsi="YS Text"/>
          <w:sz w:val="24"/>
          <w:szCs w:val="24"/>
        </w:rPr>
        <w:t xml:space="preserve"> изгои и старые лошади. </w:t>
      </w:r>
      <w:r>
        <w:rPr>
          <w:rFonts w:ascii="YS Text" w:hAnsi="YS Text"/>
          <w:sz w:val="24"/>
          <w:szCs w:val="24"/>
        </w:rPr>
        <w:t>Процесс длится несколько часов,</w:t>
      </w:r>
      <w:r w:rsidRPr="00C76F68">
        <w:rPr>
          <w:rFonts w:ascii="YS Text" w:hAnsi="YS Text"/>
          <w:sz w:val="24"/>
          <w:szCs w:val="24"/>
        </w:rPr>
        <w:t xml:space="preserve"> каждое животное в сутки выпивает около ста литров воды. Иногда животные возвращаются на водопой вечером, тогда работники заповедника вновь включают насос.</w:t>
      </w:r>
    </w:p>
    <w:p w:rsidR="00630D18" w:rsidRDefault="00705C5C" w:rsidP="00630D18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</w:rPr>
      </w:pPr>
      <w:r w:rsidRPr="00C76F68">
        <w:rPr>
          <w:rFonts w:ascii="YS Text" w:hAnsi="YS Text"/>
          <w:sz w:val="24"/>
          <w:szCs w:val="24"/>
        </w:rPr>
        <w:t>Ночуют косяки в г</w:t>
      </w:r>
      <w:r>
        <w:rPr>
          <w:rFonts w:ascii="YS Text" w:hAnsi="YS Text"/>
          <w:sz w:val="24"/>
          <w:szCs w:val="24"/>
        </w:rPr>
        <w:t>лубине острова, возвращаясь</w:t>
      </w:r>
      <w:r w:rsidRPr="00C76F68">
        <w:rPr>
          <w:rFonts w:ascii="YS Text" w:hAnsi="YS Text"/>
          <w:sz w:val="24"/>
          <w:szCs w:val="24"/>
        </w:rPr>
        <w:t xml:space="preserve"> по проложенны</w:t>
      </w:r>
      <w:r>
        <w:rPr>
          <w:rFonts w:ascii="YS Text" w:hAnsi="YS Text"/>
          <w:sz w:val="24"/>
          <w:szCs w:val="24"/>
        </w:rPr>
        <w:t>м тропам, всегда</w:t>
      </w:r>
      <w:r w:rsidRPr="00C76F68">
        <w:rPr>
          <w:rFonts w:ascii="YS Text" w:hAnsi="YS Text"/>
          <w:sz w:val="24"/>
          <w:szCs w:val="24"/>
        </w:rPr>
        <w:t xml:space="preserve"> находя</w:t>
      </w:r>
      <w:r>
        <w:rPr>
          <w:rFonts w:ascii="YS Text" w:hAnsi="YS Text"/>
          <w:sz w:val="24"/>
          <w:szCs w:val="24"/>
        </w:rPr>
        <w:t>сь в движении, в день</w:t>
      </w:r>
      <w:r w:rsidR="00B96EBE">
        <w:rPr>
          <w:rFonts w:ascii="YS Text" w:hAnsi="YS Text"/>
          <w:sz w:val="24"/>
          <w:szCs w:val="24"/>
        </w:rPr>
        <w:t>,</w:t>
      </w:r>
      <w:r>
        <w:rPr>
          <w:rFonts w:ascii="YS Text" w:hAnsi="YS Text"/>
          <w:sz w:val="24"/>
          <w:szCs w:val="24"/>
        </w:rPr>
        <w:t xml:space="preserve">  проходя 50</w:t>
      </w:r>
      <w:r w:rsidR="00630D18">
        <w:rPr>
          <w:rFonts w:ascii="YS Text" w:hAnsi="YS Text"/>
          <w:sz w:val="24"/>
          <w:szCs w:val="24"/>
        </w:rPr>
        <w:t>-</w:t>
      </w:r>
      <w:r>
        <w:rPr>
          <w:rFonts w:ascii="YS Text" w:hAnsi="YS Text"/>
          <w:sz w:val="24"/>
          <w:szCs w:val="24"/>
        </w:rPr>
        <w:t xml:space="preserve">100 километров. Жеребята рождаются с марта по ноябрь. Здесь нет </w:t>
      </w:r>
      <w:r w:rsidRPr="00C76F68">
        <w:rPr>
          <w:rFonts w:ascii="YS Text" w:hAnsi="YS Text"/>
          <w:sz w:val="24"/>
          <w:szCs w:val="24"/>
        </w:rPr>
        <w:t xml:space="preserve"> деревьев и кустарников </w:t>
      </w:r>
      <w:r w:rsidR="00630D18">
        <w:rPr>
          <w:rFonts w:ascii="YS Text" w:hAnsi="YS Text"/>
          <w:sz w:val="24"/>
          <w:szCs w:val="24"/>
        </w:rPr>
        <w:t>-</w:t>
      </w:r>
      <w:r w:rsidRPr="00C76F68">
        <w:rPr>
          <w:rFonts w:ascii="YS Text" w:hAnsi="YS Text"/>
          <w:sz w:val="24"/>
          <w:szCs w:val="24"/>
        </w:rPr>
        <w:t xml:space="preserve"> летом лошадям н</w:t>
      </w:r>
      <w:r>
        <w:rPr>
          <w:rFonts w:ascii="YS Text" w:hAnsi="YS Text"/>
          <w:sz w:val="24"/>
          <w:szCs w:val="24"/>
        </w:rPr>
        <w:t>егде укрыться от  солнца, а зимой  им приходится</w:t>
      </w:r>
      <w:r w:rsidRPr="00C76F68">
        <w:rPr>
          <w:rFonts w:ascii="YS Text" w:hAnsi="YS Text"/>
          <w:sz w:val="24"/>
          <w:szCs w:val="24"/>
        </w:rPr>
        <w:t xml:space="preserve"> выбивать растительность из-под снега копытами.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[6</w:t>
      </w:r>
      <w:r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1C6D6E" w:rsidRDefault="00705C5C" w:rsidP="00630D18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</w:rPr>
      </w:pPr>
      <w:r>
        <w:rPr>
          <w:rFonts w:ascii="YS Text" w:hAnsi="YS Text"/>
          <w:sz w:val="24"/>
          <w:szCs w:val="24"/>
        </w:rPr>
        <w:t xml:space="preserve">Попасть на остров могут </w:t>
      </w:r>
      <w:r w:rsidRPr="009C564C">
        <w:rPr>
          <w:rFonts w:ascii="YS Text" w:hAnsi="YS Text"/>
          <w:sz w:val="24"/>
          <w:szCs w:val="24"/>
        </w:rPr>
        <w:t>сотрудники местного</w:t>
      </w:r>
      <w:r>
        <w:rPr>
          <w:rFonts w:ascii="YS Text" w:hAnsi="YS Text"/>
          <w:sz w:val="24"/>
          <w:szCs w:val="24"/>
        </w:rPr>
        <w:t xml:space="preserve"> заповедника, или, </w:t>
      </w:r>
      <w:r w:rsidRPr="009C564C">
        <w:rPr>
          <w:rFonts w:ascii="YS Text" w:hAnsi="YS Text"/>
          <w:sz w:val="24"/>
          <w:szCs w:val="24"/>
        </w:rPr>
        <w:t>на три часа, туристы</w:t>
      </w:r>
      <w:r w:rsidR="003E1332">
        <w:rPr>
          <w:rFonts w:ascii="YS Text" w:hAnsi="YS Text"/>
          <w:sz w:val="24"/>
          <w:szCs w:val="24"/>
        </w:rPr>
        <w:t xml:space="preserve"> </w:t>
      </w:r>
      <w:r>
        <w:rPr>
          <w:rFonts w:ascii="YS Text" w:hAnsi="YS Text"/>
          <w:sz w:val="24"/>
          <w:szCs w:val="24"/>
        </w:rPr>
        <w:t>(2 группы,</w:t>
      </w:r>
      <w:r w:rsidRPr="009C564C">
        <w:rPr>
          <w:rFonts w:ascii="YS Text" w:hAnsi="YS Text"/>
          <w:sz w:val="24"/>
          <w:szCs w:val="24"/>
        </w:rPr>
        <w:t xml:space="preserve"> не более десяти человек</w:t>
      </w:r>
      <w:r>
        <w:rPr>
          <w:rFonts w:ascii="YS Text" w:hAnsi="YS Text"/>
          <w:sz w:val="24"/>
          <w:szCs w:val="24"/>
        </w:rPr>
        <w:t xml:space="preserve"> в каждой,</w:t>
      </w:r>
      <w:r w:rsidRPr="009C564C">
        <w:rPr>
          <w:rFonts w:ascii="YS Text" w:hAnsi="YS Text"/>
          <w:sz w:val="24"/>
          <w:szCs w:val="24"/>
        </w:rPr>
        <w:t xml:space="preserve"> в день</w:t>
      </w:r>
      <w:r>
        <w:rPr>
          <w:rFonts w:ascii="YS Text" w:hAnsi="YS Text"/>
          <w:sz w:val="24"/>
          <w:szCs w:val="24"/>
        </w:rPr>
        <w:t xml:space="preserve">) </w:t>
      </w:r>
      <w:r w:rsidRPr="009C564C">
        <w:rPr>
          <w:rFonts w:ascii="YS Text" w:hAnsi="YS Text"/>
          <w:sz w:val="24"/>
          <w:szCs w:val="24"/>
        </w:rPr>
        <w:t>в сопровождении экскурсовода и инспекторов, следящих за безопасн</w:t>
      </w:r>
      <w:r>
        <w:rPr>
          <w:rFonts w:ascii="YS Text" w:hAnsi="YS Text"/>
          <w:sz w:val="24"/>
          <w:szCs w:val="24"/>
        </w:rPr>
        <w:t>остью</w:t>
      </w:r>
      <w:r w:rsidR="003E1332">
        <w:rPr>
          <w:rFonts w:ascii="YS Text" w:hAnsi="YS Text"/>
          <w:sz w:val="24"/>
          <w:szCs w:val="24"/>
        </w:rPr>
        <w:t xml:space="preserve"> </w:t>
      </w:r>
      <w:r w:rsidRPr="009C564C">
        <w:rPr>
          <w:rFonts w:ascii="YS Text" w:hAnsi="YS Text"/>
          <w:sz w:val="24"/>
          <w:szCs w:val="24"/>
        </w:rPr>
        <w:t>флоры и фауны.</w:t>
      </w:r>
      <w:r w:rsidR="003E1332">
        <w:rPr>
          <w:rFonts w:ascii="YS Text" w:hAnsi="YS Text"/>
          <w:sz w:val="24"/>
          <w:szCs w:val="24"/>
        </w:rPr>
        <w:t xml:space="preserve"> </w:t>
      </w:r>
      <w:r w:rsidR="00262234">
        <w:rPr>
          <w:rFonts w:ascii="YS Text" w:hAnsi="YS Text"/>
          <w:sz w:val="24"/>
          <w:szCs w:val="24"/>
        </w:rPr>
        <w:t>Остров уникален, это</w:t>
      </w:r>
      <w:r w:rsidR="00262234" w:rsidRPr="009C564C">
        <w:rPr>
          <w:rFonts w:ascii="YS Text" w:hAnsi="YS Text"/>
          <w:sz w:val="24"/>
          <w:szCs w:val="24"/>
        </w:rPr>
        <w:t xml:space="preserve"> девственная степь с </w:t>
      </w:r>
      <w:proofErr w:type="gramStart"/>
      <w:r w:rsidR="00262234" w:rsidRPr="009C564C">
        <w:rPr>
          <w:rFonts w:ascii="YS Text" w:hAnsi="YS Text"/>
          <w:sz w:val="24"/>
          <w:szCs w:val="24"/>
        </w:rPr>
        <w:t>ее</w:t>
      </w:r>
      <w:proofErr w:type="gramEnd"/>
      <w:r w:rsidR="00262234" w:rsidRPr="009C564C">
        <w:rPr>
          <w:rFonts w:ascii="YS Text" w:hAnsi="YS Text"/>
          <w:sz w:val="24"/>
          <w:szCs w:val="24"/>
        </w:rPr>
        <w:t xml:space="preserve"> не пуганными чело</w:t>
      </w:r>
      <w:r w:rsidR="00262234">
        <w:rPr>
          <w:rFonts w:ascii="YS Text" w:hAnsi="YS Text"/>
          <w:sz w:val="24"/>
          <w:szCs w:val="24"/>
        </w:rPr>
        <w:t>веком обитателями.</w:t>
      </w:r>
      <w:r w:rsidR="00262234" w:rsidRPr="009C564C">
        <w:rPr>
          <w:rFonts w:ascii="YS Text" w:hAnsi="YS Text"/>
          <w:sz w:val="24"/>
          <w:szCs w:val="24"/>
        </w:rPr>
        <w:t xml:space="preserve">, </w:t>
      </w:r>
      <w:r w:rsidR="00262234">
        <w:rPr>
          <w:rFonts w:ascii="YS Text" w:hAnsi="YS Text"/>
          <w:sz w:val="24"/>
          <w:szCs w:val="24"/>
        </w:rPr>
        <w:t>покрыт  раститель</w:t>
      </w:r>
      <w:r w:rsidR="00262234" w:rsidRPr="00915A02">
        <w:rPr>
          <w:rFonts w:ascii="YS Text" w:hAnsi="YS Text"/>
          <w:sz w:val="24"/>
          <w:szCs w:val="24"/>
        </w:rPr>
        <w:t>ностью со значительным развитием эфемероидов</w:t>
      </w:r>
      <w:r w:rsidR="00B96EBE">
        <w:rPr>
          <w:rFonts w:ascii="YS Text" w:hAnsi="YS Text"/>
          <w:sz w:val="24"/>
          <w:szCs w:val="24"/>
        </w:rPr>
        <w:t xml:space="preserve"> (см. Приложение №1)</w:t>
      </w:r>
      <w:r w:rsidR="00262234" w:rsidRPr="00915A02">
        <w:rPr>
          <w:rFonts w:ascii="YS Text" w:hAnsi="YS Text"/>
          <w:sz w:val="24"/>
          <w:szCs w:val="24"/>
        </w:rPr>
        <w:t xml:space="preserve"> (тюльпаны, птиц</w:t>
      </w:r>
      <w:r w:rsidR="00EA1153">
        <w:rPr>
          <w:rFonts w:ascii="YS Text" w:hAnsi="YS Text"/>
          <w:sz w:val="24"/>
          <w:szCs w:val="24"/>
        </w:rPr>
        <w:t>емлечник и др.), злаков,</w:t>
      </w:r>
      <w:r w:rsidR="00262234">
        <w:rPr>
          <w:rFonts w:ascii="YS Text" w:hAnsi="YS Text"/>
          <w:sz w:val="24"/>
          <w:szCs w:val="24"/>
        </w:rPr>
        <w:t xml:space="preserve"> разно</w:t>
      </w:r>
      <w:r w:rsidR="00262234" w:rsidRPr="00915A02">
        <w:rPr>
          <w:rFonts w:ascii="YS Text" w:hAnsi="YS Text"/>
          <w:sz w:val="24"/>
          <w:szCs w:val="24"/>
        </w:rPr>
        <w:t>травья</w:t>
      </w:r>
      <w:r w:rsidR="00EA1153">
        <w:rPr>
          <w:rFonts w:ascii="YS Text" w:hAnsi="YS Text"/>
          <w:sz w:val="24"/>
          <w:szCs w:val="24"/>
        </w:rPr>
        <w:t xml:space="preserve">. </w:t>
      </w:r>
      <w:r w:rsidR="00F62B34">
        <w:rPr>
          <w:rFonts w:ascii="YS Text" w:hAnsi="YS Text"/>
          <w:sz w:val="24"/>
          <w:szCs w:val="24"/>
        </w:rPr>
        <w:t xml:space="preserve">Путешественников ждет </w:t>
      </w:r>
      <w:r w:rsidR="00262234">
        <w:rPr>
          <w:rFonts w:ascii="YS Text" w:hAnsi="YS Text"/>
          <w:sz w:val="24"/>
          <w:szCs w:val="24"/>
        </w:rPr>
        <w:t>паромная переправа, поездка на квадроциклах, пешая прогулка через тюльпановый или ковыльный «рай» и любование мустангами.</w:t>
      </w:r>
      <w:r w:rsidR="00262234">
        <w:rPr>
          <w:rFonts w:ascii="Times New Roman" w:hAnsi="Times New Roman" w:cs="Times New Roman"/>
          <w:sz w:val="24"/>
          <w:szCs w:val="24"/>
          <w:shd w:val="clear" w:color="auto" w:fill="FFFFFF"/>
        </w:rPr>
        <w:t>[6</w:t>
      </w:r>
      <w:r w:rsidR="00262234"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705C5C" w:rsidRPr="00630D18" w:rsidRDefault="00705C5C" w:rsidP="00630D18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Подробную и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нформацию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«Донских мустангах» и других обитателях Государственного природного</w:t>
      </w:r>
      <w:r w:rsidR="003E1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биосферного</w:t>
      </w:r>
      <w:r w:rsidR="003E1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заповедника</w:t>
      </w:r>
      <w:r w:rsidRPr="009C6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«Ростовский»,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найти</w:t>
      </w:r>
      <w:r w:rsidRPr="009C660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</w:t>
      </w:r>
      <w:r w:rsidRPr="009C6601">
        <w:rPr>
          <w:rFonts w:ascii="Times New Roman" w:hAnsi="Times New Roman" w:cs="Times New Roman"/>
          <w:color w:val="000000"/>
          <w:sz w:val="24"/>
          <w:szCs w:val="24"/>
        </w:rPr>
        <w:t>ном сайте</w:t>
      </w:r>
      <w:r w:rsidR="0063176C">
        <w:rPr>
          <w:rFonts w:ascii="Times New Roman" w:hAnsi="Times New Roman" w:cs="Times New Roman"/>
          <w:color w:val="000000"/>
          <w:sz w:val="24"/>
          <w:szCs w:val="24"/>
        </w:rPr>
        <w:t>[7</w:t>
      </w:r>
      <w:r w:rsidRPr="009C6601">
        <w:rPr>
          <w:rFonts w:ascii="Times New Roman" w:hAnsi="Times New Roman" w:cs="Times New Roman"/>
          <w:color w:val="000000"/>
          <w:sz w:val="24"/>
          <w:szCs w:val="24"/>
        </w:rPr>
        <w:t>], где вы найдете маршрут экологической тропы «Донские мустанги».</w:t>
      </w:r>
    </w:p>
    <w:p w:rsidR="007945B4" w:rsidRPr="00705C5C" w:rsidRDefault="00705C5C" w:rsidP="00BD0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Предварительная запись по телефонам: 8(86375)34-0-10; 8(86375)31-4010.</w:t>
      </w:r>
    </w:p>
    <w:p w:rsidR="00F62B34" w:rsidRPr="00F62B34" w:rsidRDefault="00F62B34" w:rsidP="00F62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65570451"/>
      <w:bookmarkStart w:id="3" w:name="_Toc65570536"/>
      <w:r w:rsidRPr="00F62B34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F62B34" w:rsidRPr="00F62B34" w:rsidRDefault="00F62B34" w:rsidP="00F6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34">
        <w:rPr>
          <w:rFonts w:ascii="Times New Roman" w:hAnsi="Times New Roman" w:cs="Times New Roman"/>
          <w:sz w:val="24"/>
          <w:szCs w:val="24"/>
        </w:rPr>
        <w:t xml:space="preserve">Результаты проведенной работы носят просветительский характер и могут помочь повысить уровень знаний о родном крае и мотивацию к путешествиям, дальнейшему изучению родного края, чувство патриотизма и гордости за свою малую Родину. </w:t>
      </w:r>
      <w:proofErr w:type="gramStart"/>
      <w:r w:rsidRPr="00F62B34">
        <w:rPr>
          <w:rFonts w:ascii="Times New Roman" w:hAnsi="Times New Roman" w:cs="Times New Roman"/>
          <w:sz w:val="24"/>
          <w:szCs w:val="24"/>
        </w:rPr>
        <w:t>Данный продукт можно использовать во внеурочной деятельности лицея: классных часах, вечерних мероприятиях для проживающих в общежитии лицея-интерната обучающихся.</w:t>
      </w:r>
      <w:proofErr w:type="gramEnd"/>
      <w:r w:rsidRPr="00F62B34">
        <w:rPr>
          <w:rFonts w:ascii="Times New Roman" w:hAnsi="Times New Roman" w:cs="Times New Roman"/>
          <w:sz w:val="24"/>
          <w:szCs w:val="24"/>
        </w:rPr>
        <w:t xml:space="preserve"> И как раздаточный материал для всех кто  любит путешествия.</w:t>
      </w:r>
    </w:p>
    <w:p w:rsidR="00BD0157" w:rsidRDefault="00BD0157" w:rsidP="00B673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45B4" w:rsidRPr="00B660F8" w:rsidRDefault="00B97338" w:rsidP="00AB042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:rsidR="007945B4" w:rsidRPr="00B660F8" w:rsidRDefault="00B97338" w:rsidP="00B673D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5570452"/>
      <w:bookmarkStart w:id="5" w:name="_Toc65570537"/>
      <w:r>
        <w:rPr>
          <w:rFonts w:ascii="Times New Roman" w:hAnsi="Times New Roman" w:cs="Times New Roman"/>
          <w:color w:val="auto"/>
          <w:sz w:val="24"/>
          <w:szCs w:val="24"/>
        </w:rPr>
        <w:t>1. Систематизация информации для буклета по направлениям</w:t>
      </w:r>
      <w:bookmarkEnd w:id="4"/>
      <w:bookmarkEnd w:id="5"/>
    </w:p>
    <w:p w:rsidR="006125E3" w:rsidRDefault="006125E3" w:rsidP="0061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Сформулировав тему проекта</w:t>
      </w:r>
      <w:r w:rsidRPr="00B66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статей о донских мустангах выбирали и систематизировали материал для буклета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  <w:r>
        <w:rPr>
          <w:rFonts w:ascii="Times New Roman" w:hAnsi="Times New Roman" w:cs="Times New Roman"/>
          <w:sz w:val="24"/>
          <w:szCs w:val="24"/>
        </w:rPr>
        <w:t>определение термина «мустанги»;</w:t>
      </w:r>
      <w:r w:rsidR="00414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месте обитания; версии появления табуна на острове Водный; </w:t>
      </w:r>
      <w:r w:rsidR="00CC247B">
        <w:rPr>
          <w:rFonts w:ascii="Times New Roman" w:hAnsi="Times New Roman" w:cs="Times New Roman"/>
          <w:sz w:val="24"/>
          <w:szCs w:val="24"/>
        </w:rPr>
        <w:t xml:space="preserve">фотографии табуна; </w:t>
      </w:r>
      <w:r>
        <w:rPr>
          <w:rFonts w:ascii="Times New Roman" w:hAnsi="Times New Roman" w:cs="Times New Roman"/>
          <w:sz w:val="24"/>
          <w:szCs w:val="24"/>
        </w:rPr>
        <w:t>отличительные особенности взаимоотношений внутри табуна мустангов;</w:t>
      </w:r>
      <w:r w:rsidR="00CC247B">
        <w:rPr>
          <w:rFonts w:ascii="Times New Roman" w:hAnsi="Times New Roman" w:cs="Times New Roman"/>
          <w:sz w:val="24"/>
          <w:szCs w:val="24"/>
        </w:rPr>
        <w:t xml:space="preserve"> уникальность донских мустангов;</w:t>
      </w:r>
      <w:r>
        <w:rPr>
          <w:rFonts w:ascii="Times New Roman" w:hAnsi="Times New Roman" w:cs="Times New Roman"/>
          <w:sz w:val="24"/>
          <w:szCs w:val="24"/>
        </w:rPr>
        <w:t xml:space="preserve"> как попасть на остров путешественникам, чтобы увидеть табун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65570453"/>
      <w:bookmarkStart w:id="7" w:name="_Toc65570538"/>
      <w:r w:rsidRPr="00B660F8">
        <w:rPr>
          <w:rFonts w:ascii="Times New Roman" w:hAnsi="Times New Roman" w:cs="Times New Roman"/>
          <w:color w:val="auto"/>
          <w:sz w:val="24"/>
          <w:szCs w:val="24"/>
        </w:rPr>
        <w:lastRenderedPageBreak/>
        <w:t>2.Анкетирование и обработка результатов</w:t>
      </w:r>
      <w:bookmarkEnd w:id="6"/>
      <w:bookmarkEnd w:id="7"/>
    </w:p>
    <w:p w:rsidR="007945B4" w:rsidRPr="00B660F8" w:rsidRDefault="00607E0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Одновремен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но </w:t>
      </w:r>
      <w:r w:rsidRPr="00B660F8">
        <w:rPr>
          <w:rFonts w:ascii="Times New Roman" w:hAnsi="Times New Roman" w:cs="Times New Roman"/>
          <w:sz w:val="24"/>
          <w:szCs w:val="24"/>
        </w:rPr>
        <w:t>с</w:t>
      </w:r>
      <w:r w:rsidR="00351372">
        <w:rPr>
          <w:rFonts w:ascii="Times New Roman" w:hAnsi="Times New Roman" w:cs="Times New Roman"/>
          <w:sz w:val="24"/>
          <w:szCs w:val="24"/>
        </w:rPr>
        <w:t xml:space="preserve"> изучением литературы </w:t>
      </w:r>
      <w:r w:rsidR="0059594A" w:rsidRPr="00B660F8">
        <w:rPr>
          <w:rFonts w:ascii="Times New Roman" w:hAnsi="Times New Roman" w:cs="Times New Roman"/>
          <w:sz w:val="24"/>
          <w:szCs w:val="24"/>
        </w:rPr>
        <w:t>пров</w:t>
      </w:r>
      <w:r w:rsidR="005B64B2">
        <w:rPr>
          <w:rFonts w:ascii="Times New Roman" w:hAnsi="Times New Roman" w:cs="Times New Roman"/>
          <w:sz w:val="24"/>
          <w:szCs w:val="24"/>
        </w:rPr>
        <w:t>ели</w:t>
      </w:r>
      <w:r w:rsidR="0079145B" w:rsidRPr="00B660F8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AD569C">
        <w:rPr>
          <w:rFonts w:ascii="Times New Roman" w:hAnsi="Times New Roman" w:cs="Times New Roman"/>
          <w:sz w:val="24"/>
          <w:szCs w:val="24"/>
        </w:rPr>
        <w:t>в 9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3036ED" w:rsidRPr="00B660F8">
        <w:rPr>
          <w:rFonts w:ascii="Times New Roman" w:hAnsi="Times New Roman" w:cs="Times New Roman"/>
          <w:sz w:val="24"/>
          <w:szCs w:val="24"/>
        </w:rPr>
        <w:t xml:space="preserve">и </w:t>
      </w:r>
      <w:r w:rsidR="00AD569C">
        <w:rPr>
          <w:rFonts w:ascii="Times New Roman" w:hAnsi="Times New Roman" w:cs="Times New Roman"/>
          <w:sz w:val="24"/>
          <w:szCs w:val="24"/>
        </w:rPr>
        <w:t xml:space="preserve"> 11 классах</w:t>
      </w:r>
      <w:r w:rsidR="008C5BC0">
        <w:rPr>
          <w:rFonts w:ascii="Times New Roman" w:hAnsi="Times New Roman" w:cs="Times New Roman"/>
          <w:sz w:val="24"/>
          <w:szCs w:val="24"/>
        </w:rPr>
        <w:t xml:space="preserve"> по 50 респондентов </w:t>
      </w:r>
      <w:r w:rsidR="00D00B18" w:rsidRPr="00B660F8">
        <w:rPr>
          <w:rFonts w:ascii="Times New Roman" w:hAnsi="Times New Roman" w:cs="Times New Roman"/>
          <w:sz w:val="24"/>
          <w:szCs w:val="24"/>
        </w:rPr>
        <w:t>(</w:t>
      </w:r>
      <w:r w:rsidR="0073559C">
        <w:rPr>
          <w:rFonts w:ascii="Times New Roman" w:hAnsi="Times New Roman" w:cs="Times New Roman"/>
          <w:sz w:val="24"/>
          <w:szCs w:val="24"/>
        </w:rPr>
        <w:t xml:space="preserve">см. </w:t>
      </w:r>
      <w:r w:rsidR="0055280B">
        <w:rPr>
          <w:rFonts w:ascii="Times New Roman" w:hAnsi="Times New Roman" w:cs="Times New Roman"/>
          <w:sz w:val="24"/>
          <w:szCs w:val="24"/>
        </w:rPr>
        <w:t>П</w:t>
      </w:r>
      <w:r w:rsidR="00613230">
        <w:rPr>
          <w:rFonts w:ascii="Times New Roman" w:hAnsi="Times New Roman" w:cs="Times New Roman"/>
          <w:sz w:val="24"/>
          <w:szCs w:val="24"/>
        </w:rPr>
        <w:t>риложение №2</w:t>
      </w:r>
      <w:r w:rsidR="0063176C">
        <w:rPr>
          <w:rFonts w:ascii="Times New Roman" w:hAnsi="Times New Roman" w:cs="Times New Roman"/>
          <w:sz w:val="24"/>
          <w:szCs w:val="24"/>
        </w:rPr>
        <w:t>)</w:t>
      </w:r>
      <w:r w:rsidR="008C5BC0">
        <w:rPr>
          <w:rFonts w:ascii="Times New Roman" w:hAnsi="Times New Roman" w:cs="Times New Roman"/>
          <w:sz w:val="24"/>
          <w:szCs w:val="24"/>
        </w:rPr>
        <w:t>.</w:t>
      </w:r>
      <w:r w:rsidR="0063176C">
        <w:rPr>
          <w:rFonts w:ascii="Times New Roman" w:hAnsi="Times New Roman" w:cs="Times New Roman"/>
          <w:sz w:val="24"/>
          <w:szCs w:val="24"/>
        </w:rPr>
        <w:t xml:space="preserve"> </w:t>
      </w:r>
      <w:r w:rsidR="005B64B2">
        <w:rPr>
          <w:rFonts w:ascii="Times New Roman" w:hAnsi="Times New Roman" w:cs="Times New Roman"/>
          <w:sz w:val="24"/>
          <w:szCs w:val="24"/>
        </w:rPr>
        <w:t>Нас и</w:t>
      </w:r>
      <w:r w:rsidRPr="00B660F8">
        <w:rPr>
          <w:rFonts w:ascii="Times New Roman" w:hAnsi="Times New Roman" w:cs="Times New Roman"/>
          <w:sz w:val="24"/>
          <w:szCs w:val="24"/>
        </w:rPr>
        <w:t>нтересовало</w:t>
      </w:r>
      <w:r w:rsidR="00B35B77">
        <w:rPr>
          <w:rFonts w:ascii="Times New Roman" w:hAnsi="Times New Roman" w:cs="Times New Roman"/>
          <w:sz w:val="24"/>
          <w:szCs w:val="24"/>
        </w:rPr>
        <w:t>: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сколько в ли</w:t>
      </w:r>
      <w:r w:rsidR="00AD569C">
        <w:rPr>
          <w:rFonts w:ascii="Times New Roman" w:hAnsi="Times New Roman" w:cs="Times New Roman"/>
          <w:sz w:val="24"/>
          <w:szCs w:val="24"/>
        </w:rPr>
        <w:t>цее ребят знают о наличии мустангов в РО</w:t>
      </w:r>
      <w:r w:rsidR="00B35B77">
        <w:rPr>
          <w:rFonts w:ascii="Times New Roman" w:hAnsi="Times New Roman" w:cs="Times New Roman"/>
          <w:sz w:val="24"/>
          <w:szCs w:val="24"/>
        </w:rPr>
        <w:t>;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9325C9">
        <w:rPr>
          <w:rFonts w:ascii="Times New Roman" w:hAnsi="Times New Roman" w:cs="Times New Roman"/>
          <w:sz w:val="24"/>
          <w:szCs w:val="24"/>
        </w:rPr>
        <w:t>в каких</w:t>
      </w:r>
      <w:r w:rsidR="00C951FC">
        <w:rPr>
          <w:rFonts w:ascii="Times New Roman" w:hAnsi="Times New Roman" w:cs="Times New Roman"/>
          <w:sz w:val="24"/>
          <w:szCs w:val="24"/>
        </w:rPr>
        <w:t xml:space="preserve"> частях мира по </w:t>
      </w:r>
      <w:proofErr w:type="gramStart"/>
      <w:r w:rsidR="00C951FC">
        <w:rPr>
          <w:rFonts w:ascii="Times New Roman" w:hAnsi="Times New Roman" w:cs="Times New Roman"/>
          <w:sz w:val="24"/>
          <w:szCs w:val="24"/>
        </w:rPr>
        <w:t>предположению</w:t>
      </w:r>
      <w:proofErr w:type="gramEnd"/>
      <w:r w:rsidR="00C951FC">
        <w:rPr>
          <w:rFonts w:ascii="Times New Roman" w:hAnsi="Times New Roman" w:cs="Times New Roman"/>
          <w:sz w:val="24"/>
          <w:szCs w:val="24"/>
        </w:rPr>
        <w:t xml:space="preserve"> лицеистов есть значительные табуны мустангов</w:t>
      </w:r>
      <w:r w:rsidR="00B35B77">
        <w:rPr>
          <w:rFonts w:ascii="Times New Roman" w:hAnsi="Times New Roman" w:cs="Times New Roman"/>
          <w:sz w:val="24"/>
          <w:szCs w:val="24"/>
        </w:rPr>
        <w:t>;</w:t>
      </w:r>
      <w:r w:rsidR="00440911" w:rsidRPr="00B66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911" w:rsidRPr="00B660F8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440911" w:rsidRPr="00B660F8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79145B" w:rsidRPr="00B660F8">
        <w:rPr>
          <w:rFonts w:ascii="Times New Roman" w:hAnsi="Times New Roman" w:cs="Times New Roman"/>
          <w:sz w:val="24"/>
          <w:szCs w:val="24"/>
        </w:rPr>
        <w:t xml:space="preserve"> р</w:t>
      </w:r>
      <w:r w:rsidR="00C951FC">
        <w:rPr>
          <w:rFonts w:ascii="Times New Roman" w:hAnsi="Times New Roman" w:cs="Times New Roman"/>
          <w:sz w:val="24"/>
          <w:szCs w:val="24"/>
        </w:rPr>
        <w:t>ебят готовы отпр</w:t>
      </w:r>
      <w:r w:rsidR="00B35B77">
        <w:rPr>
          <w:rFonts w:ascii="Times New Roman" w:hAnsi="Times New Roman" w:cs="Times New Roman"/>
          <w:sz w:val="24"/>
          <w:szCs w:val="24"/>
        </w:rPr>
        <w:t>а</w:t>
      </w:r>
      <w:r w:rsidR="008C5BC0">
        <w:rPr>
          <w:rFonts w:ascii="Times New Roman" w:hAnsi="Times New Roman" w:cs="Times New Roman"/>
          <w:sz w:val="24"/>
          <w:szCs w:val="24"/>
        </w:rPr>
        <w:t xml:space="preserve">виться на остров диких лошадей; </w:t>
      </w:r>
      <w:r w:rsidR="00C951FC">
        <w:rPr>
          <w:rFonts w:ascii="Times New Roman" w:hAnsi="Times New Roman" w:cs="Times New Roman"/>
          <w:sz w:val="24"/>
          <w:szCs w:val="24"/>
        </w:rPr>
        <w:t>сколько любителей путешествий по родному краю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79145B" w:rsidRPr="00B660F8">
        <w:rPr>
          <w:rFonts w:ascii="Times New Roman" w:hAnsi="Times New Roman" w:cs="Times New Roman"/>
          <w:sz w:val="24"/>
          <w:szCs w:val="24"/>
        </w:rPr>
        <w:t>Хочется отм</w:t>
      </w:r>
      <w:r w:rsidR="00321D90">
        <w:rPr>
          <w:rFonts w:ascii="Times New Roman" w:hAnsi="Times New Roman" w:cs="Times New Roman"/>
          <w:sz w:val="24"/>
          <w:szCs w:val="24"/>
        </w:rPr>
        <w:t xml:space="preserve">етить, что лицеисты с интересом </w:t>
      </w:r>
      <w:r w:rsidR="0079145B" w:rsidRPr="00B660F8">
        <w:rPr>
          <w:rFonts w:ascii="Times New Roman" w:hAnsi="Times New Roman" w:cs="Times New Roman"/>
          <w:sz w:val="24"/>
          <w:szCs w:val="24"/>
        </w:rPr>
        <w:t xml:space="preserve">отнеслись к ее заполнению.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После анкет</w:t>
      </w:r>
      <w:r w:rsidR="005B64B2">
        <w:rPr>
          <w:rFonts w:ascii="Times New Roman" w:hAnsi="Times New Roman" w:cs="Times New Roman"/>
          <w:sz w:val="24"/>
          <w:szCs w:val="24"/>
        </w:rPr>
        <w:t>ирования все полученные данные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п</w:t>
      </w:r>
      <w:r w:rsidR="005B64B2">
        <w:rPr>
          <w:rFonts w:ascii="Times New Roman" w:hAnsi="Times New Roman" w:cs="Times New Roman"/>
          <w:sz w:val="24"/>
          <w:szCs w:val="24"/>
        </w:rPr>
        <w:t>еревели в цифры и сделали</w:t>
      </w:r>
      <w:r w:rsidR="0079145B" w:rsidRPr="00B660F8">
        <w:rPr>
          <w:rFonts w:ascii="Times New Roman" w:hAnsi="Times New Roman" w:cs="Times New Roman"/>
          <w:sz w:val="24"/>
          <w:szCs w:val="24"/>
        </w:rPr>
        <w:t xml:space="preserve"> диаграммы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с помощью приложения </w:t>
      </w:r>
      <w:r w:rsidR="0059594A" w:rsidRPr="00B660F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 w:rsidR="0059594A" w:rsidRPr="00B660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594A" w:rsidRPr="00B660F8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  <w:r w:rsidR="00C951FC">
        <w:rPr>
          <w:rFonts w:ascii="Times New Roman" w:hAnsi="Times New Roman" w:cs="Times New Roman"/>
          <w:sz w:val="24"/>
          <w:szCs w:val="24"/>
        </w:rPr>
        <w:t xml:space="preserve"> [10</w:t>
      </w:r>
      <w:r w:rsidR="00613230" w:rsidRPr="00613230">
        <w:rPr>
          <w:rFonts w:ascii="Times New Roman" w:hAnsi="Times New Roman" w:cs="Times New Roman"/>
          <w:sz w:val="24"/>
          <w:szCs w:val="24"/>
        </w:rPr>
        <w:t>]</w:t>
      </w:r>
      <w:r w:rsidR="005B64B2">
        <w:rPr>
          <w:rFonts w:ascii="Times New Roman" w:hAnsi="Times New Roman" w:cs="Times New Roman"/>
          <w:sz w:val="24"/>
          <w:szCs w:val="24"/>
        </w:rPr>
        <w:t>(</w:t>
      </w:r>
      <w:r w:rsidR="0073559C">
        <w:rPr>
          <w:rFonts w:ascii="Times New Roman" w:hAnsi="Times New Roman" w:cs="Times New Roman"/>
          <w:sz w:val="24"/>
          <w:szCs w:val="24"/>
        </w:rPr>
        <w:t xml:space="preserve">см. </w:t>
      </w:r>
      <w:r w:rsidR="005B64B2">
        <w:rPr>
          <w:rFonts w:ascii="Times New Roman" w:hAnsi="Times New Roman" w:cs="Times New Roman"/>
          <w:sz w:val="24"/>
          <w:szCs w:val="24"/>
        </w:rPr>
        <w:t>Приложение №3) Получили</w:t>
      </w:r>
      <w:r w:rsidR="00D00B18" w:rsidRPr="00B660F8">
        <w:rPr>
          <w:rFonts w:ascii="Times New Roman" w:hAnsi="Times New Roman" w:cs="Times New Roman"/>
          <w:sz w:val="24"/>
          <w:szCs w:val="24"/>
        </w:rPr>
        <w:t xml:space="preserve"> данные, что </w:t>
      </w:r>
      <w:r w:rsidR="00C951FC">
        <w:rPr>
          <w:rFonts w:ascii="Times New Roman" w:hAnsi="Times New Roman" w:cs="Times New Roman"/>
          <w:sz w:val="24"/>
          <w:szCs w:val="24"/>
        </w:rPr>
        <w:t>знают о наличии мустангов в РО среди 15-летних подростков</w:t>
      </w:r>
      <w:r w:rsidR="008A1141">
        <w:rPr>
          <w:rFonts w:ascii="Times New Roman" w:hAnsi="Times New Roman" w:cs="Times New Roman"/>
          <w:sz w:val="24"/>
          <w:szCs w:val="24"/>
        </w:rPr>
        <w:t xml:space="preserve"> (30 из 50), а среди 17-летних (35 из 50). С</w:t>
      </w:r>
      <w:r w:rsidR="00CA250C">
        <w:rPr>
          <w:rFonts w:ascii="Times New Roman" w:hAnsi="Times New Roman" w:cs="Times New Roman"/>
          <w:sz w:val="24"/>
          <w:szCs w:val="24"/>
        </w:rPr>
        <w:t>амым частым</w:t>
      </w:r>
      <w:r w:rsidR="008A1141">
        <w:rPr>
          <w:rFonts w:ascii="Times New Roman" w:hAnsi="Times New Roman" w:cs="Times New Roman"/>
          <w:sz w:val="24"/>
          <w:szCs w:val="24"/>
        </w:rPr>
        <w:t xml:space="preserve"> ответом, где еще в мире есть значительные табуны мустангов 15-летние и 17-летние лицеисты посчитали, что в Европе (18 и 15 соответственно).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8A1141">
        <w:rPr>
          <w:rFonts w:ascii="Times New Roman" w:hAnsi="Times New Roman" w:cs="Times New Roman"/>
          <w:sz w:val="24"/>
          <w:szCs w:val="24"/>
        </w:rPr>
        <w:t>На втором месте по количеству ответов (13 и 15 соответственно) Северная Америка</w:t>
      </w:r>
      <w:r w:rsidR="00A979F2">
        <w:rPr>
          <w:rFonts w:ascii="Times New Roman" w:hAnsi="Times New Roman" w:cs="Times New Roman"/>
          <w:sz w:val="24"/>
          <w:szCs w:val="24"/>
        </w:rPr>
        <w:t>, что является правильным ответом. И</w:t>
      </w:r>
      <w:r w:rsidR="008A1141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A979F2">
        <w:rPr>
          <w:rFonts w:ascii="Times New Roman" w:hAnsi="Times New Roman" w:cs="Times New Roman"/>
          <w:sz w:val="24"/>
          <w:szCs w:val="24"/>
        </w:rPr>
        <w:t>отметили: Азию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A66A16" w:rsidRPr="00B660F8">
        <w:rPr>
          <w:rFonts w:ascii="Times New Roman" w:hAnsi="Times New Roman" w:cs="Times New Roman"/>
          <w:sz w:val="24"/>
          <w:szCs w:val="24"/>
        </w:rPr>
        <w:t>(</w:t>
      </w:r>
      <w:r w:rsidR="00A979F2">
        <w:rPr>
          <w:rFonts w:ascii="Times New Roman" w:hAnsi="Times New Roman" w:cs="Times New Roman"/>
          <w:sz w:val="24"/>
          <w:szCs w:val="24"/>
        </w:rPr>
        <w:t>7 и 8), Африку (5 и 1), Австралию (4 и 3</w:t>
      </w:r>
      <w:r w:rsidR="00290E2F" w:rsidRPr="00B660F8">
        <w:rPr>
          <w:rFonts w:ascii="Times New Roman" w:hAnsi="Times New Roman" w:cs="Times New Roman"/>
          <w:sz w:val="24"/>
          <w:szCs w:val="24"/>
        </w:rPr>
        <w:t>)</w:t>
      </w:r>
      <w:r w:rsidR="00A979F2">
        <w:rPr>
          <w:rFonts w:ascii="Times New Roman" w:hAnsi="Times New Roman" w:cs="Times New Roman"/>
          <w:sz w:val="24"/>
          <w:szCs w:val="24"/>
        </w:rPr>
        <w:t>, Антарктиду (0 и 2)</w:t>
      </w:r>
      <w:r w:rsidR="00290E2F" w:rsidRPr="00B660F8">
        <w:rPr>
          <w:rFonts w:ascii="Times New Roman" w:hAnsi="Times New Roman" w:cs="Times New Roman"/>
          <w:sz w:val="24"/>
          <w:szCs w:val="24"/>
        </w:rPr>
        <w:t xml:space="preserve">. </w:t>
      </w:r>
      <w:r w:rsidR="00A979F2">
        <w:rPr>
          <w:rFonts w:ascii="Times New Roman" w:hAnsi="Times New Roman" w:cs="Times New Roman"/>
          <w:sz w:val="24"/>
          <w:szCs w:val="24"/>
        </w:rPr>
        <w:t>По несколько стран отметили лицеисты в обеих группах (3 и 4 соответственно). Изъявили желание отправиться в п</w:t>
      </w:r>
      <w:r w:rsidR="001132F1">
        <w:rPr>
          <w:rFonts w:ascii="Times New Roman" w:hAnsi="Times New Roman" w:cs="Times New Roman"/>
          <w:sz w:val="24"/>
          <w:szCs w:val="24"/>
        </w:rPr>
        <w:t>утешествие на остров мустангов с</w:t>
      </w:r>
      <w:r w:rsidR="00A979F2">
        <w:rPr>
          <w:rFonts w:ascii="Times New Roman" w:hAnsi="Times New Roman" w:cs="Times New Roman"/>
          <w:sz w:val="24"/>
          <w:szCs w:val="24"/>
        </w:rPr>
        <w:t>реди подростков 33 человека, а среди старшеклассников 39 человек</w:t>
      </w:r>
      <w:r w:rsidR="001132F1">
        <w:rPr>
          <w:rFonts w:ascii="Times New Roman" w:hAnsi="Times New Roman" w:cs="Times New Roman"/>
          <w:sz w:val="24"/>
          <w:szCs w:val="24"/>
        </w:rPr>
        <w:t>. Интересно отметить, что среди 17 подростков нежелающих отправиться на остров</w:t>
      </w:r>
      <w:r w:rsidR="0063176C">
        <w:rPr>
          <w:rFonts w:ascii="Times New Roman" w:hAnsi="Times New Roman" w:cs="Times New Roman"/>
          <w:sz w:val="24"/>
          <w:szCs w:val="24"/>
        </w:rPr>
        <w:t>,</w:t>
      </w:r>
      <w:r w:rsidR="001132F1">
        <w:rPr>
          <w:rFonts w:ascii="Times New Roman" w:hAnsi="Times New Roman" w:cs="Times New Roman"/>
          <w:sz w:val="24"/>
          <w:szCs w:val="24"/>
        </w:rPr>
        <w:t xml:space="preserve"> 8 не любят путешествия по Родному краю, а 3 не любят любые путешествия. Среди 11 старшеклассников нежелающих ехать на остров</w:t>
      </w:r>
      <w:r w:rsidR="00CA250C">
        <w:rPr>
          <w:rFonts w:ascii="Times New Roman" w:hAnsi="Times New Roman" w:cs="Times New Roman"/>
          <w:sz w:val="24"/>
          <w:szCs w:val="24"/>
        </w:rPr>
        <w:t>,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CA250C">
        <w:rPr>
          <w:rFonts w:ascii="Times New Roman" w:hAnsi="Times New Roman" w:cs="Times New Roman"/>
          <w:sz w:val="24"/>
          <w:szCs w:val="24"/>
        </w:rPr>
        <w:t>только 1 не любит путешествия по родному краю. Что им нравится путешествовать по родному краю</w:t>
      </w:r>
      <w:r w:rsidR="00DF4384">
        <w:rPr>
          <w:rFonts w:ascii="Times New Roman" w:hAnsi="Times New Roman" w:cs="Times New Roman"/>
          <w:sz w:val="24"/>
          <w:szCs w:val="24"/>
        </w:rPr>
        <w:t>,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DF4384">
        <w:rPr>
          <w:rFonts w:ascii="Times New Roman" w:hAnsi="Times New Roman" w:cs="Times New Roman"/>
          <w:sz w:val="24"/>
          <w:szCs w:val="24"/>
        </w:rPr>
        <w:t xml:space="preserve">заявили 11подростков и 15 старшеклассников. </w:t>
      </w:r>
      <w:r w:rsidR="00CA250C">
        <w:rPr>
          <w:rFonts w:ascii="Times New Roman" w:hAnsi="Times New Roman" w:cs="Times New Roman"/>
          <w:sz w:val="24"/>
          <w:szCs w:val="24"/>
        </w:rPr>
        <w:t>Неготовность</w:t>
      </w:r>
      <w:r w:rsidR="00DF4384">
        <w:rPr>
          <w:rFonts w:ascii="Times New Roman" w:hAnsi="Times New Roman" w:cs="Times New Roman"/>
          <w:sz w:val="24"/>
          <w:szCs w:val="24"/>
        </w:rPr>
        <w:t xml:space="preserve"> к ним отметили (10 и 8 соответственно), причем нелюбовь к любым путешествиям высказали (6 и 1</w:t>
      </w:r>
      <w:r w:rsidR="0063176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F4384">
        <w:rPr>
          <w:rFonts w:ascii="Times New Roman" w:hAnsi="Times New Roman" w:cs="Times New Roman"/>
          <w:sz w:val="24"/>
          <w:szCs w:val="24"/>
        </w:rPr>
        <w:t>)</w:t>
      </w:r>
      <w:r w:rsidR="003E1332">
        <w:rPr>
          <w:rFonts w:ascii="Times New Roman" w:hAnsi="Times New Roman" w:cs="Times New Roman"/>
          <w:sz w:val="24"/>
          <w:szCs w:val="24"/>
        </w:rPr>
        <w:t xml:space="preserve"> </w:t>
      </w:r>
      <w:r w:rsidR="003036ED" w:rsidRPr="00B660F8">
        <w:rPr>
          <w:rFonts w:ascii="Times New Roman" w:hAnsi="Times New Roman" w:cs="Times New Roman"/>
          <w:sz w:val="24"/>
          <w:szCs w:val="24"/>
        </w:rPr>
        <w:t>Продемонст</w:t>
      </w:r>
      <w:r w:rsidR="00DF4384">
        <w:rPr>
          <w:rFonts w:ascii="Times New Roman" w:hAnsi="Times New Roman" w:cs="Times New Roman"/>
          <w:sz w:val="24"/>
          <w:szCs w:val="24"/>
        </w:rPr>
        <w:t>рировали желание любых путешествий больше трети девятиклассников (18 из 5</w:t>
      </w:r>
      <w:r w:rsidR="003036ED" w:rsidRPr="00B660F8">
        <w:rPr>
          <w:rFonts w:ascii="Times New Roman" w:hAnsi="Times New Roman" w:cs="Times New Roman"/>
          <w:sz w:val="24"/>
          <w:szCs w:val="24"/>
        </w:rPr>
        <w:t>0) и больше половины о</w:t>
      </w:r>
      <w:r w:rsidR="00DF4384">
        <w:rPr>
          <w:rFonts w:ascii="Times New Roman" w:hAnsi="Times New Roman" w:cs="Times New Roman"/>
          <w:sz w:val="24"/>
          <w:szCs w:val="24"/>
        </w:rPr>
        <w:t>диннадцатиклассников (26 из 50</w:t>
      </w:r>
      <w:r w:rsidR="003036ED" w:rsidRPr="00B660F8">
        <w:rPr>
          <w:rFonts w:ascii="Times New Roman" w:hAnsi="Times New Roman" w:cs="Times New Roman"/>
          <w:sz w:val="24"/>
          <w:szCs w:val="24"/>
        </w:rPr>
        <w:t>)</w:t>
      </w:r>
      <w:r w:rsidR="007934C3">
        <w:rPr>
          <w:rFonts w:ascii="Times New Roman" w:hAnsi="Times New Roman" w:cs="Times New Roman"/>
          <w:sz w:val="24"/>
          <w:szCs w:val="24"/>
        </w:rPr>
        <w:t>. Это позволило</w:t>
      </w:r>
      <w:r w:rsidR="003036ED" w:rsidRPr="00B660F8">
        <w:rPr>
          <w:rFonts w:ascii="Times New Roman" w:hAnsi="Times New Roman" w:cs="Times New Roman"/>
          <w:sz w:val="24"/>
          <w:szCs w:val="24"/>
        </w:rPr>
        <w:t xml:space="preserve"> убед</w:t>
      </w:r>
      <w:r w:rsidR="007934C3">
        <w:rPr>
          <w:rFonts w:ascii="Times New Roman" w:hAnsi="Times New Roman" w:cs="Times New Roman"/>
          <w:sz w:val="24"/>
          <w:szCs w:val="24"/>
        </w:rPr>
        <w:t xml:space="preserve">иться в будущей полезности </w:t>
      </w:r>
      <w:r w:rsidR="003036ED" w:rsidRPr="00B660F8">
        <w:rPr>
          <w:rFonts w:ascii="Times New Roman" w:hAnsi="Times New Roman" w:cs="Times New Roman"/>
          <w:sz w:val="24"/>
          <w:szCs w:val="24"/>
        </w:rPr>
        <w:t xml:space="preserve"> буклета.</w:t>
      </w:r>
    </w:p>
    <w:p w:rsidR="007945B4" w:rsidRPr="00B660F8" w:rsidRDefault="0059594A" w:rsidP="00B673D8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65570454"/>
      <w:bookmarkStart w:id="9" w:name="_Toc65570539"/>
      <w:r w:rsidRPr="00B660F8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AD6A2F">
        <w:rPr>
          <w:rFonts w:ascii="Times New Roman" w:hAnsi="Times New Roman" w:cs="Times New Roman"/>
          <w:color w:val="auto"/>
          <w:sz w:val="24"/>
          <w:szCs w:val="24"/>
        </w:rPr>
        <w:t xml:space="preserve"> Выбор буклета. Технология изготовле</w:t>
      </w:r>
      <w:r w:rsidRPr="00B660F8">
        <w:rPr>
          <w:rFonts w:ascii="Times New Roman" w:hAnsi="Times New Roman" w:cs="Times New Roman"/>
          <w:color w:val="auto"/>
          <w:sz w:val="24"/>
          <w:szCs w:val="24"/>
        </w:rPr>
        <w:t>ния</w:t>
      </w:r>
      <w:bookmarkEnd w:id="8"/>
      <w:bookmarkEnd w:id="9"/>
    </w:p>
    <w:p w:rsidR="007945B4" w:rsidRPr="00B660F8" w:rsidRDefault="006125E3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буклете искали информацию в интернете. Выяснили, что буклет-</w:t>
      </w:r>
      <w:r w:rsidRPr="000301E1">
        <w:rPr>
          <w:rFonts w:ascii="YS Text" w:hAnsi="YS Text"/>
          <w:sz w:val="24"/>
          <w:szCs w:val="24"/>
        </w:rPr>
        <w:t>инструмент</w:t>
      </w:r>
      <w:r w:rsidR="003E1332">
        <w:rPr>
          <w:rFonts w:ascii="YS Text" w:hAnsi="YS Text"/>
          <w:sz w:val="24"/>
          <w:szCs w:val="24"/>
        </w:rPr>
        <w:t xml:space="preserve"> </w:t>
      </w:r>
      <w:r w:rsidRPr="000301E1">
        <w:rPr>
          <w:rFonts w:ascii="YS Text" w:hAnsi="YS Text"/>
          <w:sz w:val="24"/>
          <w:szCs w:val="24"/>
        </w:rPr>
        <w:t>маркетинга</w:t>
      </w:r>
      <w:r>
        <w:rPr>
          <w:rFonts w:ascii="YS Text" w:hAnsi="YS Text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Макеты и фото показали, как они выглядят. Узнали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о  видах буклетов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по назначению (информационные, почтовые, рекламные, </w:t>
      </w:r>
      <w:r>
        <w:rPr>
          <w:rFonts w:ascii="Times New Roman" w:hAnsi="Times New Roman" w:cs="Times New Roman"/>
          <w:sz w:val="24"/>
          <w:szCs w:val="24"/>
        </w:rPr>
        <w:t>имиджевые);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по способ</w:t>
      </w:r>
      <w:r>
        <w:rPr>
          <w:rFonts w:ascii="Times New Roman" w:hAnsi="Times New Roman" w:cs="Times New Roman"/>
          <w:sz w:val="24"/>
          <w:szCs w:val="24"/>
        </w:rPr>
        <w:t>у складывания (фальцевания). Опреде</w:t>
      </w:r>
      <w:r w:rsidR="008C5BC0">
        <w:rPr>
          <w:rFonts w:ascii="Times New Roman" w:hAnsi="Times New Roman" w:cs="Times New Roman"/>
          <w:sz w:val="24"/>
          <w:szCs w:val="24"/>
        </w:rPr>
        <w:t xml:space="preserve">лились с формой сложения буклета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S Text" w:hAnsi="YS Text"/>
          <w:sz w:val="24"/>
          <w:szCs w:val="24"/>
        </w:rPr>
        <w:t>трифолд</w:t>
      </w:r>
      <w:r w:rsidRPr="009D3294">
        <w:rPr>
          <w:rFonts w:ascii="YS Text" w:hAnsi="YS Text"/>
          <w:sz w:val="24"/>
          <w:szCs w:val="24"/>
        </w:rPr>
        <w:t xml:space="preserve"> (от анг</w:t>
      </w:r>
      <w:r>
        <w:rPr>
          <w:rFonts w:ascii="YS Text" w:hAnsi="YS Text"/>
          <w:sz w:val="24"/>
          <w:szCs w:val="24"/>
        </w:rPr>
        <w:t xml:space="preserve">л. “threefold”), или евробуклет. Потому что печатается </w:t>
      </w:r>
      <w:r w:rsidRPr="009D3294">
        <w:rPr>
          <w:rFonts w:ascii="YS Text" w:hAnsi="YS Text"/>
          <w:sz w:val="24"/>
          <w:szCs w:val="24"/>
        </w:rPr>
        <w:t>на листах формата А</w:t>
      </w:r>
      <w:proofErr w:type="gramStart"/>
      <w:r w:rsidRPr="009D3294">
        <w:rPr>
          <w:rFonts w:ascii="YS Text" w:hAnsi="YS Text"/>
          <w:sz w:val="24"/>
          <w:szCs w:val="24"/>
        </w:rPr>
        <w:t>4</w:t>
      </w:r>
      <w:proofErr w:type="gramEnd"/>
      <w:r>
        <w:rPr>
          <w:rFonts w:ascii="YS Text" w:hAnsi="YS Text"/>
          <w:sz w:val="24"/>
          <w:szCs w:val="24"/>
        </w:rPr>
        <w:t>,</w:t>
      </w:r>
      <w:r w:rsidRPr="009D3294">
        <w:rPr>
          <w:rFonts w:ascii="YS Text" w:hAnsi="YS Text"/>
          <w:sz w:val="24"/>
          <w:szCs w:val="24"/>
        </w:rPr>
        <w:t xml:space="preserve"> имеют 2 сгиба и </w:t>
      </w:r>
      <w:r>
        <w:rPr>
          <w:rFonts w:ascii="YS Text" w:hAnsi="YS Text"/>
          <w:sz w:val="24"/>
          <w:szCs w:val="24"/>
        </w:rPr>
        <w:t xml:space="preserve">3 полосы. </w:t>
      </w:r>
      <w:proofErr w:type="gramStart"/>
      <w:r>
        <w:rPr>
          <w:rFonts w:ascii="YS Text" w:hAnsi="YS Text"/>
          <w:sz w:val="24"/>
          <w:szCs w:val="24"/>
        </w:rPr>
        <w:t>Удобен тем, что</w:t>
      </w:r>
      <w:r w:rsidRPr="009D3294">
        <w:rPr>
          <w:rFonts w:ascii="YS Text" w:hAnsi="YS Text"/>
          <w:sz w:val="24"/>
          <w:szCs w:val="24"/>
        </w:rPr>
        <w:t xml:space="preserve"> помещается в стандартный почтовый конверт и может быть напечатан на любом современном принтере</w:t>
      </w:r>
      <w:r w:rsidR="008C5BC0">
        <w:rPr>
          <w:rFonts w:ascii="YS Text" w:hAnsi="YS Text"/>
          <w:sz w:val="24"/>
          <w:szCs w:val="24"/>
        </w:rPr>
        <w:t xml:space="preserve"> </w:t>
      </w:r>
      <w:r w:rsidR="008D2F70">
        <w:rPr>
          <w:rFonts w:ascii="Times New Roman" w:hAnsi="Times New Roman" w:cs="Times New Roman"/>
          <w:sz w:val="24"/>
          <w:szCs w:val="24"/>
        </w:rPr>
        <w:t>[8</w:t>
      </w:r>
      <w:r w:rsidRPr="00B660F8">
        <w:rPr>
          <w:rFonts w:ascii="Times New Roman" w:hAnsi="Times New Roman" w:cs="Times New Roman"/>
          <w:sz w:val="24"/>
          <w:szCs w:val="24"/>
        </w:rPr>
        <w:t>]</w:t>
      </w:r>
      <w:r w:rsidR="008C5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BC0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B660F8">
        <w:rPr>
          <w:rFonts w:ascii="Times New Roman" w:hAnsi="Times New Roman" w:cs="Times New Roman"/>
          <w:sz w:val="24"/>
          <w:szCs w:val="24"/>
        </w:rPr>
        <w:t>получилось 6 страниц для ра</w:t>
      </w:r>
      <w:r>
        <w:rPr>
          <w:rFonts w:ascii="Times New Roman" w:hAnsi="Times New Roman" w:cs="Times New Roman"/>
          <w:sz w:val="24"/>
          <w:szCs w:val="24"/>
        </w:rPr>
        <w:t>змещения информации.  У</w:t>
      </w:r>
      <w:r w:rsidRPr="00B660F8">
        <w:rPr>
          <w:rFonts w:ascii="Times New Roman" w:hAnsi="Times New Roman" w:cs="Times New Roman"/>
          <w:sz w:val="24"/>
          <w:szCs w:val="24"/>
        </w:rPr>
        <w:t xml:space="preserve"> учителя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в каком приложении можно создать макет буклета</w:t>
      </w:r>
      <w:r>
        <w:rPr>
          <w:rFonts w:ascii="Times New Roman" w:hAnsi="Times New Roman" w:cs="Times New Roman"/>
          <w:sz w:val="24"/>
          <w:szCs w:val="24"/>
        </w:rPr>
        <w:t>. После этого  смогли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начать его моделирование</w:t>
      </w:r>
    </w:p>
    <w:p w:rsidR="007945B4" w:rsidRPr="00B660F8" w:rsidRDefault="0059594A" w:rsidP="00B673D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65570455"/>
      <w:bookmarkStart w:id="11" w:name="_Toc65570540"/>
      <w:r w:rsidRPr="00B660F8">
        <w:rPr>
          <w:rFonts w:ascii="Times New Roman" w:hAnsi="Times New Roman" w:cs="Times New Roman"/>
          <w:color w:val="auto"/>
          <w:sz w:val="24"/>
          <w:szCs w:val="24"/>
        </w:rPr>
        <w:t>4.Оформление буклета</w:t>
      </w:r>
      <w:bookmarkEnd w:id="10"/>
      <w:bookmarkEnd w:id="11"/>
    </w:p>
    <w:p w:rsidR="006125E3" w:rsidRPr="00B660F8" w:rsidRDefault="006125E3" w:rsidP="0061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Нарисовали эскиз от руки. Определяясь с цветом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буклета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хотели вызвать ассоциации с природой (зеленый) поддержать эко-тренд, в котором преобладает натуральность. Добавили в текст</w:t>
      </w:r>
      <w:r w:rsidR="0089043F">
        <w:rPr>
          <w:rFonts w:ascii="Times New Roman" w:hAnsi="Times New Roman" w:cs="Times New Roman"/>
          <w:sz w:val="24"/>
          <w:szCs w:val="24"/>
        </w:rPr>
        <w:t xml:space="preserve"> фотографии, некоторые</w:t>
      </w:r>
      <w:r>
        <w:rPr>
          <w:rFonts w:ascii="Times New Roman" w:hAnsi="Times New Roman" w:cs="Times New Roman"/>
          <w:sz w:val="24"/>
          <w:szCs w:val="24"/>
        </w:rPr>
        <w:t xml:space="preserve"> из личного архива.</w:t>
      </w:r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 w:rsidRPr="00C0633F">
        <w:rPr>
          <w:rFonts w:ascii="YS Text" w:hAnsi="YS Text"/>
          <w:sz w:val="24"/>
          <w:szCs w:val="24"/>
        </w:rPr>
        <w:t>З</w:t>
      </w:r>
      <w:r>
        <w:rPr>
          <w:rFonts w:ascii="YS Text" w:hAnsi="YS Text"/>
          <w:sz w:val="24"/>
          <w:szCs w:val="24"/>
        </w:rPr>
        <w:t xml:space="preserve">аголовки и фото объединили </w:t>
      </w:r>
      <w:r w:rsidRPr="00C0633F">
        <w:rPr>
          <w:rFonts w:ascii="YS Text" w:hAnsi="YS Text"/>
          <w:sz w:val="24"/>
          <w:szCs w:val="24"/>
        </w:rPr>
        <w:t>одной формой</w:t>
      </w:r>
      <w:r>
        <w:rPr>
          <w:rFonts w:ascii="YS Text" w:hAnsi="YS Text"/>
          <w:sz w:val="24"/>
          <w:szCs w:val="24"/>
        </w:rPr>
        <w:t>.</w:t>
      </w:r>
      <w:r w:rsidR="0092236D">
        <w:rPr>
          <w:rFonts w:ascii="Times New Roman" w:hAnsi="Times New Roman" w:cs="Times New Roman"/>
          <w:sz w:val="24"/>
          <w:szCs w:val="24"/>
        </w:rPr>
        <w:t xml:space="preserve"> В сети интернета наш</w:t>
      </w:r>
      <w:r>
        <w:rPr>
          <w:rFonts w:ascii="Times New Roman" w:hAnsi="Times New Roman" w:cs="Times New Roman"/>
          <w:sz w:val="24"/>
          <w:szCs w:val="24"/>
        </w:rPr>
        <w:t>ли  информацию о том, где</w:t>
      </w:r>
      <w:r w:rsidRPr="00B660F8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спечатать цветной вариант </w:t>
      </w:r>
      <w:r w:rsidRPr="00B660F8">
        <w:rPr>
          <w:rFonts w:ascii="Times New Roman" w:hAnsi="Times New Roman" w:cs="Times New Roman"/>
          <w:sz w:val="24"/>
          <w:szCs w:val="24"/>
        </w:rPr>
        <w:t>буклета</w:t>
      </w:r>
      <w:r>
        <w:rPr>
          <w:rFonts w:ascii="Times New Roman" w:hAnsi="Times New Roman" w:cs="Times New Roman"/>
          <w:sz w:val="24"/>
          <w:szCs w:val="24"/>
        </w:rPr>
        <w:t xml:space="preserve"> и что для этого нужно. Ближайшим оказался офис-клуб «Паутина », где</w:t>
      </w:r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подсказали, что для печати  нужна флешка с макетом. После этого выбрали нужную </w:t>
      </w:r>
      <w:r w:rsidRPr="00B660F8">
        <w:rPr>
          <w:rFonts w:ascii="Times New Roman" w:hAnsi="Times New Roman" w:cs="Times New Roman"/>
          <w:sz w:val="24"/>
          <w:szCs w:val="24"/>
        </w:rPr>
        <w:t xml:space="preserve"> бум</w:t>
      </w:r>
      <w:r>
        <w:rPr>
          <w:rFonts w:ascii="Times New Roman" w:hAnsi="Times New Roman" w:cs="Times New Roman"/>
          <w:sz w:val="24"/>
          <w:szCs w:val="24"/>
        </w:rPr>
        <w:t>агу и сделали пробную печать. Матовая бумага</w:t>
      </w:r>
      <w:r w:rsidRPr="00B660F8">
        <w:rPr>
          <w:rFonts w:ascii="Times New Roman" w:hAnsi="Times New Roman" w:cs="Times New Roman"/>
          <w:sz w:val="24"/>
          <w:szCs w:val="24"/>
        </w:rPr>
        <w:t xml:space="preserve"> с фотона</w:t>
      </w:r>
      <w:r>
        <w:rPr>
          <w:rFonts w:ascii="Times New Roman" w:hAnsi="Times New Roman" w:cs="Times New Roman"/>
          <w:sz w:val="24"/>
          <w:szCs w:val="24"/>
        </w:rPr>
        <w:t>пылением сво</w:t>
      </w:r>
      <w:r w:rsidR="0092236D">
        <w:rPr>
          <w:rFonts w:ascii="Times New Roman" w:hAnsi="Times New Roman" w:cs="Times New Roman"/>
          <w:sz w:val="24"/>
          <w:szCs w:val="24"/>
        </w:rPr>
        <w:t>ей текстурой поддерживала тему э</w:t>
      </w:r>
      <w:r>
        <w:rPr>
          <w:rFonts w:ascii="Times New Roman" w:hAnsi="Times New Roman" w:cs="Times New Roman"/>
          <w:sz w:val="24"/>
          <w:szCs w:val="24"/>
        </w:rPr>
        <w:t>кологичности/природности, буклет выглядел ярче, да и складывался легче, поэтому выбор пал на не</w:t>
      </w:r>
      <w:r w:rsidR="00EA1153">
        <w:rPr>
          <w:rFonts w:ascii="Times New Roman" w:hAnsi="Times New Roman" w:cs="Times New Roman"/>
          <w:sz w:val="24"/>
          <w:szCs w:val="24"/>
        </w:rPr>
        <w:t xml:space="preserve">е. </w:t>
      </w:r>
      <w:r w:rsidR="0089043F">
        <w:rPr>
          <w:rFonts w:ascii="Times New Roman" w:hAnsi="Times New Roman" w:cs="Times New Roman"/>
          <w:sz w:val="24"/>
          <w:szCs w:val="24"/>
        </w:rPr>
        <w:t>И это был наилучший вариант</w:t>
      </w:r>
      <w:r>
        <w:rPr>
          <w:rFonts w:ascii="Times New Roman" w:hAnsi="Times New Roman" w:cs="Times New Roman"/>
          <w:sz w:val="24"/>
          <w:szCs w:val="24"/>
        </w:rPr>
        <w:t xml:space="preserve"> (цена-качество). На печать 3 буклетов  потребовалось</w:t>
      </w:r>
      <w:r w:rsidR="00CB4752">
        <w:rPr>
          <w:rFonts w:ascii="Times New Roman" w:hAnsi="Times New Roman" w:cs="Times New Roman"/>
          <w:sz w:val="24"/>
          <w:szCs w:val="24"/>
        </w:rPr>
        <w:t xml:space="preserve"> 10минут и данная сумма денег: 64  рубля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6E7E1A" w:rsidRPr="00B660F8" w:rsidRDefault="006E7E1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59594A" w:rsidP="00AB042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65570456"/>
      <w:bookmarkStart w:id="13" w:name="_Toc65570541"/>
      <w:r w:rsidRPr="00B660F8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12"/>
      <w:bookmarkEnd w:id="13"/>
    </w:p>
    <w:p w:rsidR="007945B4" w:rsidRPr="00B660F8" w:rsidRDefault="004A2F81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над проектом </w:t>
      </w:r>
      <w:r w:rsidR="00246FE6">
        <w:rPr>
          <w:rFonts w:ascii="Times New Roman" w:hAnsi="Times New Roman" w:cs="Times New Roman"/>
          <w:sz w:val="24"/>
          <w:szCs w:val="24"/>
        </w:rPr>
        <w:t>познакомили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сь с </w:t>
      </w:r>
      <w:r w:rsidR="008C5BC0">
        <w:rPr>
          <w:rFonts w:ascii="Times New Roman" w:hAnsi="Times New Roman" w:cs="Times New Roman"/>
          <w:sz w:val="24"/>
          <w:szCs w:val="24"/>
        </w:rPr>
        <w:t xml:space="preserve">терминологией, </w:t>
      </w:r>
      <w:r w:rsidR="00F77BE9">
        <w:rPr>
          <w:rFonts w:ascii="Times New Roman" w:hAnsi="Times New Roman" w:cs="Times New Roman"/>
          <w:sz w:val="24"/>
          <w:szCs w:val="24"/>
        </w:rPr>
        <w:t>литературой о диких донских мустангах и выяснили их уникальность, ведь</w:t>
      </w:r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 w:rsidR="00F77BE9">
        <w:rPr>
          <w:rFonts w:ascii="YS Text" w:hAnsi="YS Text"/>
          <w:sz w:val="24"/>
          <w:szCs w:val="24"/>
        </w:rPr>
        <w:t>к</w:t>
      </w:r>
      <w:r w:rsidR="00F77BE9" w:rsidRPr="00611A82">
        <w:rPr>
          <w:rFonts w:ascii="YS Text" w:hAnsi="YS Text"/>
          <w:sz w:val="24"/>
          <w:szCs w:val="24"/>
        </w:rPr>
        <w:t>роме российского острова</w:t>
      </w:r>
      <w:r w:rsidR="008C5BC0">
        <w:rPr>
          <w:rFonts w:ascii="YS Text" w:hAnsi="YS Text"/>
          <w:sz w:val="24"/>
          <w:szCs w:val="24"/>
        </w:rPr>
        <w:t xml:space="preserve"> </w:t>
      </w:r>
      <w:r w:rsidR="00F77BE9">
        <w:rPr>
          <w:rFonts w:ascii="Times New Roman" w:hAnsi="Times New Roman" w:cs="Times New Roman"/>
          <w:sz w:val="24"/>
          <w:szCs w:val="24"/>
        </w:rPr>
        <w:t>Водного</w:t>
      </w:r>
      <w:r w:rsidR="00485062">
        <w:rPr>
          <w:rFonts w:ascii="Times New Roman" w:hAnsi="Times New Roman" w:cs="Times New Roman"/>
          <w:sz w:val="24"/>
          <w:szCs w:val="24"/>
        </w:rPr>
        <w:t>,</w:t>
      </w:r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 w:rsidR="00F77BE9" w:rsidRPr="00611A82">
        <w:rPr>
          <w:rFonts w:ascii="YS Text" w:hAnsi="YS Text"/>
          <w:sz w:val="24"/>
          <w:szCs w:val="24"/>
        </w:rPr>
        <w:t>мустанги живут еще всего в двух местах на Земле:</w:t>
      </w:r>
      <w:r w:rsidR="008C5BC0">
        <w:rPr>
          <w:rFonts w:ascii="YS Text" w:hAnsi="YS Text"/>
          <w:sz w:val="24"/>
          <w:szCs w:val="24"/>
        </w:rPr>
        <w:t xml:space="preserve"> </w:t>
      </w:r>
      <w:r w:rsidR="00F77BE9" w:rsidRPr="00611A82">
        <w:rPr>
          <w:rFonts w:ascii="YS Text" w:hAnsi="YS Text"/>
          <w:sz w:val="24"/>
          <w:szCs w:val="24"/>
        </w:rPr>
        <w:t>на соседних островах Ассатиг и Чинкотиг в США (животные мигрируют с одного</w:t>
      </w:r>
      <w:r w:rsidR="000F170D" w:rsidRPr="00611A82">
        <w:rPr>
          <w:rFonts w:ascii="YS Text" w:hAnsi="YS Text"/>
          <w:sz w:val="24"/>
          <w:szCs w:val="24"/>
        </w:rPr>
        <w:t>на другой) и на</w:t>
      </w:r>
      <w:r w:rsidR="000F170D">
        <w:rPr>
          <w:rFonts w:ascii="YS Text" w:hAnsi="YS Text"/>
          <w:sz w:val="24"/>
          <w:szCs w:val="24"/>
        </w:rPr>
        <w:t xml:space="preserve"> острове</w:t>
      </w:r>
      <w:r w:rsidR="008C5BC0">
        <w:rPr>
          <w:rFonts w:ascii="YS Text" w:hAnsi="YS Text"/>
          <w:sz w:val="24"/>
          <w:szCs w:val="24"/>
        </w:rPr>
        <w:t xml:space="preserve"> </w:t>
      </w:r>
      <w:r w:rsidR="000F170D">
        <w:rPr>
          <w:rFonts w:ascii="YS Text" w:hAnsi="YS Text"/>
          <w:sz w:val="24"/>
          <w:szCs w:val="24"/>
        </w:rPr>
        <w:t>Сейбл в Канаде</w:t>
      </w:r>
      <w:r w:rsidR="008C5BC0">
        <w:rPr>
          <w:rFonts w:ascii="YS Text" w:hAnsi="YS Text"/>
          <w:sz w:val="24"/>
          <w:szCs w:val="24"/>
        </w:rPr>
        <w:t xml:space="preserve"> </w:t>
      </w:r>
      <w:r w:rsidR="000F170D">
        <w:rPr>
          <w:rFonts w:ascii="Times New Roman" w:hAnsi="Times New Roman" w:cs="Times New Roman"/>
          <w:sz w:val="24"/>
          <w:szCs w:val="24"/>
          <w:shd w:val="clear" w:color="auto" w:fill="FFFFFF"/>
        </w:rPr>
        <w:t>[6</w:t>
      </w:r>
      <w:r w:rsidR="000F170D"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8C5B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45B4" w:rsidRPr="00B660F8" w:rsidRDefault="0059594A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2.На основа</w:t>
      </w:r>
      <w:r w:rsidR="000F5BBC">
        <w:rPr>
          <w:rFonts w:ascii="Times New Roman" w:hAnsi="Times New Roman" w:cs="Times New Roman"/>
          <w:sz w:val="24"/>
          <w:szCs w:val="24"/>
        </w:rPr>
        <w:t>нии анкетирования обучающихся 9</w:t>
      </w:r>
      <w:r w:rsidR="0033476B" w:rsidRPr="00B660F8">
        <w:rPr>
          <w:rFonts w:ascii="Times New Roman" w:hAnsi="Times New Roman" w:cs="Times New Roman"/>
          <w:sz w:val="24"/>
          <w:szCs w:val="24"/>
        </w:rPr>
        <w:t>,</w:t>
      </w:r>
      <w:r w:rsidRPr="00B660F8">
        <w:rPr>
          <w:rFonts w:ascii="Times New Roman" w:hAnsi="Times New Roman" w:cs="Times New Roman"/>
          <w:sz w:val="24"/>
          <w:szCs w:val="24"/>
        </w:rPr>
        <w:t>11 классов ГБОУ РО «Таганрогский педагогический л</w:t>
      </w:r>
      <w:r w:rsidR="00246FE6">
        <w:rPr>
          <w:rFonts w:ascii="Times New Roman" w:hAnsi="Times New Roman" w:cs="Times New Roman"/>
          <w:sz w:val="24"/>
          <w:szCs w:val="24"/>
        </w:rPr>
        <w:t>ицей- интернат» составили диаграммы, которые освоили</w:t>
      </w:r>
      <w:r w:rsidR="0033476B" w:rsidRPr="00B660F8">
        <w:rPr>
          <w:rFonts w:ascii="Times New Roman" w:hAnsi="Times New Roman" w:cs="Times New Roman"/>
          <w:sz w:val="24"/>
          <w:szCs w:val="24"/>
        </w:rPr>
        <w:t>, как делать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246FE6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="008426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нали</w:t>
      </w:r>
      <w:r w:rsidR="005F07FC">
        <w:rPr>
          <w:rFonts w:ascii="Times New Roman" w:hAnsi="Times New Roman" w:cs="Times New Roman"/>
          <w:sz w:val="24"/>
          <w:szCs w:val="24"/>
        </w:rPr>
        <w:t xml:space="preserve"> о видах, </w:t>
      </w:r>
      <w:r w:rsidR="0059594A" w:rsidRPr="00B660F8">
        <w:rPr>
          <w:rFonts w:ascii="Times New Roman" w:hAnsi="Times New Roman" w:cs="Times New Roman"/>
          <w:sz w:val="24"/>
          <w:szCs w:val="24"/>
        </w:rPr>
        <w:t>способах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моделирования.</w:t>
      </w:r>
    </w:p>
    <w:p w:rsidR="007945B4" w:rsidRDefault="00246FE6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1153">
        <w:rPr>
          <w:rFonts w:ascii="Times New Roman" w:hAnsi="Times New Roman" w:cs="Times New Roman"/>
          <w:sz w:val="24"/>
          <w:szCs w:val="24"/>
        </w:rPr>
        <w:t>Выяснили несколько версий</w:t>
      </w:r>
      <w:r w:rsidR="000F170D">
        <w:rPr>
          <w:rFonts w:ascii="Times New Roman" w:hAnsi="Times New Roman" w:cs="Times New Roman"/>
          <w:sz w:val="24"/>
          <w:szCs w:val="24"/>
        </w:rPr>
        <w:t xml:space="preserve"> появления мустангов на острове, иерархию и отношения внутри табуна лошадей,</w:t>
      </w:r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 w:rsidR="000F170D">
        <w:rPr>
          <w:rFonts w:ascii="Times New Roman" w:hAnsi="Times New Roman" w:cs="Times New Roman"/>
          <w:sz w:val="24"/>
          <w:szCs w:val="24"/>
        </w:rPr>
        <w:t>поняли необходимость его сохранения,</w:t>
      </w:r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 w:rsidR="009A32F6">
        <w:rPr>
          <w:rFonts w:ascii="Times New Roman" w:hAnsi="Times New Roman" w:cs="Times New Roman"/>
          <w:sz w:val="24"/>
          <w:szCs w:val="24"/>
        </w:rPr>
        <w:t xml:space="preserve">т.к. </w:t>
      </w:r>
      <w:r w:rsidR="009A32F6">
        <w:rPr>
          <w:rFonts w:ascii="YS Text" w:hAnsi="YS Text"/>
          <w:sz w:val="24"/>
          <w:szCs w:val="24"/>
        </w:rPr>
        <w:t>д</w:t>
      </w:r>
      <w:r w:rsidR="009A32F6" w:rsidRPr="005D4859">
        <w:rPr>
          <w:rFonts w:ascii="YS Text" w:hAnsi="YS Text"/>
          <w:sz w:val="24"/>
          <w:szCs w:val="24"/>
        </w:rPr>
        <w:t>ля науки они представляют большой интерес с точки зрения генетики.</w:t>
      </w:r>
      <w:r w:rsidR="008C5BC0">
        <w:rPr>
          <w:rFonts w:ascii="YS Text" w:hAnsi="YS Text"/>
          <w:sz w:val="24"/>
          <w:szCs w:val="24"/>
        </w:rPr>
        <w:t xml:space="preserve"> </w:t>
      </w:r>
      <w:r w:rsidR="009A32F6" w:rsidRPr="005D4859">
        <w:rPr>
          <w:rFonts w:ascii="YS Text" w:hAnsi="YS Text"/>
          <w:sz w:val="24"/>
          <w:szCs w:val="24"/>
        </w:rPr>
        <w:t>«Более полувека эта группа живет в замкнутом цикле,</w:t>
      </w:r>
      <w:r w:rsidR="008C5BC0">
        <w:rPr>
          <w:rFonts w:ascii="YS Text" w:hAnsi="YS Text"/>
          <w:sz w:val="24"/>
          <w:szCs w:val="24"/>
        </w:rPr>
        <w:t xml:space="preserve"> </w:t>
      </w:r>
      <w:r w:rsidR="00F829EB">
        <w:rPr>
          <w:rFonts w:ascii="YS Text" w:hAnsi="YS Text"/>
          <w:sz w:val="24"/>
          <w:szCs w:val="24"/>
        </w:rPr>
        <w:t xml:space="preserve">без прилива свежей крови, и не имеет никаких </w:t>
      </w:r>
      <w:r w:rsidR="009A32F6" w:rsidRPr="005D4859">
        <w:rPr>
          <w:rFonts w:ascii="YS Text" w:hAnsi="YS Text"/>
          <w:sz w:val="24"/>
          <w:szCs w:val="24"/>
        </w:rPr>
        <w:t>признаков</w:t>
      </w:r>
      <w:r w:rsidR="008C5BC0">
        <w:rPr>
          <w:rFonts w:ascii="YS Text" w:hAnsi="YS Text"/>
          <w:sz w:val="24"/>
          <w:szCs w:val="24"/>
        </w:rPr>
        <w:t xml:space="preserve"> </w:t>
      </w:r>
      <w:r w:rsidR="009A32F6" w:rsidRPr="005D4859">
        <w:rPr>
          <w:rFonts w:ascii="YS Text" w:hAnsi="YS Text"/>
          <w:sz w:val="24"/>
          <w:szCs w:val="24"/>
        </w:rPr>
        <w:t>вырождения</w:t>
      </w:r>
      <w:r w:rsidR="009A32F6">
        <w:rPr>
          <w:rFonts w:ascii="Times New Roman" w:hAnsi="Times New Roman" w:cs="Times New Roman"/>
          <w:sz w:val="24"/>
          <w:szCs w:val="24"/>
          <w:shd w:val="clear" w:color="auto" w:fill="FFFFFF"/>
        </w:rPr>
        <w:t>.[7</w:t>
      </w:r>
      <w:r w:rsidR="009A32F6"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9A32F6" w:rsidRPr="00B660F8" w:rsidRDefault="009A32F6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5.Систематизировали </w:t>
      </w:r>
      <w:r w:rsidRPr="00A52262">
        <w:rPr>
          <w:rFonts w:ascii="Times New Roman" w:hAnsi="Times New Roman" w:cs="Times New Roman"/>
          <w:sz w:val="24"/>
          <w:szCs w:val="24"/>
        </w:rPr>
        <w:t>информационный материал о вольных лошадях на острове Водном</w:t>
      </w:r>
      <w:r w:rsidR="00EA1153">
        <w:rPr>
          <w:rFonts w:ascii="Times New Roman" w:hAnsi="Times New Roman" w:cs="Times New Roman"/>
          <w:sz w:val="24"/>
          <w:szCs w:val="24"/>
        </w:rPr>
        <w:t xml:space="preserve"> по</w:t>
      </w:r>
      <w:r w:rsidR="00262234">
        <w:rPr>
          <w:rFonts w:ascii="Times New Roman" w:hAnsi="Times New Roman" w:cs="Times New Roman"/>
          <w:sz w:val="24"/>
          <w:szCs w:val="24"/>
        </w:rPr>
        <w:t xml:space="preserve"> направлениям. </w:t>
      </w:r>
      <w:r>
        <w:rPr>
          <w:rFonts w:ascii="Times New Roman" w:hAnsi="Times New Roman" w:cs="Times New Roman"/>
          <w:sz w:val="24"/>
          <w:szCs w:val="24"/>
        </w:rPr>
        <w:t xml:space="preserve">Оформили буклет, включив в него </w:t>
      </w:r>
      <w:r w:rsidR="000F5BBC">
        <w:rPr>
          <w:rFonts w:ascii="Times New Roman" w:hAnsi="Times New Roman" w:cs="Times New Roman"/>
          <w:sz w:val="24"/>
          <w:szCs w:val="24"/>
        </w:rPr>
        <w:t>полученную информацию.</w:t>
      </w:r>
    </w:p>
    <w:p w:rsidR="007945B4" w:rsidRPr="00B660F8" w:rsidRDefault="0059594A" w:rsidP="00AB042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65570457"/>
      <w:bookmarkStart w:id="15" w:name="_Toc65570542"/>
      <w:r w:rsidRPr="00B660F8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4"/>
      <w:bookmarkEnd w:id="15"/>
    </w:p>
    <w:p w:rsidR="000F5BBC" w:rsidRPr="000F5BBC" w:rsidRDefault="000F5BBC" w:rsidP="000F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BBC">
        <w:rPr>
          <w:rFonts w:ascii="Times New Roman" w:hAnsi="Times New Roman" w:cs="Times New Roman"/>
          <w:sz w:val="24"/>
          <w:szCs w:val="24"/>
        </w:rPr>
        <w:t xml:space="preserve">1. Полищук, И.К., Климов, В.В. Сезонная избирательность лошадей </w:t>
      </w:r>
      <w:proofErr w:type="spellStart"/>
      <w:r w:rsidRPr="000F5BBC">
        <w:rPr>
          <w:rFonts w:ascii="Times New Roman" w:hAnsi="Times New Roman" w:cs="Times New Roman"/>
          <w:sz w:val="24"/>
          <w:szCs w:val="24"/>
        </w:rPr>
        <w:t>Прежевальского</w:t>
      </w:r>
      <w:proofErr w:type="spellEnd"/>
      <w:r w:rsidRPr="000F5BBC">
        <w:rPr>
          <w:rFonts w:ascii="Times New Roman" w:hAnsi="Times New Roman" w:cs="Times New Roman"/>
          <w:sz w:val="24"/>
          <w:szCs w:val="24"/>
        </w:rPr>
        <w:t xml:space="preserve">: проблемы сохранения и возвращения в природу / И.К. Полищук, В.В. Климов // Материалы VI </w:t>
      </w:r>
      <w:proofErr w:type="spellStart"/>
      <w:r w:rsidRPr="000F5BB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F5B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5BBC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0F5BBC">
        <w:rPr>
          <w:rFonts w:ascii="Times New Roman" w:hAnsi="Times New Roman" w:cs="Times New Roman"/>
          <w:sz w:val="24"/>
          <w:szCs w:val="24"/>
        </w:rPr>
        <w:t>.,  посвященного 100-летию разведения вида в заповеднике «</w:t>
      </w:r>
      <w:proofErr w:type="spellStart"/>
      <w:r w:rsidRPr="000F5BBC">
        <w:rPr>
          <w:rFonts w:ascii="Times New Roman" w:hAnsi="Times New Roman" w:cs="Times New Roman"/>
          <w:sz w:val="24"/>
          <w:szCs w:val="24"/>
        </w:rPr>
        <w:t>АсканияНова</w:t>
      </w:r>
      <w:proofErr w:type="spellEnd"/>
      <w:r w:rsidRPr="000F5BBC">
        <w:rPr>
          <w:rFonts w:ascii="Times New Roman" w:hAnsi="Times New Roman" w:cs="Times New Roman"/>
          <w:sz w:val="24"/>
          <w:szCs w:val="24"/>
        </w:rPr>
        <w:t xml:space="preserve">». - Киев: Вестник зоологии. - 1999 - .№ 11 - с. 160–166.                         </w:t>
      </w:r>
    </w:p>
    <w:p w:rsidR="000F5BBC" w:rsidRPr="000F5BBC" w:rsidRDefault="000D4D98" w:rsidP="000F5BBC">
      <w:pPr>
        <w:spacing w:after="0" w:line="240" w:lineRule="auto"/>
        <w:jc w:val="both"/>
        <w:rPr>
          <w:rFonts w:ascii="YS Text" w:hAnsi="YS Tex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5BBC" w:rsidRPr="000F5BBC">
        <w:rPr>
          <w:rFonts w:ascii="Times New Roman" w:hAnsi="Times New Roman" w:cs="Times New Roman"/>
          <w:sz w:val="24"/>
          <w:szCs w:val="24"/>
        </w:rPr>
        <w:t xml:space="preserve"> </w:t>
      </w:r>
      <w:r w:rsidR="005F07FC">
        <w:rPr>
          <w:rFonts w:ascii="Times New Roman" w:hAnsi="Times New Roman" w:cs="Times New Roman"/>
          <w:sz w:val="24"/>
          <w:szCs w:val="24"/>
        </w:rPr>
        <w:t xml:space="preserve">    </w:t>
      </w:r>
      <w:r w:rsidR="000F5BBC" w:rsidRPr="000F5BBC">
        <w:rPr>
          <w:rFonts w:ascii="Times New Roman" w:hAnsi="Times New Roman" w:cs="Times New Roman"/>
          <w:sz w:val="24"/>
          <w:szCs w:val="24"/>
        </w:rPr>
        <w:t xml:space="preserve">2. </w:t>
      </w:r>
      <w:r w:rsidR="000F5BBC" w:rsidRPr="000F5BBC">
        <w:rPr>
          <w:rFonts w:ascii="YS Text" w:hAnsi="YS Text"/>
          <w:sz w:val="24"/>
          <w:szCs w:val="24"/>
        </w:rPr>
        <w:t xml:space="preserve">Петрова, </w:t>
      </w:r>
      <w:proofErr w:type="spellStart"/>
      <w:r w:rsidR="000F5BBC" w:rsidRPr="000F5BBC">
        <w:rPr>
          <w:rFonts w:ascii="YS Text" w:hAnsi="YS Text"/>
          <w:sz w:val="24"/>
          <w:szCs w:val="24"/>
        </w:rPr>
        <w:t>С.Остров</w:t>
      </w:r>
      <w:proofErr w:type="spellEnd"/>
      <w:r w:rsidR="000F5BBC" w:rsidRPr="000F5BBC">
        <w:rPr>
          <w:rFonts w:ascii="YS Text" w:hAnsi="YS Text"/>
          <w:sz w:val="24"/>
          <w:szCs w:val="24"/>
        </w:rPr>
        <w:t xml:space="preserve"> диких лошадей </w:t>
      </w:r>
      <w:r w:rsidR="000F5BBC" w:rsidRPr="000F5BBC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0F5BBC" w:rsidRPr="000F5BBC">
        <w:rPr>
          <w:rFonts w:ascii="YS Text" w:hAnsi="YS Text"/>
          <w:sz w:val="24"/>
          <w:szCs w:val="24"/>
        </w:rPr>
        <w:t xml:space="preserve"> Журнал </w:t>
      </w:r>
      <w:proofErr w:type="spellStart"/>
      <w:r w:rsidR="000F5BBC" w:rsidRPr="000F5BBC">
        <w:rPr>
          <w:rFonts w:ascii="YS Text" w:hAnsi="YS Text"/>
          <w:sz w:val="24"/>
          <w:szCs w:val="24"/>
          <w:lang w:val="en-US"/>
        </w:rPr>
        <w:t>NationalGeographic</w:t>
      </w:r>
      <w:proofErr w:type="spellEnd"/>
      <w:r w:rsidR="000F5BBC" w:rsidRPr="000F5BBC">
        <w:rPr>
          <w:rFonts w:ascii="YS Text" w:hAnsi="YS Text"/>
          <w:sz w:val="24"/>
          <w:szCs w:val="24"/>
        </w:rPr>
        <w:t xml:space="preserve"> № 69, 2009. </w:t>
      </w:r>
      <w:r w:rsidR="000F5BBC" w:rsidRPr="000F5BB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="000F5BBC" w:rsidRPr="000F5BBC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="005062AF">
        <w:fldChar w:fldCharType="begin"/>
      </w:r>
      <w:r w:rsidR="00CE0B00">
        <w:instrText>HYPERLINK "https://nat-geo.ru/nature/ostrov-dikikh-loshadey/"</w:instrText>
      </w:r>
      <w:r w:rsidR="005062AF">
        <w:fldChar w:fldCharType="separate"/>
      </w:r>
      <w:r w:rsidR="000F5BBC" w:rsidRPr="000F5BBC">
        <w:rPr>
          <w:rFonts w:ascii="YS Text" w:hAnsi="YS Text"/>
          <w:color w:val="0000FF"/>
          <w:sz w:val="24"/>
          <w:szCs w:val="24"/>
          <w:u w:val="single"/>
        </w:rPr>
        <w:t>https</w:t>
      </w:r>
      <w:proofErr w:type="spellEnd"/>
      <w:r w:rsidR="000F5BBC" w:rsidRPr="000F5BBC">
        <w:rPr>
          <w:rFonts w:ascii="YS Text" w:hAnsi="YS Text"/>
          <w:color w:val="0000FF"/>
          <w:sz w:val="24"/>
          <w:szCs w:val="24"/>
          <w:u w:val="single"/>
        </w:rPr>
        <w:t>://nat-geo.ru/</w:t>
      </w:r>
      <w:proofErr w:type="spellStart"/>
      <w:r w:rsidR="000F5BBC" w:rsidRPr="000F5BBC">
        <w:rPr>
          <w:rFonts w:ascii="YS Text" w:hAnsi="YS Text"/>
          <w:color w:val="0000FF"/>
          <w:sz w:val="24"/>
          <w:szCs w:val="24"/>
          <w:u w:val="single"/>
        </w:rPr>
        <w:t>nature</w:t>
      </w:r>
      <w:proofErr w:type="spellEnd"/>
      <w:r w:rsidR="000F5BBC" w:rsidRPr="000F5BBC">
        <w:rPr>
          <w:rFonts w:ascii="YS Text" w:hAnsi="YS Text"/>
          <w:color w:val="0000FF"/>
          <w:sz w:val="24"/>
          <w:szCs w:val="24"/>
          <w:u w:val="single"/>
        </w:rPr>
        <w:t>/</w:t>
      </w:r>
      <w:proofErr w:type="spellStart"/>
      <w:r w:rsidR="000F5BBC" w:rsidRPr="000F5BBC">
        <w:rPr>
          <w:rFonts w:ascii="YS Text" w:hAnsi="YS Text"/>
          <w:color w:val="0000FF"/>
          <w:sz w:val="24"/>
          <w:szCs w:val="24"/>
          <w:u w:val="single"/>
        </w:rPr>
        <w:t>ostrov-dikikh-loshadey</w:t>
      </w:r>
      <w:proofErr w:type="spellEnd"/>
      <w:r w:rsidR="000F5BBC" w:rsidRPr="000F5BBC">
        <w:rPr>
          <w:rFonts w:ascii="YS Text" w:hAnsi="YS Text"/>
          <w:color w:val="0000FF"/>
          <w:sz w:val="24"/>
          <w:szCs w:val="24"/>
          <w:u w:val="single"/>
        </w:rPr>
        <w:t>/</w:t>
      </w:r>
      <w:r w:rsidR="005062AF">
        <w:fldChar w:fldCharType="end"/>
      </w:r>
      <w:r w:rsidR="000F5BBC" w:rsidRPr="000F5BBC">
        <w:rPr>
          <w:rFonts w:ascii="YS Text" w:hAnsi="YS Text"/>
          <w:sz w:val="24"/>
          <w:szCs w:val="24"/>
        </w:rPr>
        <w:t>(дата обращения 25.10.21).</w:t>
      </w:r>
    </w:p>
    <w:p w:rsidR="000F5BBC" w:rsidRPr="000F5BBC" w:rsidRDefault="000F5BBC" w:rsidP="000F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BBC">
        <w:rPr>
          <w:rFonts w:ascii="Times New Roman" w:hAnsi="Times New Roman" w:cs="Times New Roman"/>
          <w:sz w:val="24"/>
          <w:szCs w:val="24"/>
        </w:rPr>
        <w:t>3. Липкович, А.Д. К проблеме управления популяциями  копытных животных на особо охраняемых природных территориях: чистокровные зубры и мустанги на юге России</w:t>
      </w:r>
      <w:proofErr w:type="gramStart"/>
      <w:r w:rsidRPr="000F5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BBC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0F5BB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F5BBC">
        <w:rPr>
          <w:rFonts w:ascii="Times New Roman" w:hAnsi="Times New Roman" w:cs="Times New Roman"/>
          <w:sz w:val="24"/>
          <w:szCs w:val="24"/>
        </w:rPr>
        <w:t xml:space="preserve">лектронный ресурс] // Журнал ВЕСТНИК Владикавказского научного центра №1 Том 12 2012 г. </w:t>
      </w:r>
      <w:r w:rsidRPr="000F5B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F5BBC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https</w:t>
        </w:r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://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cyberleninka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.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/</w:t>
        </w:r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article</w:t>
        </w:r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/</w:t>
        </w:r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n</w:t>
        </w:r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/</w:t>
        </w:r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k</w:t>
        </w:r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probleme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upravleniya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populyatsiyami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kopytnyh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zhivotnyh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na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osobo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ohranyaemyh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prirodnyh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territoriyah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chistokrovnye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zubry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mustangi</w:t>
        </w:r>
        <w:proofErr w:type="spellEnd"/>
        <w:r w:rsidRPr="000F5BBC">
          <w:rPr>
            <w:rFonts w:ascii="YS Text" w:hAnsi="YS Text"/>
            <w:color w:val="0000FF"/>
            <w:sz w:val="24"/>
            <w:szCs w:val="24"/>
            <w:u w:val="single"/>
          </w:rPr>
          <w:t>-</w:t>
        </w:r>
        <w:proofErr w:type="spellStart"/>
        <w:r w:rsidRPr="000F5BBC">
          <w:rPr>
            <w:rFonts w:ascii="YS Text" w:hAnsi="YS Text"/>
            <w:color w:val="0000FF"/>
            <w:sz w:val="24"/>
            <w:szCs w:val="24"/>
            <w:u w:val="single"/>
            <w:lang w:val="en-US"/>
          </w:rPr>
          <w:t>na</w:t>
        </w:r>
        <w:proofErr w:type="spellEnd"/>
      </w:hyperlink>
      <w:r w:rsidRPr="000F5BBC">
        <w:rPr>
          <w:rFonts w:ascii="Times New Roman" w:hAnsi="Times New Roman" w:cs="Times New Roman"/>
          <w:sz w:val="24"/>
          <w:szCs w:val="24"/>
        </w:rPr>
        <w:t>(дата обращения 26.11.21).</w:t>
      </w:r>
    </w:p>
    <w:p w:rsidR="000F5BBC" w:rsidRPr="000F5BBC" w:rsidRDefault="000F5BBC" w:rsidP="000F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BBC">
        <w:rPr>
          <w:rFonts w:ascii="Times New Roman" w:hAnsi="Times New Roman" w:cs="Times New Roman"/>
          <w:sz w:val="24"/>
          <w:szCs w:val="24"/>
        </w:rPr>
        <w:t xml:space="preserve">4. Беспалова, Е.В., Беспалова, Л.А. Ландшафтное разнообразие острова Водный заповедника «Ростовский» // Современные проблемы экосистем юга России. - Ростов-на-Дону: Изд-во Южного Научного Центра РАН, 2006 - с.313-327. </w:t>
      </w:r>
    </w:p>
    <w:p w:rsidR="000F5BBC" w:rsidRPr="000F5BBC" w:rsidRDefault="000F5BBC" w:rsidP="000F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BB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8C5BC0">
        <w:rPr>
          <w:rFonts w:ascii="Times New Roman" w:eastAsia="Calibri" w:hAnsi="Times New Roman" w:cs="Times New Roman"/>
          <w:sz w:val="24"/>
          <w:szCs w:val="24"/>
        </w:rPr>
        <w:t>Казьмин</w:t>
      </w:r>
      <w:proofErr w:type="spellEnd"/>
      <w:r w:rsidR="008C5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BBC">
        <w:rPr>
          <w:rFonts w:ascii="Times New Roman" w:eastAsia="Calibri" w:hAnsi="Times New Roman" w:cs="Times New Roman"/>
          <w:sz w:val="24"/>
          <w:szCs w:val="24"/>
        </w:rPr>
        <w:t xml:space="preserve">В.Д., Позднякова, М.К., Колесников, М.П., </w:t>
      </w:r>
      <w:proofErr w:type="spellStart"/>
      <w:r w:rsidRPr="000F5BBC">
        <w:rPr>
          <w:rFonts w:ascii="Times New Roman" w:eastAsia="Calibri" w:hAnsi="Times New Roman" w:cs="Times New Roman"/>
          <w:sz w:val="24"/>
          <w:szCs w:val="24"/>
        </w:rPr>
        <w:t>Абатуров</w:t>
      </w:r>
      <w:proofErr w:type="spellEnd"/>
      <w:r w:rsidRPr="000F5BBC">
        <w:rPr>
          <w:rFonts w:ascii="Times New Roman" w:eastAsia="Calibri" w:hAnsi="Times New Roman" w:cs="Times New Roman"/>
          <w:sz w:val="24"/>
          <w:szCs w:val="24"/>
        </w:rPr>
        <w:t>, Б.Д. Количественная</w:t>
      </w:r>
      <w:r w:rsidR="008C5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BBC">
        <w:rPr>
          <w:rFonts w:ascii="Times New Roman" w:eastAsia="Calibri" w:hAnsi="Times New Roman" w:cs="Times New Roman"/>
          <w:sz w:val="24"/>
          <w:szCs w:val="24"/>
        </w:rPr>
        <w:t xml:space="preserve">характеристика </w:t>
      </w:r>
      <w:proofErr w:type="spellStart"/>
      <w:r w:rsidRPr="000F5BBC">
        <w:rPr>
          <w:rFonts w:ascii="Times New Roman" w:eastAsia="Calibri" w:hAnsi="Times New Roman" w:cs="Times New Roman"/>
          <w:sz w:val="24"/>
          <w:szCs w:val="24"/>
        </w:rPr>
        <w:t>вольноживущей</w:t>
      </w:r>
      <w:proofErr w:type="spellEnd"/>
      <w:r w:rsidRPr="000F5BBC">
        <w:rPr>
          <w:rFonts w:ascii="Times New Roman" w:eastAsia="Calibri" w:hAnsi="Times New Roman" w:cs="Times New Roman"/>
          <w:sz w:val="24"/>
          <w:szCs w:val="24"/>
        </w:rPr>
        <w:t xml:space="preserve"> лошади (</w:t>
      </w:r>
      <w:proofErr w:type="spellStart"/>
      <w:r w:rsidRPr="000F5BBC">
        <w:rPr>
          <w:rFonts w:ascii="Times New Roman" w:eastAsia="Calibri" w:hAnsi="Times New Roman" w:cs="Times New Roman"/>
          <w:sz w:val="24"/>
          <w:szCs w:val="24"/>
        </w:rPr>
        <w:t>Equuscaballus</w:t>
      </w:r>
      <w:proofErr w:type="spellEnd"/>
      <w:r w:rsidRPr="000F5BBC">
        <w:rPr>
          <w:rFonts w:ascii="Times New Roman" w:eastAsia="Calibri" w:hAnsi="Times New Roman" w:cs="Times New Roman"/>
          <w:sz w:val="24"/>
          <w:szCs w:val="24"/>
        </w:rPr>
        <w:t xml:space="preserve">) на острове Водный озера </w:t>
      </w:r>
      <w:proofErr w:type="spellStart"/>
      <w:r w:rsidRPr="000F5BBC">
        <w:rPr>
          <w:rFonts w:ascii="Times New Roman" w:eastAsia="Calibri" w:hAnsi="Times New Roman" w:cs="Times New Roman"/>
          <w:sz w:val="24"/>
          <w:szCs w:val="24"/>
        </w:rPr>
        <w:t>Маныч-</w:t>
      </w:r>
      <w:r w:rsidRPr="000F5BBC">
        <w:rPr>
          <w:rFonts w:ascii="Times New Roman" w:hAnsi="Times New Roman" w:cs="Times New Roman"/>
          <w:sz w:val="24"/>
          <w:szCs w:val="24"/>
        </w:rPr>
        <w:t>Гудило</w:t>
      </w:r>
      <w:proofErr w:type="spellEnd"/>
      <w:r w:rsidRPr="000F5BBC">
        <w:rPr>
          <w:rFonts w:ascii="Times New Roman" w:hAnsi="Times New Roman" w:cs="Times New Roman"/>
          <w:sz w:val="24"/>
          <w:szCs w:val="24"/>
        </w:rPr>
        <w:t xml:space="preserve"> / В.Д. </w:t>
      </w:r>
      <w:proofErr w:type="spellStart"/>
      <w:r w:rsidRPr="000F5BBC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0F5BBC">
        <w:rPr>
          <w:rFonts w:ascii="Times New Roman" w:hAnsi="Times New Roman" w:cs="Times New Roman"/>
          <w:sz w:val="24"/>
          <w:szCs w:val="24"/>
        </w:rPr>
        <w:t xml:space="preserve">, М.К. Позднякова, М.П. Колесников, Б.Д. </w:t>
      </w:r>
      <w:proofErr w:type="spellStart"/>
      <w:r w:rsidRPr="000F5BBC">
        <w:rPr>
          <w:rFonts w:ascii="Times New Roman" w:hAnsi="Times New Roman" w:cs="Times New Roman"/>
          <w:sz w:val="24"/>
          <w:szCs w:val="24"/>
        </w:rPr>
        <w:t>Абатуров</w:t>
      </w:r>
      <w:proofErr w:type="spellEnd"/>
      <w:r w:rsidRPr="000F5BBC">
        <w:rPr>
          <w:rFonts w:ascii="Times New Roman" w:hAnsi="Times New Roman" w:cs="Times New Roman"/>
          <w:sz w:val="24"/>
          <w:szCs w:val="24"/>
        </w:rPr>
        <w:t xml:space="preserve"> </w:t>
      </w:r>
      <w:r w:rsidRPr="000F5BBC">
        <w:rPr>
          <w:rFonts w:ascii="Times New Roman" w:eastAsia="Calibri" w:hAnsi="Times New Roman" w:cs="Times New Roman"/>
          <w:sz w:val="24"/>
          <w:szCs w:val="24"/>
        </w:rPr>
        <w:t>// Зоологический журнал. - 2013 - №03- с.337-345.</w:t>
      </w:r>
    </w:p>
    <w:p w:rsidR="000F5BBC" w:rsidRPr="000F5BBC" w:rsidRDefault="000F5BBC" w:rsidP="000F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BBC">
        <w:rPr>
          <w:rFonts w:ascii="Times New Roman" w:hAnsi="Times New Roman" w:cs="Times New Roman"/>
          <w:sz w:val="24"/>
          <w:szCs w:val="24"/>
        </w:rPr>
        <w:t xml:space="preserve">6. </w:t>
      </w:r>
      <w:r w:rsidRPr="000F5BBC">
        <w:rPr>
          <w:rFonts w:ascii="YS Text" w:hAnsi="YS Text"/>
          <w:sz w:val="24"/>
          <w:szCs w:val="24"/>
        </w:rPr>
        <w:t>Лари</w:t>
      </w:r>
      <w:r w:rsidR="008C5BC0">
        <w:rPr>
          <w:rFonts w:ascii="YS Text" w:hAnsi="YS Text"/>
          <w:sz w:val="24"/>
          <w:szCs w:val="24"/>
        </w:rPr>
        <w:t>на</w:t>
      </w:r>
      <w:r w:rsidRPr="000F5BBC">
        <w:rPr>
          <w:rFonts w:ascii="YS Text" w:hAnsi="YS Text"/>
          <w:sz w:val="24"/>
          <w:szCs w:val="24"/>
        </w:rPr>
        <w:t xml:space="preserve"> А.</w:t>
      </w:r>
      <w:r w:rsidR="008C5BC0">
        <w:rPr>
          <w:rFonts w:ascii="YS Text" w:hAnsi="YS Text"/>
          <w:sz w:val="24"/>
          <w:szCs w:val="24"/>
        </w:rPr>
        <w:t>,</w:t>
      </w:r>
      <w:r w:rsidRPr="000F5BBC">
        <w:rPr>
          <w:rFonts w:ascii="YS Text" w:hAnsi="YS Text"/>
          <w:sz w:val="24"/>
          <w:szCs w:val="24"/>
        </w:rPr>
        <w:t xml:space="preserve"> Остров мустангов </w:t>
      </w:r>
      <w:r w:rsidRPr="000F5BBC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0F5BBC">
        <w:rPr>
          <w:rFonts w:ascii="YS Text" w:hAnsi="YS Text"/>
          <w:sz w:val="24"/>
          <w:szCs w:val="24"/>
        </w:rPr>
        <w:t xml:space="preserve">Российская газета - Неделя - Юг России № 225. </w:t>
      </w:r>
      <w:r w:rsidRPr="000F5BB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0F5B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62AF">
        <w:fldChar w:fldCharType="begin"/>
      </w:r>
      <w:r w:rsidR="00CE0B00">
        <w:instrText>HYPERLINK "https://rg.ru/2017/10/05/reg-ufo/kak-dikie-loshadi-popali-na-donskoj-ostrov.html"</w:instrText>
      </w:r>
      <w:r w:rsidR="005062AF">
        <w:fldChar w:fldCharType="separate"/>
      </w:r>
      <w:r w:rsidRPr="000F5BBC">
        <w:rPr>
          <w:rFonts w:ascii="YS Text" w:hAnsi="YS Text"/>
          <w:color w:val="0000FF"/>
          <w:sz w:val="24"/>
          <w:szCs w:val="24"/>
          <w:u w:val="single"/>
        </w:rPr>
        <w:t>https://rg.ru/2017/10/05/reg-ufo/kak-dikie-loshadi-popali-na-donskoj-ostrov.htm</w:t>
      </w:r>
      <w:r w:rsidR="005062AF">
        <w:fldChar w:fldCharType="end"/>
      </w:r>
      <w:r w:rsidRPr="000F5BBC">
        <w:rPr>
          <w:rFonts w:ascii="YS Text" w:hAnsi="YS Text"/>
          <w:sz w:val="24"/>
          <w:szCs w:val="24"/>
        </w:rPr>
        <w:t>(дата обращения 25.11.21).</w:t>
      </w:r>
    </w:p>
    <w:p w:rsidR="000F5BBC" w:rsidRPr="000F5BBC" w:rsidRDefault="000F5BBC" w:rsidP="000F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BBC">
        <w:rPr>
          <w:rFonts w:ascii="Times New Roman" w:hAnsi="Times New Roman" w:cs="Times New Roman"/>
          <w:sz w:val="24"/>
          <w:szCs w:val="24"/>
        </w:rPr>
        <w:t xml:space="preserve">7. </w:t>
      </w:r>
      <w:r w:rsidRPr="000F5BBC">
        <w:rPr>
          <w:rFonts w:ascii="YS Text" w:hAnsi="YS Text"/>
          <w:sz w:val="24"/>
          <w:szCs w:val="24"/>
        </w:rPr>
        <w:t xml:space="preserve">В Ростовской области по законам природы и под охраной человека живут более 200 мустангов </w:t>
      </w:r>
      <w:r w:rsidRPr="000F5BBC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0F5BBC">
        <w:rPr>
          <w:rFonts w:ascii="YS Text" w:hAnsi="YS Text"/>
          <w:sz w:val="24"/>
          <w:szCs w:val="24"/>
        </w:rPr>
        <w:t xml:space="preserve"> Ростовский заповедник. Государственный природный биосферный заповедник. </w:t>
      </w:r>
      <w:r w:rsidRPr="000F5BB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0F5BBC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="005062AF">
        <w:fldChar w:fldCharType="begin"/>
      </w:r>
      <w:r w:rsidR="00CE0B00">
        <w:instrText>HYPERLINK "http://www.rgpbz.ru/"</w:instrText>
      </w:r>
      <w:r w:rsidR="005062AF">
        <w:fldChar w:fldCharType="separate"/>
      </w:r>
      <w:r w:rsidRPr="000F5BBC"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proofErr w:type="spellEnd"/>
      <w:r w:rsidRPr="000F5BBC">
        <w:rPr>
          <w:rFonts w:ascii="Times New Roman" w:hAnsi="Times New Roman" w:cs="Times New Roman"/>
          <w:color w:val="0000FF"/>
          <w:sz w:val="24"/>
          <w:szCs w:val="24"/>
          <w:u w:val="single"/>
        </w:rPr>
        <w:t>://www.rgpbz.ru/</w:t>
      </w:r>
      <w:r w:rsidR="005062AF">
        <w:fldChar w:fldCharType="end"/>
      </w:r>
      <w:r w:rsidRPr="000F5BBC">
        <w:rPr>
          <w:color w:val="000000"/>
          <w:sz w:val="18"/>
          <w:szCs w:val="18"/>
        </w:rPr>
        <w:t>,</w:t>
      </w:r>
      <w:r w:rsidRPr="000F5BBC">
        <w:rPr>
          <w:rFonts w:ascii="YS Text" w:hAnsi="YS Text"/>
          <w:sz w:val="24"/>
          <w:szCs w:val="24"/>
        </w:rPr>
        <w:t>(дата обращения 28.10.21).</w:t>
      </w:r>
    </w:p>
    <w:p w:rsidR="000F5BBC" w:rsidRPr="000F5BBC" w:rsidRDefault="008C5BC0" w:rsidP="000F5B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Шатова В., </w:t>
      </w:r>
      <w:r w:rsidR="000F5BBC" w:rsidRPr="000F5BBC">
        <w:rPr>
          <w:rFonts w:ascii="Times New Roman" w:hAnsi="Times New Roman" w:cs="Times New Roman"/>
          <w:sz w:val="24"/>
          <w:szCs w:val="24"/>
        </w:rPr>
        <w:t xml:space="preserve">Буклеты, которые удерживают внимание: 30 </w:t>
      </w:r>
      <w:proofErr w:type="gramStart"/>
      <w:r w:rsidR="000F5BBC" w:rsidRPr="000F5BBC">
        <w:rPr>
          <w:rFonts w:ascii="Times New Roman" w:hAnsi="Times New Roman" w:cs="Times New Roman"/>
          <w:sz w:val="24"/>
          <w:szCs w:val="24"/>
        </w:rPr>
        <w:t>крутых</w:t>
      </w:r>
      <w:proofErr w:type="gramEnd"/>
      <w:r w:rsidR="000F5BBC" w:rsidRPr="000F5BBC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proofErr w:type="spellStart"/>
      <w:r w:rsidR="000F5BBC" w:rsidRPr="000F5BBC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="000F5BBC" w:rsidRPr="000F5BBC">
        <w:rPr>
          <w:rFonts w:ascii="Times New Roman" w:hAnsi="Times New Roman" w:cs="Times New Roman"/>
          <w:sz w:val="24"/>
          <w:szCs w:val="24"/>
        </w:rPr>
        <w:t xml:space="preserve">. </w:t>
      </w:r>
      <w:r w:rsidR="000F5BBC" w:rsidRPr="000F5B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F5BBC" w:rsidRPr="000F5B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canva</w:t>
        </w:r>
        <w:proofErr w:type="spellEnd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obuchenie</w:t>
        </w:r>
        <w:proofErr w:type="spellEnd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buklety</w:t>
        </w:r>
        <w:proofErr w:type="spellEnd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-30-</w:t>
        </w:r>
        <w:proofErr w:type="spellStart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primerov</w:t>
        </w:r>
        <w:proofErr w:type="spellEnd"/>
        <w:r w:rsidR="000F5BBC" w:rsidRPr="000F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0F5BBC" w:rsidRPr="000F5BBC">
        <w:rPr>
          <w:rFonts w:ascii="YS Text" w:hAnsi="YS Text"/>
          <w:sz w:val="24"/>
          <w:szCs w:val="24"/>
        </w:rPr>
        <w:t xml:space="preserve"> (дата обращения 31.10.21).</w:t>
      </w:r>
    </w:p>
    <w:p w:rsidR="00B84515" w:rsidRPr="000F5BBC" w:rsidRDefault="000F5BBC" w:rsidP="000F5BBC">
      <w:pPr>
        <w:spacing w:after="0" w:line="240" w:lineRule="auto"/>
        <w:rPr>
          <w:rFonts w:ascii="YS Text" w:hAnsi="YS Text"/>
          <w:sz w:val="24"/>
          <w:szCs w:val="24"/>
        </w:rPr>
      </w:pPr>
      <w:r w:rsidRPr="000F5BBC">
        <w:rPr>
          <w:rFonts w:ascii="Times New Roman" w:hAnsi="Times New Roman" w:cs="Times New Roman"/>
          <w:sz w:val="24"/>
          <w:szCs w:val="24"/>
        </w:rPr>
        <w:t xml:space="preserve">           9. </w:t>
      </w:r>
      <w:proofErr w:type="spellStart"/>
      <w:r w:rsidR="008C5BC0">
        <w:rPr>
          <w:rFonts w:ascii="YS Text" w:hAnsi="YS Text"/>
          <w:sz w:val="24"/>
          <w:szCs w:val="24"/>
        </w:rPr>
        <w:t>Севриновский</w:t>
      </w:r>
      <w:proofErr w:type="spellEnd"/>
      <w:r w:rsidRPr="000F5BBC">
        <w:rPr>
          <w:rFonts w:ascii="YS Text" w:hAnsi="YS Text"/>
          <w:sz w:val="24"/>
          <w:szCs w:val="24"/>
        </w:rPr>
        <w:t xml:space="preserve"> В</w:t>
      </w:r>
      <w:r w:rsidRPr="000F5BBC">
        <w:rPr>
          <w:rFonts w:ascii="Times New Roman" w:hAnsi="Times New Roman" w:cs="Times New Roman"/>
          <w:sz w:val="24"/>
          <w:szCs w:val="24"/>
        </w:rPr>
        <w:t>.</w:t>
      </w:r>
      <w:r w:rsidRPr="000F5BBC">
        <w:rPr>
          <w:rFonts w:ascii="YS Text" w:hAnsi="YS Text"/>
          <w:sz w:val="24"/>
          <w:szCs w:val="24"/>
        </w:rPr>
        <w:t xml:space="preserve"> </w:t>
      </w:r>
      <w:r w:rsidR="008C5BC0">
        <w:rPr>
          <w:rFonts w:ascii="YS Text" w:hAnsi="YS Text"/>
          <w:sz w:val="24"/>
          <w:szCs w:val="24"/>
        </w:rPr>
        <w:t xml:space="preserve">, </w:t>
      </w:r>
      <w:r w:rsidRPr="000F5BBC">
        <w:rPr>
          <w:rFonts w:ascii="YS Text" w:hAnsi="YS Text"/>
          <w:sz w:val="24"/>
          <w:szCs w:val="24"/>
        </w:rPr>
        <w:t xml:space="preserve">Тайна </w:t>
      </w:r>
      <w:proofErr w:type="spellStart"/>
      <w:r w:rsidRPr="000F5BBC">
        <w:rPr>
          <w:rFonts w:ascii="YS Text" w:hAnsi="YS Text"/>
          <w:sz w:val="24"/>
          <w:szCs w:val="24"/>
        </w:rPr>
        <w:t>манычских</w:t>
      </w:r>
      <w:proofErr w:type="spellEnd"/>
      <w:r w:rsidRPr="000F5BBC">
        <w:rPr>
          <w:rFonts w:ascii="YS Text" w:hAnsi="YS Text"/>
          <w:sz w:val="24"/>
          <w:szCs w:val="24"/>
        </w:rPr>
        <w:t xml:space="preserve"> мустангов или быль о лошадиной любви</w:t>
      </w:r>
      <w:r w:rsidRPr="000F5BBC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proofErr w:type="spellStart"/>
      <w:r w:rsidRPr="000F5BBC">
        <w:rPr>
          <w:rFonts w:ascii="YS Text" w:hAnsi="YS Text"/>
          <w:sz w:val="24"/>
          <w:szCs w:val="24"/>
          <w:lang w:val="en-US"/>
        </w:rPr>
        <w:t>Livejournal</w:t>
      </w:r>
      <w:proofErr w:type="spellEnd"/>
      <w:r w:rsidRPr="000F5BBC">
        <w:rPr>
          <w:rFonts w:ascii="YS Text" w:hAnsi="YS Text"/>
          <w:sz w:val="24"/>
          <w:szCs w:val="24"/>
        </w:rPr>
        <w:t>.</w:t>
      </w:r>
      <w:r w:rsidRPr="000F5B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F5BB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062AF">
        <w:fldChar w:fldCharType="begin"/>
      </w:r>
      <w:r w:rsidR="00CE0B00">
        <w:instrText>HYPERLINK "https://welcomedontentr.livejournal.com/47186.html/"</w:instrText>
      </w:r>
      <w:r w:rsidR="005062AF">
        <w:fldChar w:fldCharType="separate"/>
      </w:r>
      <w:r w:rsidRPr="000F5BBC">
        <w:rPr>
          <w:rFonts w:ascii="YS Text" w:hAnsi="YS Text"/>
          <w:color w:val="0000FF"/>
          <w:sz w:val="24"/>
          <w:szCs w:val="24"/>
          <w:u w:val="single"/>
        </w:rPr>
        <w:t>https</w:t>
      </w:r>
      <w:proofErr w:type="spellEnd"/>
      <w:r w:rsidRPr="000F5BBC">
        <w:rPr>
          <w:rFonts w:ascii="YS Text" w:hAnsi="YS Text"/>
          <w:color w:val="0000FF"/>
          <w:sz w:val="24"/>
          <w:szCs w:val="24"/>
          <w:u w:val="single"/>
        </w:rPr>
        <w:t>://welcomedontentr.livejournal.com/47186.html/</w:t>
      </w:r>
      <w:r w:rsidR="005062AF">
        <w:fldChar w:fldCharType="end"/>
      </w:r>
      <w:r w:rsidRPr="000F5BBC">
        <w:rPr>
          <w:rFonts w:ascii="YS Text" w:hAnsi="YS Text"/>
          <w:sz w:val="24"/>
          <w:szCs w:val="24"/>
        </w:rPr>
        <w:t xml:space="preserve"> (дата обращения 25.10.21)</w:t>
      </w:r>
    </w:p>
    <w:p w:rsidR="00B84515" w:rsidRPr="00262234" w:rsidRDefault="00F714B9" w:rsidP="00262234">
      <w:pPr>
        <w:spacing w:after="0" w:line="240" w:lineRule="auto"/>
        <w:rPr>
          <w:rFonts w:ascii="YS Text" w:hAnsi="YS Text"/>
          <w:sz w:val="24"/>
          <w:szCs w:val="24"/>
        </w:rPr>
      </w:pPr>
      <w:r>
        <w:rPr>
          <w:rFonts w:ascii="YS Text" w:hAnsi="YS Text"/>
          <w:sz w:val="24"/>
          <w:szCs w:val="24"/>
        </w:rPr>
        <w:t xml:space="preserve">        10.</w:t>
      </w:r>
      <w:r w:rsidR="007846A6" w:rsidRPr="00842651">
        <w:rPr>
          <w:rFonts w:ascii="Times New Roman" w:hAnsi="Times New Roman" w:cs="Times New Roman"/>
          <w:sz w:val="24"/>
          <w:szCs w:val="24"/>
        </w:rPr>
        <w:t xml:space="preserve">Изготовление диаграмм в  </w:t>
      </w:r>
      <w:r w:rsidR="007846A6" w:rsidRPr="0084265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846A6">
        <w:rPr>
          <w:rFonts w:ascii="Times New Roman" w:hAnsi="Times New Roman" w:cs="Times New Roman"/>
          <w:sz w:val="24"/>
          <w:szCs w:val="24"/>
        </w:rPr>
        <w:t xml:space="preserve"> (дата обращения 09.12</w:t>
      </w:r>
      <w:r w:rsidR="007846A6" w:rsidRPr="00842651">
        <w:rPr>
          <w:rFonts w:ascii="Times New Roman" w:hAnsi="Times New Roman" w:cs="Times New Roman"/>
          <w:sz w:val="24"/>
          <w:szCs w:val="24"/>
        </w:rPr>
        <w:t>.21).</w:t>
      </w: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Pr="00F44418" w:rsidRDefault="00B84515" w:rsidP="00B845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hAnsi="Times New Roman" w:cs="Times New Roman"/>
          <w:b/>
          <w:sz w:val="24"/>
          <w:szCs w:val="24"/>
        </w:rPr>
        <w:t xml:space="preserve">«Некоторые сведения и термины» </w:t>
      </w:r>
    </w:p>
    <w:p w:rsidR="00B84515" w:rsidRDefault="00EE39D8" w:rsidP="00B84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4515" w:rsidRPr="0029771C">
        <w:rPr>
          <w:rFonts w:ascii="Times New Roman" w:hAnsi="Times New Roman" w:cs="Times New Roman"/>
          <w:b/>
          <w:sz w:val="24"/>
          <w:szCs w:val="24"/>
        </w:rPr>
        <w:t>Государственный природный биосферный заповедник «Ростовский»</w:t>
      </w:r>
      <w:r w:rsidR="00B84515" w:rsidRPr="002023F1">
        <w:rPr>
          <w:rFonts w:ascii="Times New Roman" w:hAnsi="Times New Roman" w:cs="Times New Roman"/>
          <w:sz w:val="24"/>
          <w:szCs w:val="24"/>
        </w:rPr>
        <w:t xml:space="preserve"> занимает площадь в 9,5 тыс. га на территории Ремонтненского и Орловского районов Ростовской области. Географически это центральная часть Кумо-Манычской впадины, которая разделяет Русскую равнину и Предкавказье</w:t>
      </w:r>
      <w:r w:rsidR="00B84515">
        <w:rPr>
          <w:sz w:val="28"/>
          <w:szCs w:val="28"/>
        </w:rPr>
        <w:t>.</w:t>
      </w:r>
      <w:bookmarkStart w:id="16" w:name="_GoBack"/>
      <w:bookmarkEnd w:id="16"/>
    </w:p>
    <w:p w:rsidR="001C6D6E" w:rsidRDefault="001C6D6E" w:rsidP="001C6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YS Text" w:hAnsi="YS Text"/>
          <w:sz w:val="24"/>
          <w:szCs w:val="24"/>
        </w:rPr>
        <w:t xml:space="preserve">До статуса заповедника лошади подвергались отстрелу на мясо, что сдерживало рост их численности. С режимом строгой охраны численность табуна уже дважды переваливала за 400 особей, что приводила к массовому падежу и оскудению растительности. До сих пор </w:t>
      </w:r>
      <w:r w:rsidRPr="004442A3">
        <w:rPr>
          <w:rFonts w:ascii="YS Text" w:hAnsi="YS Text"/>
          <w:b/>
          <w:sz w:val="24"/>
          <w:szCs w:val="24"/>
        </w:rPr>
        <w:t>ученые не пришли к согласию  о способах регулирования поголовья</w:t>
      </w:r>
      <w:r>
        <w:rPr>
          <w:rFonts w:ascii="YS Text" w:hAnsi="YS Text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[3</w:t>
      </w:r>
      <w:r w:rsidRPr="009C6601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1C6D6E" w:rsidRPr="001C6D6E" w:rsidRDefault="00EA1153" w:rsidP="001C6D6E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</w:rPr>
      </w:pPr>
      <w:r w:rsidRPr="0013255C">
        <w:rPr>
          <w:rFonts w:ascii="YS Text" w:hAnsi="YS Text"/>
          <w:b/>
          <w:sz w:val="24"/>
          <w:szCs w:val="24"/>
        </w:rPr>
        <w:t>Заповедник о</w:t>
      </w:r>
      <w:r w:rsidR="001C6D6E" w:rsidRPr="0013255C">
        <w:rPr>
          <w:rFonts w:ascii="YS Text" w:hAnsi="YS Text"/>
          <w:b/>
          <w:sz w:val="24"/>
          <w:szCs w:val="24"/>
        </w:rPr>
        <w:t>ткрыт для посещения</w:t>
      </w:r>
      <w:r w:rsidR="001C6D6E" w:rsidRPr="009C564C">
        <w:rPr>
          <w:rFonts w:ascii="YS Text" w:hAnsi="YS Text"/>
          <w:sz w:val="24"/>
          <w:szCs w:val="24"/>
        </w:rPr>
        <w:t xml:space="preserve"> с апреля п</w:t>
      </w:r>
      <w:r w:rsidR="001C6D6E">
        <w:rPr>
          <w:rFonts w:ascii="YS Text" w:hAnsi="YS Text"/>
          <w:sz w:val="24"/>
          <w:szCs w:val="24"/>
        </w:rPr>
        <w:t>о июнь и с сентября по октябрь, по предварительной записи, т.к. в</w:t>
      </w:r>
      <w:r w:rsidR="001C6D6E" w:rsidRPr="00C10092">
        <w:rPr>
          <w:rFonts w:ascii="YS Text" w:hAnsi="YS Text"/>
          <w:sz w:val="24"/>
          <w:szCs w:val="24"/>
        </w:rPr>
        <w:t>етер не даст возможности переплыть озеро на пароме, дождь - передвигаться по острову, солнце прев</w:t>
      </w:r>
      <w:r w:rsidR="001C6D6E">
        <w:rPr>
          <w:rFonts w:ascii="YS Text" w:hAnsi="YS Text"/>
          <w:sz w:val="24"/>
          <w:szCs w:val="24"/>
        </w:rPr>
        <w:t>ратит путешествие</w:t>
      </w:r>
      <w:r w:rsidR="001C6D6E" w:rsidRPr="00C10092">
        <w:rPr>
          <w:rFonts w:ascii="YS Text" w:hAnsi="YS Text"/>
          <w:sz w:val="24"/>
          <w:szCs w:val="24"/>
        </w:rPr>
        <w:t xml:space="preserve"> в знойный ад.</w:t>
      </w:r>
      <w:r w:rsidR="001C6D6E">
        <w:rPr>
          <w:rFonts w:ascii="YS Text" w:hAnsi="YS Text"/>
          <w:sz w:val="24"/>
          <w:szCs w:val="24"/>
        </w:rPr>
        <w:t xml:space="preserve"> Детям до 15 лет вход запрещен, там много змей и клещей. Взрослым необходимы: закрытая одежда, высокие резиновые сапоги и головной убор. Запрещено шуметь, срывать растения и приближаться к табуну ближе 10 м</w:t>
      </w:r>
      <w:r w:rsidR="00262234">
        <w:rPr>
          <w:rFonts w:ascii="YS Text" w:hAnsi="YS Text"/>
          <w:sz w:val="24"/>
          <w:szCs w:val="24"/>
        </w:rPr>
        <w:t>етров.</w:t>
      </w:r>
      <w:r w:rsidR="001C6D6E">
        <w:rPr>
          <w:rFonts w:ascii="Times New Roman" w:hAnsi="Times New Roman" w:cs="Times New Roman"/>
          <w:sz w:val="24"/>
          <w:szCs w:val="24"/>
          <w:shd w:val="clear" w:color="auto" w:fill="FFFFFF"/>
        </w:rPr>
        <w:t>[6</w:t>
      </w:r>
      <w:r w:rsidR="001C6D6E"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B84515" w:rsidRDefault="00B84515" w:rsidP="00B8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DE8">
        <w:rPr>
          <w:rFonts w:ascii="Times New Roman" w:hAnsi="Times New Roman" w:cs="Times New Roman"/>
          <w:b/>
          <w:sz w:val="24"/>
          <w:szCs w:val="24"/>
        </w:rPr>
        <w:t>Озеро Маныч-Гудило</w:t>
      </w:r>
      <w:r w:rsidR="008C5BC0">
        <w:rPr>
          <w:rFonts w:ascii="Times New Roman" w:hAnsi="Times New Roman" w:cs="Times New Roman"/>
          <w:sz w:val="24"/>
          <w:szCs w:val="24"/>
        </w:rPr>
        <w:t xml:space="preserve"> (Большой Маныч) -</w:t>
      </w:r>
      <w:r w:rsidRPr="00480DE8">
        <w:rPr>
          <w:rFonts w:ascii="Times New Roman" w:hAnsi="Times New Roman" w:cs="Times New Roman"/>
          <w:sz w:val="24"/>
          <w:szCs w:val="24"/>
        </w:rPr>
        <w:t xml:space="preserve"> уникальное соленое озеро в Калмыкии, Ставропольском крае и Ростовской области. По ночам озеро гудит,</w:t>
      </w:r>
      <w:r w:rsidR="008C5BC0">
        <w:rPr>
          <w:rFonts w:ascii="Times New Roman" w:hAnsi="Times New Roman" w:cs="Times New Roman"/>
          <w:sz w:val="24"/>
          <w:szCs w:val="24"/>
        </w:rPr>
        <w:t xml:space="preserve"> отсюда - Гудило. Слово "Маныч" -</w:t>
      </w:r>
      <w:r w:rsidRPr="00480DE8">
        <w:rPr>
          <w:rFonts w:ascii="Times New Roman" w:hAnsi="Times New Roman" w:cs="Times New Roman"/>
          <w:sz w:val="24"/>
          <w:szCs w:val="24"/>
        </w:rPr>
        <w:t xml:space="preserve"> татарское, обозначает "соленый" или "горький". Площадь его 350 кв. км. Озеро Маныч-Гудило это остаток древнего океана Тетис, соединявшего Азовское, Черное и Каспийское моря.</w:t>
      </w:r>
      <w:r w:rsidRPr="00480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[8]</w:t>
      </w:r>
    </w:p>
    <w:p w:rsidR="00B84515" w:rsidRDefault="00EE39D8" w:rsidP="0048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B84515" w:rsidRPr="00CB05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Парии</w:t>
      </w:r>
      <w:r w:rsidR="008C5B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4515" w:rsidRPr="00485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B84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европейских языках приобрело значение «отверженный» «бесправный». Согласно немецкому социологу Максу Вебер</w:t>
      </w:r>
      <w:proofErr w:type="gramStart"/>
      <w:r w:rsidR="00B84515">
        <w:rPr>
          <w:rFonts w:ascii="Times New Roman" w:hAnsi="Times New Roman" w:cs="Times New Roman"/>
          <w:sz w:val="24"/>
          <w:szCs w:val="24"/>
          <w:shd w:val="clear" w:color="auto" w:fill="FFFFFF"/>
        </w:rPr>
        <w:t>у-</w:t>
      </w:r>
      <w:proofErr w:type="gramEnd"/>
      <w:r w:rsidR="00B84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бесправная группа населения, лишенная необходимости социальных контактов и возможности вхождения в другие социальные группы.</w:t>
      </w:r>
    </w:p>
    <w:p w:rsidR="00B84515" w:rsidRDefault="00EE39D8" w:rsidP="0048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B84515" w:rsidRPr="00CB05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Эфемероиды</w:t>
      </w:r>
      <w:r w:rsidR="008C5B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4515" w:rsidRPr="00485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B84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многолетние травянистые растения с коротким вегетационным периодом. Надземные органы их развиваются с осени до весны, а летом отмирают. Обитатели пустынь, степей, полупустынь</w:t>
      </w: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1C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515" w:rsidRDefault="00B84515" w:rsidP="001C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55C" w:rsidRDefault="0013255C" w:rsidP="001C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55C" w:rsidRDefault="0013255C" w:rsidP="001C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55C" w:rsidRDefault="0013255C" w:rsidP="001C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2C4" w:rsidRDefault="004C12C4" w:rsidP="004C1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1EA" w:rsidRPr="0002701B" w:rsidRDefault="004C12C4" w:rsidP="004C1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5B51EA" w:rsidRPr="0002701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B51EA" w:rsidRPr="0002701B" w:rsidRDefault="005B51EA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Анкета</w:t>
      </w:r>
      <w:r w:rsidR="00070E71" w:rsidRPr="000270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07CE">
        <w:rPr>
          <w:rFonts w:ascii="Times New Roman" w:hAnsi="Times New Roman" w:cs="Times New Roman"/>
          <w:b/>
          <w:sz w:val="24"/>
          <w:szCs w:val="24"/>
        </w:rPr>
        <w:t>Уникальный табун диких лошадей Ростовской области</w:t>
      </w:r>
      <w:r w:rsidR="00070E71" w:rsidRPr="0002701B">
        <w:rPr>
          <w:rFonts w:ascii="Times New Roman" w:hAnsi="Times New Roman" w:cs="Times New Roman"/>
          <w:b/>
          <w:sz w:val="24"/>
          <w:szCs w:val="24"/>
        </w:rPr>
        <w:t>»</w:t>
      </w:r>
    </w:p>
    <w:p w:rsidR="005B51EA" w:rsidRPr="00381AA7" w:rsidRDefault="008107CE" w:rsidP="00485062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 о существовании диких лошадей на территории Ростовской области?</w:t>
      </w:r>
    </w:p>
    <w:p w:rsidR="008107CE" w:rsidRDefault="008107CE" w:rsidP="00485062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5B51EA" w:rsidRPr="008107CE" w:rsidRDefault="008107CE" w:rsidP="00485062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5B51EA" w:rsidRPr="00B660F8" w:rsidRDefault="008107CE" w:rsidP="00485062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ли Вам, где еще в мире живут табуны диких лошадей?</w:t>
      </w:r>
    </w:p>
    <w:p w:rsidR="005B51EA" w:rsidRPr="00B660F8" w:rsidRDefault="008107CE" w:rsidP="00485062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Европе</w:t>
      </w:r>
    </w:p>
    <w:p w:rsidR="005B51EA" w:rsidRPr="00B660F8" w:rsidRDefault="008107CE" w:rsidP="00485062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Азии</w:t>
      </w:r>
    </w:p>
    <w:p w:rsidR="005B51EA" w:rsidRPr="00B660F8" w:rsidRDefault="008107CE" w:rsidP="00485062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Северной Америке</w:t>
      </w:r>
    </w:p>
    <w:p w:rsidR="005B51EA" w:rsidRDefault="008107CE" w:rsidP="00485062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Африке</w:t>
      </w:r>
    </w:p>
    <w:p w:rsidR="008107CE" w:rsidRDefault="008107CE" w:rsidP="00485062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Австралии</w:t>
      </w:r>
    </w:p>
    <w:p w:rsidR="008107CE" w:rsidRPr="00B660F8" w:rsidRDefault="008107CE" w:rsidP="00485062">
      <w:pPr>
        <w:pStyle w:val="af1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Антарктиде</w:t>
      </w:r>
    </w:p>
    <w:p w:rsidR="005B51EA" w:rsidRPr="00B660F8" w:rsidRDefault="008107CE" w:rsidP="00485062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бы Вы отправиться в путешествие на остров?</w:t>
      </w:r>
    </w:p>
    <w:p w:rsidR="005B51EA" w:rsidRDefault="008107CE" w:rsidP="00485062">
      <w:pPr>
        <w:pStyle w:val="af1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8107CE" w:rsidRPr="008107CE" w:rsidRDefault="008107CE" w:rsidP="00485062">
      <w:pPr>
        <w:pStyle w:val="af1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8107CE" w:rsidRPr="008107CE" w:rsidRDefault="005B51EA" w:rsidP="00485062">
      <w:pPr>
        <w:pStyle w:val="af1"/>
        <w:tabs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4.</w:t>
      </w:r>
      <w:r w:rsidR="002F6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7CE">
        <w:rPr>
          <w:rFonts w:ascii="Times New Roman" w:hAnsi="Times New Roman" w:cs="Times New Roman"/>
          <w:sz w:val="24"/>
          <w:szCs w:val="24"/>
        </w:rPr>
        <w:t>Мне нравится путешествовать по родному краю</w:t>
      </w:r>
      <w:r w:rsidRPr="00B660F8">
        <w:rPr>
          <w:rFonts w:ascii="Times New Roman" w:hAnsi="Times New Roman" w:cs="Times New Roman"/>
          <w:sz w:val="24"/>
          <w:szCs w:val="24"/>
        </w:rPr>
        <w:t>?</w:t>
      </w:r>
    </w:p>
    <w:p w:rsidR="008107CE" w:rsidRDefault="008107CE" w:rsidP="00485062">
      <w:pPr>
        <w:pStyle w:val="af1"/>
        <w:numPr>
          <w:ilvl w:val="0"/>
          <w:numId w:val="17"/>
        </w:numPr>
        <w:tabs>
          <w:tab w:val="left" w:pos="993"/>
          <w:tab w:val="left" w:pos="106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8107CE" w:rsidRDefault="008107CE" w:rsidP="00485062">
      <w:pPr>
        <w:pStyle w:val="af1"/>
        <w:numPr>
          <w:ilvl w:val="0"/>
          <w:numId w:val="17"/>
        </w:numPr>
        <w:tabs>
          <w:tab w:val="left" w:pos="993"/>
          <w:tab w:val="left" w:pos="106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8107CE" w:rsidRDefault="008107CE" w:rsidP="00485062">
      <w:pPr>
        <w:pStyle w:val="af1"/>
        <w:numPr>
          <w:ilvl w:val="0"/>
          <w:numId w:val="17"/>
        </w:numPr>
        <w:tabs>
          <w:tab w:val="left" w:pos="993"/>
          <w:tab w:val="left" w:pos="106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люблю путешествовать</w:t>
      </w:r>
    </w:p>
    <w:p w:rsidR="008107CE" w:rsidRPr="00B660F8" w:rsidRDefault="008107CE" w:rsidP="00485062">
      <w:pPr>
        <w:pStyle w:val="af1"/>
        <w:numPr>
          <w:ilvl w:val="0"/>
          <w:numId w:val="17"/>
        </w:numPr>
        <w:tabs>
          <w:tab w:val="left" w:pos="993"/>
          <w:tab w:val="left" w:pos="106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любые путешествия</w:t>
      </w:r>
    </w:p>
    <w:p w:rsidR="0013255C" w:rsidRPr="00B660F8" w:rsidRDefault="005B51EA" w:rsidP="002F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br w:type="page"/>
      </w:r>
    </w:p>
    <w:p w:rsidR="009A113A" w:rsidRPr="0002701B" w:rsidRDefault="00E95027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r w:rsidR="00FC0B4C" w:rsidRPr="0002701B">
        <w:rPr>
          <w:rFonts w:ascii="Times New Roman" w:hAnsi="Times New Roman" w:cs="Times New Roman"/>
          <w:b/>
          <w:sz w:val="24"/>
          <w:szCs w:val="24"/>
        </w:rPr>
        <w:t xml:space="preserve"> Диаграммы по анализу анкетирования  </w:t>
      </w:r>
    </w:p>
    <w:p w:rsidR="00C10C9A" w:rsidRDefault="00BA5A2A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236D" w:rsidRPr="0092236D">
        <w:rPr>
          <w:rFonts w:ascii="Times New Roman" w:hAnsi="Times New Roman" w:cs="Times New Roman"/>
          <w:b/>
          <w:sz w:val="24"/>
          <w:szCs w:val="24"/>
        </w:rPr>
        <w:t>Уникальный табун диких лошадей Ростовской области</w:t>
      </w:r>
      <w:r w:rsidR="00985364">
        <w:rPr>
          <w:rFonts w:ascii="Times New Roman" w:hAnsi="Times New Roman" w:cs="Times New Roman"/>
          <w:b/>
          <w:sz w:val="24"/>
          <w:szCs w:val="24"/>
        </w:rPr>
        <w:t>»</w:t>
      </w:r>
    </w:p>
    <w:p w:rsidR="00985364" w:rsidRPr="0002701B" w:rsidRDefault="00985364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61C" w:rsidRDefault="0092236D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или владение информацией о существовании диких лошадей на территории Ростовской области</w:t>
      </w:r>
    </w:p>
    <w:p w:rsidR="00FC0B4C" w:rsidRDefault="00FC0B4C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5150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50B9">
        <w:rPr>
          <w:rFonts w:ascii="Times New Roman" w:hAnsi="Times New Roman" w:cs="Times New Roman"/>
          <w:sz w:val="24"/>
          <w:szCs w:val="24"/>
        </w:rPr>
        <w:t xml:space="preserve"> </w:t>
      </w:r>
      <w:r w:rsidR="009223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95027" w:rsidRPr="00347EA5" w:rsidRDefault="00E95027" w:rsidP="009853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15B53" w:rsidRDefault="002A34A5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1492" cy="2384755"/>
            <wp:effectExtent l="0" t="0" r="1333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080E" w:rsidRDefault="0078080E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или владение информацией о существовании диких лошадей на территории Ростовской области</w:t>
      </w:r>
    </w:p>
    <w:p w:rsidR="00C10C9A" w:rsidRDefault="00FC0B4C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7808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класса</w:t>
      </w:r>
    </w:p>
    <w:p w:rsidR="006A34DB" w:rsidRDefault="006A34DB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4A5" w:rsidRPr="00B660F8" w:rsidRDefault="006A34DB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8263" cy="2611527"/>
            <wp:effectExtent l="0" t="0" r="15240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7EA5" w:rsidRDefault="00347EA5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EA5" w:rsidRDefault="00347EA5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80E" w:rsidRDefault="0078080E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80E" w:rsidRDefault="0078080E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80E" w:rsidRDefault="0078080E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80E" w:rsidRDefault="0078080E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80E" w:rsidRDefault="0078080E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80E" w:rsidRDefault="0078080E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E54" w:rsidRDefault="002F3E54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B4C" w:rsidRPr="0002701B" w:rsidRDefault="00FC0B4C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Приложения №3</w:t>
      </w:r>
    </w:p>
    <w:p w:rsidR="0078080E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61C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о том, где еще в мире живут значительные табуны диких лошадей </w:t>
      </w:r>
    </w:p>
    <w:p w:rsidR="00C10C9A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4074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8080E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80E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080E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80E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3C9" w:rsidRDefault="009A63C9" w:rsidP="00985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A5" w:rsidRDefault="00347EA5" w:rsidP="00985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1C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о том, где еще в мире живут значительные табуны диких лошадей </w:t>
      </w:r>
    </w:p>
    <w:p w:rsidR="009A63C9" w:rsidRDefault="0078080E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F6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2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6241">
        <w:rPr>
          <w:rFonts w:ascii="Times New Roman" w:hAnsi="Times New Roman" w:cs="Times New Roman"/>
          <w:sz w:val="24"/>
          <w:szCs w:val="24"/>
        </w:rPr>
        <w:t xml:space="preserve"> 11 класса</w:t>
      </w:r>
    </w:p>
    <w:p w:rsidR="00A25497" w:rsidRDefault="00A25497" w:rsidP="00A25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3C9" w:rsidRPr="00B05CF7" w:rsidRDefault="0078080E" w:rsidP="00B05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0836" cy="2845613"/>
            <wp:effectExtent l="0" t="0" r="23495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63C9" w:rsidRDefault="009A63C9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E54" w:rsidRDefault="002F3E54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74A" w:rsidRDefault="0034074A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Приложения №3</w:t>
      </w:r>
    </w:p>
    <w:p w:rsidR="00112934" w:rsidRPr="0002701B" w:rsidRDefault="00112934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61C" w:rsidRDefault="00112934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или отсутствие ж</w:t>
      </w:r>
      <w:r w:rsidR="00B05CF7">
        <w:rPr>
          <w:rFonts w:ascii="Times New Roman" w:hAnsi="Times New Roman" w:cs="Times New Roman"/>
          <w:sz w:val="24"/>
          <w:szCs w:val="24"/>
        </w:rPr>
        <w:t>елания отправиться в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на остров, чтобы увидеть табун мустангов</w:t>
      </w:r>
    </w:p>
    <w:p w:rsidR="00C10C9A" w:rsidRDefault="00112934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3407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4074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12934" w:rsidRDefault="00112934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34" w:rsidRDefault="00112934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5620" cy="2450592"/>
            <wp:effectExtent l="0" t="0" r="18415" b="260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63C9" w:rsidRDefault="009A63C9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4A" w:rsidRPr="00B660F8" w:rsidRDefault="0034074A" w:rsidP="00985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1C" w:rsidRDefault="00112934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или отсутствие желания отправиться в путешествие на остров, чтобы увидеть табун мустангов</w:t>
      </w:r>
    </w:p>
    <w:p w:rsidR="00C10C9A" w:rsidRDefault="00112934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55728">
        <w:rPr>
          <w:rFonts w:ascii="Times New Roman" w:hAnsi="Times New Roman" w:cs="Times New Roman"/>
          <w:sz w:val="24"/>
          <w:szCs w:val="24"/>
        </w:rPr>
        <w:t>обучающихся</w:t>
      </w:r>
      <w:r w:rsidR="002F6241">
        <w:rPr>
          <w:rFonts w:ascii="Times New Roman" w:hAnsi="Times New Roman" w:cs="Times New Roman"/>
          <w:sz w:val="24"/>
          <w:szCs w:val="24"/>
        </w:rPr>
        <w:t xml:space="preserve"> </w:t>
      </w:r>
      <w:r w:rsidR="0034074A">
        <w:rPr>
          <w:rFonts w:ascii="Times New Roman" w:hAnsi="Times New Roman" w:cs="Times New Roman"/>
          <w:sz w:val="24"/>
          <w:szCs w:val="24"/>
        </w:rPr>
        <w:t>11класса</w:t>
      </w:r>
    </w:p>
    <w:p w:rsidR="00112934" w:rsidRDefault="00112934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34" w:rsidRDefault="00112934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4684" cy="2275028"/>
            <wp:effectExtent l="0" t="0" r="2667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7FC5" w:rsidRDefault="00F27FC5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34" w:rsidRDefault="00112934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34" w:rsidRDefault="00112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7EA5" w:rsidRDefault="00112934" w:rsidP="001129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2934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Приложения №3</w:t>
      </w:r>
    </w:p>
    <w:p w:rsidR="00112934" w:rsidRDefault="00112934" w:rsidP="001129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2934" w:rsidRDefault="00112934" w:rsidP="0011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34">
        <w:rPr>
          <w:rFonts w:ascii="Times New Roman" w:hAnsi="Times New Roman" w:cs="Times New Roman"/>
          <w:sz w:val="24"/>
          <w:szCs w:val="24"/>
        </w:rPr>
        <w:t xml:space="preserve">Наличие или отсутствие желания путешествовать по </w:t>
      </w:r>
      <w:proofErr w:type="spellStart"/>
      <w:r w:rsidRPr="00112934">
        <w:rPr>
          <w:rFonts w:ascii="Times New Roman" w:hAnsi="Times New Roman" w:cs="Times New Roman"/>
          <w:sz w:val="24"/>
          <w:szCs w:val="24"/>
        </w:rPr>
        <w:t>родномукраю</w:t>
      </w:r>
      <w:proofErr w:type="spellEnd"/>
      <w:r w:rsidRPr="0011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34" w:rsidRDefault="00112934" w:rsidP="0011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</w:t>
      </w:r>
    </w:p>
    <w:p w:rsidR="00112934" w:rsidRDefault="00112934" w:rsidP="0011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34" w:rsidRDefault="00112934" w:rsidP="001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2934" w:rsidRDefault="00112934" w:rsidP="001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29" w:rsidRDefault="00413429" w:rsidP="001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29" w:rsidRDefault="00413429" w:rsidP="0011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429">
        <w:rPr>
          <w:rFonts w:ascii="Times New Roman" w:hAnsi="Times New Roman" w:cs="Times New Roman"/>
          <w:sz w:val="24"/>
          <w:szCs w:val="24"/>
        </w:rPr>
        <w:t>Наличие или отсутствие желания путешествовать по родному краю</w:t>
      </w:r>
    </w:p>
    <w:p w:rsidR="00413429" w:rsidRDefault="00413429" w:rsidP="0011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</w:t>
      </w:r>
    </w:p>
    <w:p w:rsidR="00413429" w:rsidRDefault="00413429" w:rsidP="0011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429" w:rsidRPr="00413429" w:rsidRDefault="00413429" w:rsidP="0011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413429" w:rsidRPr="00413429" w:rsidSect="00842651">
      <w:footerReference w:type="default" r:id="rId19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36" w:rsidRDefault="009F4536" w:rsidP="00A77AA1">
      <w:pPr>
        <w:spacing w:after="0" w:line="240" w:lineRule="auto"/>
      </w:pPr>
      <w:r>
        <w:separator/>
      </w:r>
    </w:p>
  </w:endnote>
  <w:endnote w:type="continuationSeparator" w:id="0">
    <w:p w:rsidR="009F4536" w:rsidRDefault="009F4536" w:rsidP="00A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1EA" w:rsidRPr="00B660F8" w:rsidRDefault="005062AF">
        <w:pPr>
          <w:pStyle w:val="afd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="005B51EA"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B51462">
          <w:rPr>
            <w:rFonts w:ascii="Times New Roman" w:hAnsi="Times New Roman" w:cs="Times New Roman"/>
            <w:noProof/>
          </w:rPr>
          <w:t>2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5B51EA" w:rsidRDefault="005B51E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36" w:rsidRDefault="009F4536" w:rsidP="00A77AA1">
      <w:pPr>
        <w:spacing w:after="0" w:line="240" w:lineRule="auto"/>
      </w:pPr>
      <w:r>
        <w:separator/>
      </w:r>
    </w:p>
  </w:footnote>
  <w:footnote w:type="continuationSeparator" w:id="0">
    <w:p w:rsidR="009F4536" w:rsidRDefault="009F4536" w:rsidP="00A7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0C26BA"/>
    <w:multiLevelType w:val="hybridMultilevel"/>
    <w:tmpl w:val="E8E2B120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B161A0F"/>
    <w:multiLevelType w:val="hybridMultilevel"/>
    <w:tmpl w:val="EFD2DA5A"/>
    <w:lvl w:ilvl="0" w:tplc="6B18F56A">
      <w:start w:val="1"/>
      <w:numFmt w:val="decimal"/>
      <w:lvlText w:val="%1."/>
      <w:lvlJc w:val="left"/>
      <w:pPr>
        <w:ind w:left="502" w:hanging="360"/>
      </w:pPr>
    </w:lvl>
    <w:lvl w:ilvl="1" w:tplc="AAD435F0">
      <w:start w:val="1"/>
      <w:numFmt w:val="lowerLetter"/>
      <w:lvlText w:val="%2."/>
      <w:lvlJc w:val="left"/>
      <w:pPr>
        <w:ind w:left="1440" w:hanging="360"/>
      </w:pPr>
    </w:lvl>
    <w:lvl w:ilvl="2" w:tplc="B89E28AE">
      <w:start w:val="1"/>
      <w:numFmt w:val="lowerRoman"/>
      <w:lvlText w:val="%3."/>
      <w:lvlJc w:val="right"/>
      <w:pPr>
        <w:ind w:left="2160" w:hanging="180"/>
      </w:pPr>
    </w:lvl>
    <w:lvl w:ilvl="3" w:tplc="0420971C">
      <w:start w:val="1"/>
      <w:numFmt w:val="decimal"/>
      <w:lvlText w:val="%4."/>
      <w:lvlJc w:val="left"/>
      <w:pPr>
        <w:ind w:left="2880" w:hanging="360"/>
      </w:pPr>
    </w:lvl>
    <w:lvl w:ilvl="4" w:tplc="ABDA79AE">
      <w:start w:val="1"/>
      <w:numFmt w:val="lowerLetter"/>
      <w:lvlText w:val="%5."/>
      <w:lvlJc w:val="left"/>
      <w:pPr>
        <w:ind w:left="3600" w:hanging="360"/>
      </w:pPr>
    </w:lvl>
    <w:lvl w:ilvl="5" w:tplc="852EC088">
      <w:start w:val="1"/>
      <w:numFmt w:val="lowerRoman"/>
      <w:lvlText w:val="%6."/>
      <w:lvlJc w:val="right"/>
      <w:pPr>
        <w:ind w:left="4320" w:hanging="180"/>
      </w:pPr>
    </w:lvl>
    <w:lvl w:ilvl="6" w:tplc="B3D472B8">
      <w:start w:val="1"/>
      <w:numFmt w:val="decimal"/>
      <w:lvlText w:val="%7."/>
      <w:lvlJc w:val="left"/>
      <w:pPr>
        <w:ind w:left="5040" w:hanging="360"/>
      </w:pPr>
    </w:lvl>
    <w:lvl w:ilvl="7" w:tplc="6BF4ED74">
      <w:start w:val="1"/>
      <w:numFmt w:val="lowerLetter"/>
      <w:lvlText w:val="%8."/>
      <w:lvlJc w:val="left"/>
      <w:pPr>
        <w:ind w:left="5760" w:hanging="360"/>
      </w:pPr>
    </w:lvl>
    <w:lvl w:ilvl="8" w:tplc="43E879D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4AE7"/>
    <w:multiLevelType w:val="hybridMultilevel"/>
    <w:tmpl w:val="742E7A2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E8463F"/>
    <w:multiLevelType w:val="hybridMultilevel"/>
    <w:tmpl w:val="539876B6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904AD4"/>
    <w:multiLevelType w:val="hybridMultilevel"/>
    <w:tmpl w:val="9664FD64"/>
    <w:lvl w:ilvl="0" w:tplc="D02E17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45C3419"/>
    <w:multiLevelType w:val="hybridMultilevel"/>
    <w:tmpl w:val="E04C8972"/>
    <w:lvl w:ilvl="0" w:tplc="F6BAE25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16512B"/>
    <w:multiLevelType w:val="hybridMultilevel"/>
    <w:tmpl w:val="5BD2F83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731E0"/>
    <w:multiLevelType w:val="hybridMultilevel"/>
    <w:tmpl w:val="4D70582E"/>
    <w:lvl w:ilvl="0" w:tplc="6B52AECA">
      <w:start w:val="1"/>
      <w:numFmt w:val="decimal"/>
      <w:lvlText w:val="%1."/>
      <w:lvlJc w:val="left"/>
      <w:pPr>
        <w:ind w:left="502" w:hanging="360"/>
      </w:pPr>
    </w:lvl>
    <w:lvl w:ilvl="1" w:tplc="1C14AB12">
      <w:start w:val="1"/>
      <w:numFmt w:val="lowerLetter"/>
      <w:lvlText w:val="%2."/>
      <w:lvlJc w:val="left"/>
      <w:pPr>
        <w:ind w:left="1440" w:hanging="360"/>
      </w:pPr>
    </w:lvl>
    <w:lvl w:ilvl="2" w:tplc="825C8B06">
      <w:start w:val="1"/>
      <w:numFmt w:val="lowerRoman"/>
      <w:lvlText w:val="%3."/>
      <w:lvlJc w:val="right"/>
      <w:pPr>
        <w:ind w:left="2160" w:hanging="180"/>
      </w:pPr>
    </w:lvl>
    <w:lvl w:ilvl="3" w:tplc="D2828470">
      <w:start w:val="1"/>
      <w:numFmt w:val="decimal"/>
      <w:lvlText w:val="%4."/>
      <w:lvlJc w:val="left"/>
      <w:pPr>
        <w:ind w:left="2880" w:hanging="360"/>
      </w:pPr>
    </w:lvl>
    <w:lvl w:ilvl="4" w:tplc="469A18AE">
      <w:start w:val="1"/>
      <w:numFmt w:val="lowerLetter"/>
      <w:lvlText w:val="%5."/>
      <w:lvlJc w:val="left"/>
      <w:pPr>
        <w:ind w:left="3600" w:hanging="360"/>
      </w:pPr>
    </w:lvl>
    <w:lvl w:ilvl="5" w:tplc="1B1C6CB2">
      <w:start w:val="1"/>
      <w:numFmt w:val="lowerRoman"/>
      <w:lvlText w:val="%6."/>
      <w:lvlJc w:val="right"/>
      <w:pPr>
        <w:ind w:left="4320" w:hanging="180"/>
      </w:pPr>
    </w:lvl>
    <w:lvl w:ilvl="6" w:tplc="8274333C">
      <w:start w:val="1"/>
      <w:numFmt w:val="decimal"/>
      <w:lvlText w:val="%7."/>
      <w:lvlJc w:val="left"/>
      <w:pPr>
        <w:ind w:left="5040" w:hanging="360"/>
      </w:pPr>
    </w:lvl>
    <w:lvl w:ilvl="7" w:tplc="E95C0B00">
      <w:start w:val="1"/>
      <w:numFmt w:val="lowerLetter"/>
      <w:lvlText w:val="%8."/>
      <w:lvlJc w:val="left"/>
      <w:pPr>
        <w:ind w:left="5760" w:hanging="360"/>
      </w:pPr>
    </w:lvl>
    <w:lvl w:ilvl="8" w:tplc="56BCD81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F0F81"/>
    <w:multiLevelType w:val="hybridMultilevel"/>
    <w:tmpl w:val="0F4C5A34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CC701E9"/>
    <w:multiLevelType w:val="hybridMultilevel"/>
    <w:tmpl w:val="CA02485E"/>
    <w:lvl w:ilvl="0" w:tplc="CF2ED4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10EE124">
      <w:start w:val="1"/>
      <w:numFmt w:val="lowerLetter"/>
      <w:lvlText w:val="%2."/>
      <w:lvlJc w:val="left"/>
      <w:pPr>
        <w:ind w:left="1440" w:hanging="360"/>
      </w:pPr>
    </w:lvl>
    <w:lvl w:ilvl="2" w:tplc="DD40790A">
      <w:start w:val="1"/>
      <w:numFmt w:val="lowerRoman"/>
      <w:lvlText w:val="%3."/>
      <w:lvlJc w:val="right"/>
      <w:pPr>
        <w:ind w:left="2160" w:hanging="180"/>
      </w:pPr>
    </w:lvl>
    <w:lvl w:ilvl="3" w:tplc="0BC4D9EC">
      <w:start w:val="1"/>
      <w:numFmt w:val="decimal"/>
      <w:lvlText w:val="%4."/>
      <w:lvlJc w:val="left"/>
      <w:pPr>
        <w:ind w:left="2880" w:hanging="360"/>
      </w:pPr>
    </w:lvl>
    <w:lvl w:ilvl="4" w:tplc="B08EBCB6">
      <w:start w:val="1"/>
      <w:numFmt w:val="lowerLetter"/>
      <w:lvlText w:val="%5."/>
      <w:lvlJc w:val="left"/>
      <w:pPr>
        <w:ind w:left="3600" w:hanging="360"/>
      </w:pPr>
    </w:lvl>
    <w:lvl w:ilvl="5" w:tplc="4A82F264">
      <w:start w:val="1"/>
      <w:numFmt w:val="lowerRoman"/>
      <w:lvlText w:val="%6."/>
      <w:lvlJc w:val="right"/>
      <w:pPr>
        <w:ind w:left="4320" w:hanging="180"/>
      </w:pPr>
    </w:lvl>
    <w:lvl w:ilvl="6" w:tplc="9CF4EA76">
      <w:start w:val="1"/>
      <w:numFmt w:val="decimal"/>
      <w:lvlText w:val="%7."/>
      <w:lvlJc w:val="left"/>
      <w:pPr>
        <w:ind w:left="5040" w:hanging="360"/>
      </w:pPr>
    </w:lvl>
    <w:lvl w:ilvl="7" w:tplc="2F8676FA">
      <w:start w:val="1"/>
      <w:numFmt w:val="lowerLetter"/>
      <w:lvlText w:val="%8."/>
      <w:lvlJc w:val="left"/>
      <w:pPr>
        <w:ind w:left="5760" w:hanging="360"/>
      </w:pPr>
    </w:lvl>
    <w:lvl w:ilvl="8" w:tplc="CC5EA60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757B4C49"/>
    <w:multiLevelType w:val="hybridMultilevel"/>
    <w:tmpl w:val="ADE81AD6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A770982"/>
    <w:multiLevelType w:val="hybridMultilevel"/>
    <w:tmpl w:val="03DEC77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092581"/>
    <w:multiLevelType w:val="hybridMultilevel"/>
    <w:tmpl w:val="0012328E"/>
    <w:lvl w:ilvl="0" w:tplc="F036C7B8">
      <w:start w:val="1"/>
      <w:numFmt w:val="decimal"/>
      <w:lvlText w:val="%1."/>
      <w:lvlJc w:val="left"/>
      <w:pPr>
        <w:ind w:left="720" w:hanging="360"/>
      </w:pPr>
    </w:lvl>
    <w:lvl w:ilvl="1" w:tplc="7A8251BA">
      <w:start w:val="1"/>
      <w:numFmt w:val="lowerLetter"/>
      <w:lvlText w:val="%2."/>
      <w:lvlJc w:val="left"/>
      <w:pPr>
        <w:ind w:left="1440" w:hanging="360"/>
      </w:pPr>
    </w:lvl>
    <w:lvl w:ilvl="2" w:tplc="BAE0C1D8">
      <w:start w:val="1"/>
      <w:numFmt w:val="lowerRoman"/>
      <w:lvlText w:val="%3."/>
      <w:lvlJc w:val="right"/>
      <w:pPr>
        <w:ind w:left="2160" w:hanging="180"/>
      </w:pPr>
    </w:lvl>
    <w:lvl w:ilvl="3" w:tplc="FACE5B76">
      <w:start w:val="1"/>
      <w:numFmt w:val="decimal"/>
      <w:lvlText w:val="%4."/>
      <w:lvlJc w:val="left"/>
      <w:pPr>
        <w:ind w:left="2880" w:hanging="360"/>
      </w:pPr>
    </w:lvl>
    <w:lvl w:ilvl="4" w:tplc="2E62E4DA">
      <w:start w:val="1"/>
      <w:numFmt w:val="lowerLetter"/>
      <w:lvlText w:val="%5."/>
      <w:lvlJc w:val="left"/>
      <w:pPr>
        <w:ind w:left="3600" w:hanging="360"/>
      </w:pPr>
    </w:lvl>
    <w:lvl w:ilvl="5" w:tplc="37BC9B7E">
      <w:start w:val="1"/>
      <w:numFmt w:val="lowerRoman"/>
      <w:lvlText w:val="%6."/>
      <w:lvlJc w:val="right"/>
      <w:pPr>
        <w:ind w:left="4320" w:hanging="180"/>
      </w:pPr>
    </w:lvl>
    <w:lvl w:ilvl="6" w:tplc="A04AD558">
      <w:start w:val="1"/>
      <w:numFmt w:val="decimal"/>
      <w:lvlText w:val="%7."/>
      <w:lvlJc w:val="left"/>
      <w:pPr>
        <w:ind w:left="5040" w:hanging="360"/>
      </w:pPr>
    </w:lvl>
    <w:lvl w:ilvl="7" w:tplc="5134A0A0">
      <w:start w:val="1"/>
      <w:numFmt w:val="lowerLetter"/>
      <w:lvlText w:val="%8."/>
      <w:lvlJc w:val="left"/>
      <w:pPr>
        <w:ind w:left="5760" w:hanging="360"/>
      </w:pPr>
    </w:lvl>
    <w:lvl w:ilvl="8" w:tplc="8BBAD5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5B4"/>
    <w:rsid w:val="00024825"/>
    <w:rsid w:val="0002701B"/>
    <w:rsid w:val="00036EB8"/>
    <w:rsid w:val="00070E71"/>
    <w:rsid w:val="00086501"/>
    <w:rsid w:val="00091C31"/>
    <w:rsid w:val="000A0B5A"/>
    <w:rsid w:val="000B45CC"/>
    <w:rsid w:val="000B7AE6"/>
    <w:rsid w:val="000C6F74"/>
    <w:rsid w:val="000D061C"/>
    <w:rsid w:val="000D4D98"/>
    <w:rsid w:val="000F170D"/>
    <w:rsid w:val="000F5BBC"/>
    <w:rsid w:val="0010086F"/>
    <w:rsid w:val="00112934"/>
    <w:rsid w:val="001132F1"/>
    <w:rsid w:val="0013006B"/>
    <w:rsid w:val="0013255C"/>
    <w:rsid w:val="001336CE"/>
    <w:rsid w:val="0014549A"/>
    <w:rsid w:val="00162681"/>
    <w:rsid w:val="00196CE9"/>
    <w:rsid w:val="001A7C8C"/>
    <w:rsid w:val="001C3B32"/>
    <w:rsid w:val="001C6D6E"/>
    <w:rsid w:val="001D4E77"/>
    <w:rsid w:val="001D6F86"/>
    <w:rsid w:val="001F1880"/>
    <w:rsid w:val="001F1D91"/>
    <w:rsid w:val="002051D0"/>
    <w:rsid w:val="0022170B"/>
    <w:rsid w:val="0022276C"/>
    <w:rsid w:val="00240388"/>
    <w:rsid w:val="002459C6"/>
    <w:rsid w:val="00246FE6"/>
    <w:rsid w:val="00262234"/>
    <w:rsid w:val="00271F9D"/>
    <w:rsid w:val="00282C5F"/>
    <w:rsid w:val="00290E2F"/>
    <w:rsid w:val="002A34A5"/>
    <w:rsid w:val="002D5C1A"/>
    <w:rsid w:val="002F3E54"/>
    <w:rsid w:val="002F6241"/>
    <w:rsid w:val="0030012D"/>
    <w:rsid w:val="003020DD"/>
    <w:rsid w:val="003036ED"/>
    <w:rsid w:val="00321D90"/>
    <w:rsid w:val="003242BB"/>
    <w:rsid w:val="0033476B"/>
    <w:rsid w:val="0034074A"/>
    <w:rsid w:val="00341C93"/>
    <w:rsid w:val="003476E5"/>
    <w:rsid w:val="00347B2F"/>
    <w:rsid w:val="00347EA5"/>
    <w:rsid w:val="00351372"/>
    <w:rsid w:val="00381AA7"/>
    <w:rsid w:val="00381C61"/>
    <w:rsid w:val="003830F1"/>
    <w:rsid w:val="00383FE2"/>
    <w:rsid w:val="00385C94"/>
    <w:rsid w:val="003B4E0E"/>
    <w:rsid w:val="003D63B1"/>
    <w:rsid w:val="003E1332"/>
    <w:rsid w:val="003F004D"/>
    <w:rsid w:val="003F6454"/>
    <w:rsid w:val="003F6662"/>
    <w:rsid w:val="00404F1D"/>
    <w:rsid w:val="00411678"/>
    <w:rsid w:val="00413429"/>
    <w:rsid w:val="004147EC"/>
    <w:rsid w:val="00426D51"/>
    <w:rsid w:val="00436392"/>
    <w:rsid w:val="00440911"/>
    <w:rsid w:val="004442A3"/>
    <w:rsid w:val="00450078"/>
    <w:rsid w:val="00467009"/>
    <w:rsid w:val="00474CCA"/>
    <w:rsid w:val="00485062"/>
    <w:rsid w:val="00494676"/>
    <w:rsid w:val="0049560C"/>
    <w:rsid w:val="004A2F81"/>
    <w:rsid w:val="004A6C91"/>
    <w:rsid w:val="004C12C4"/>
    <w:rsid w:val="004C1ECB"/>
    <w:rsid w:val="004D1BB3"/>
    <w:rsid w:val="004E5026"/>
    <w:rsid w:val="004E7EEE"/>
    <w:rsid w:val="004F7EF5"/>
    <w:rsid w:val="005062AF"/>
    <w:rsid w:val="00510685"/>
    <w:rsid w:val="005150B9"/>
    <w:rsid w:val="0055280B"/>
    <w:rsid w:val="00557009"/>
    <w:rsid w:val="00572CE2"/>
    <w:rsid w:val="00587BCE"/>
    <w:rsid w:val="0059594A"/>
    <w:rsid w:val="005A55E7"/>
    <w:rsid w:val="005B30DF"/>
    <w:rsid w:val="005B51EA"/>
    <w:rsid w:val="005B64B2"/>
    <w:rsid w:val="005D2621"/>
    <w:rsid w:val="005E0E91"/>
    <w:rsid w:val="005E1A74"/>
    <w:rsid w:val="005E2423"/>
    <w:rsid w:val="005F07FC"/>
    <w:rsid w:val="00600B68"/>
    <w:rsid w:val="00607E0F"/>
    <w:rsid w:val="006125E3"/>
    <w:rsid w:val="00613230"/>
    <w:rsid w:val="00630D18"/>
    <w:rsid w:val="0063176C"/>
    <w:rsid w:val="00642E5A"/>
    <w:rsid w:val="00654502"/>
    <w:rsid w:val="00682DED"/>
    <w:rsid w:val="00691B75"/>
    <w:rsid w:val="006A1561"/>
    <w:rsid w:val="006A34DB"/>
    <w:rsid w:val="006B2CA9"/>
    <w:rsid w:val="006B44D3"/>
    <w:rsid w:val="006E1C45"/>
    <w:rsid w:val="006E289E"/>
    <w:rsid w:val="006E326C"/>
    <w:rsid w:val="006E7E1A"/>
    <w:rsid w:val="00705C5C"/>
    <w:rsid w:val="007116A3"/>
    <w:rsid w:val="0072618C"/>
    <w:rsid w:val="0073559C"/>
    <w:rsid w:val="0078080E"/>
    <w:rsid w:val="007846A6"/>
    <w:rsid w:val="0079145B"/>
    <w:rsid w:val="007934C3"/>
    <w:rsid w:val="007945B4"/>
    <w:rsid w:val="007B1770"/>
    <w:rsid w:val="00800BCC"/>
    <w:rsid w:val="00810076"/>
    <w:rsid w:val="008107CE"/>
    <w:rsid w:val="0081268D"/>
    <w:rsid w:val="0082577D"/>
    <w:rsid w:val="00842651"/>
    <w:rsid w:val="00845841"/>
    <w:rsid w:val="00855728"/>
    <w:rsid w:val="00857DD3"/>
    <w:rsid w:val="0086090A"/>
    <w:rsid w:val="0089043F"/>
    <w:rsid w:val="00894E70"/>
    <w:rsid w:val="0089549F"/>
    <w:rsid w:val="00897CFB"/>
    <w:rsid w:val="008A1141"/>
    <w:rsid w:val="008B0DF6"/>
    <w:rsid w:val="008B1487"/>
    <w:rsid w:val="008C5BC0"/>
    <w:rsid w:val="008C5F25"/>
    <w:rsid w:val="008D2F70"/>
    <w:rsid w:val="008D46F7"/>
    <w:rsid w:val="008D47B1"/>
    <w:rsid w:val="008D6F21"/>
    <w:rsid w:val="008E1829"/>
    <w:rsid w:val="008E699F"/>
    <w:rsid w:val="0092236D"/>
    <w:rsid w:val="009325C9"/>
    <w:rsid w:val="00936B69"/>
    <w:rsid w:val="00947F84"/>
    <w:rsid w:val="009539AD"/>
    <w:rsid w:val="00965BD6"/>
    <w:rsid w:val="00985364"/>
    <w:rsid w:val="009A113A"/>
    <w:rsid w:val="009A32F6"/>
    <w:rsid w:val="009A4AF3"/>
    <w:rsid w:val="009A63C9"/>
    <w:rsid w:val="009B3E3A"/>
    <w:rsid w:val="009D7D3C"/>
    <w:rsid w:val="009E2F7B"/>
    <w:rsid w:val="009E4F0B"/>
    <w:rsid w:val="009F2BB6"/>
    <w:rsid w:val="009F4536"/>
    <w:rsid w:val="009F787A"/>
    <w:rsid w:val="00A062EA"/>
    <w:rsid w:val="00A15B53"/>
    <w:rsid w:val="00A25497"/>
    <w:rsid w:val="00A2729B"/>
    <w:rsid w:val="00A376BB"/>
    <w:rsid w:val="00A50DBF"/>
    <w:rsid w:val="00A5429F"/>
    <w:rsid w:val="00A548DB"/>
    <w:rsid w:val="00A61A16"/>
    <w:rsid w:val="00A66A16"/>
    <w:rsid w:val="00A74316"/>
    <w:rsid w:val="00A77AA1"/>
    <w:rsid w:val="00A80930"/>
    <w:rsid w:val="00A85402"/>
    <w:rsid w:val="00A91FBA"/>
    <w:rsid w:val="00A979F2"/>
    <w:rsid w:val="00AB042D"/>
    <w:rsid w:val="00AB0F72"/>
    <w:rsid w:val="00AB32CC"/>
    <w:rsid w:val="00AD569C"/>
    <w:rsid w:val="00AD6A2F"/>
    <w:rsid w:val="00AE125E"/>
    <w:rsid w:val="00AF2BC0"/>
    <w:rsid w:val="00B05CF7"/>
    <w:rsid w:val="00B24C71"/>
    <w:rsid w:val="00B35B77"/>
    <w:rsid w:val="00B40A43"/>
    <w:rsid w:val="00B41518"/>
    <w:rsid w:val="00B47B8E"/>
    <w:rsid w:val="00B51462"/>
    <w:rsid w:val="00B660F8"/>
    <w:rsid w:val="00B673D8"/>
    <w:rsid w:val="00B748CA"/>
    <w:rsid w:val="00B82DD6"/>
    <w:rsid w:val="00B84515"/>
    <w:rsid w:val="00B84867"/>
    <w:rsid w:val="00B85CCD"/>
    <w:rsid w:val="00B878A8"/>
    <w:rsid w:val="00B96EBE"/>
    <w:rsid w:val="00B97338"/>
    <w:rsid w:val="00BA5A2A"/>
    <w:rsid w:val="00BC0D07"/>
    <w:rsid w:val="00BC22CA"/>
    <w:rsid w:val="00BD0157"/>
    <w:rsid w:val="00BD6EF9"/>
    <w:rsid w:val="00BF00BA"/>
    <w:rsid w:val="00C10C9A"/>
    <w:rsid w:val="00C20F58"/>
    <w:rsid w:val="00C73151"/>
    <w:rsid w:val="00C80C74"/>
    <w:rsid w:val="00C80D07"/>
    <w:rsid w:val="00C8780A"/>
    <w:rsid w:val="00C951FC"/>
    <w:rsid w:val="00CA250C"/>
    <w:rsid w:val="00CB4752"/>
    <w:rsid w:val="00CC0E28"/>
    <w:rsid w:val="00CC247B"/>
    <w:rsid w:val="00CE0B00"/>
    <w:rsid w:val="00CE4BD0"/>
    <w:rsid w:val="00D00B18"/>
    <w:rsid w:val="00D326C3"/>
    <w:rsid w:val="00D35B1F"/>
    <w:rsid w:val="00D4099A"/>
    <w:rsid w:val="00D465E1"/>
    <w:rsid w:val="00D4666F"/>
    <w:rsid w:val="00D970AC"/>
    <w:rsid w:val="00DA0C9F"/>
    <w:rsid w:val="00DB3DC9"/>
    <w:rsid w:val="00DD1A5C"/>
    <w:rsid w:val="00DF4384"/>
    <w:rsid w:val="00E1725A"/>
    <w:rsid w:val="00E30D05"/>
    <w:rsid w:val="00E31A8E"/>
    <w:rsid w:val="00E36E96"/>
    <w:rsid w:val="00E445B1"/>
    <w:rsid w:val="00E47B52"/>
    <w:rsid w:val="00E559FB"/>
    <w:rsid w:val="00E616B0"/>
    <w:rsid w:val="00E63F68"/>
    <w:rsid w:val="00E95027"/>
    <w:rsid w:val="00EA1148"/>
    <w:rsid w:val="00EA1153"/>
    <w:rsid w:val="00EB586D"/>
    <w:rsid w:val="00EC2C30"/>
    <w:rsid w:val="00EE39D8"/>
    <w:rsid w:val="00EE5B3D"/>
    <w:rsid w:val="00EE6DD6"/>
    <w:rsid w:val="00EF5E46"/>
    <w:rsid w:val="00F27FC5"/>
    <w:rsid w:val="00F30148"/>
    <w:rsid w:val="00F332D4"/>
    <w:rsid w:val="00F4239C"/>
    <w:rsid w:val="00F44418"/>
    <w:rsid w:val="00F61BDB"/>
    <w:rsid w:val="00F62B34"/>
    <w:rsid w:val="00F714B9"/>
    <w:rsid w:val="00F73B0A"/>
    <w:rsid w:val="00F77BE9"/>
    <w:rsid w:val="00F829EB"/>
    <w:rsid w:val="00F867DB"/>
    <w:rsid w:val="00F873BE"/>
    <w:rsid w:val="00FA37C0"/>
    <w:rsid w:val="00FC0B4C"/>
    <w:rsid w:val="00FD2969"/>
    <w:rsid w:val="00FD6E46"/>
    <w:rsid w:val="00FF5D97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s://www.canva.com/ru_ru/obuchenie/buklety-30-primerov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k-probleme-upravleniya-populyatsiyami-kopytnyh-zhivotnyh-na-osobo-ohranyaemyh-prirodnyh-territoriyah-chistokrovnye-zubry-i-mustangi-na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6"/>
        <c:overlap val="-100"/>
        <c:axId val="86678528"/>
        <c:axId val="54551296"/>
      </c:barChart>
      <c:catAx>
        <c:axId val="8667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4551296"/>
        <c:crosses val="autoZero"/>
        <c:auto val="1"/>
        <c:lblAlgn val="ctr"/>
        <c:lblOffset val="100"/>
        <c:noMultiLvlLbl val="0"/>
      </c:catAx>
      <c:valAx>
        <c:axId val="5455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678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4"/>
        <c:overlap val="-100"/>
        <c:axId val="102368384"/>
        <c:axId val="102369920"/>
      </c:barChart>
      <c:catAx>
        <c:axId val="10236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369920"/>
        <c:crosses val="autoZero"/>
        <c:auto val="1"/>
        <c:lblAlgn val="ctr"/>
        <c:lblOffset val="100"/>
        <c:noMultiLvlLbl val="0"/>
      </c:catAx>
      <c:valAx>
        <c:axId val="10236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368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194043452901733E-2"/>
          <c:y val="6.4332895888014024E-2"/>
          <c:w val="0.63001075386410066"/>
          <c:h val="0.65127921509811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проголосовавших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 Европе</c:v>
                </c:pt>
                <c:pt idx="1">
                  <c:v>В Азии</c:v>
                </c:pt>
                <c:pt idx="2">
                  <c:v>В Северной Америке</c:v>
                </c:pt>
                <c:pt idx="3">
                  <c:v>В Африке</c:v>
                </c:pt>
                <c:pt idx="4">
                  <c:v>В Австралии</c:v>
                </c:pt>
                <c:pt idx="5">
                  <c:v>Антарктиде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7</c:v>
                </c:pt>
                <c:pt idx="2">
                  <c:v>13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384384"/>
        <c:axId val="102385920"/>
      </c:barChart>
      <c:catAx>
        <c:axId val="10238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385920"/>
        <c:crosses val="autoZero"/>
        <c:auto val="1"/>
        <c:lblAlgn val="ctr"/>
        <c:lblOffset val="100"/>
        <c:noMultiLvlLbl val="0"/>
      </c:catAx>
      <c:valAx>
        <c:axId val="10238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384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проголосовавших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 Европе</c:v>
                </c:pt>
                <c:pt idx="1">
                  <c:v>В Азии</c:v>
                </c:pt>
                <c:pt idx="2">
                  <c:v>В Северной Америке</c:v>
                </c:pt>
                <c:pt idx="3">
                  <c:v>В Африке</c:v>
                </c:pt>
                <c:pt idx="4">
                  <c:v>В Австралии</c:v>
                </c:pt>
                <c:pt idx="5">
                  <c:v>Антарктиде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15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438784"/>
        <c:axId val="102440320"/>
      </c:barChart>
      <c:catAx>
        <c:axId val="10243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440320"/>
        <c:crosses val="autoZero"/>
        <c:auto val="1"/>
        <c:lblAlgn val="ctr"/>
        <c:lblOffset val="100"/>
        <c:noMultiLvlLbl val="0"/>
      </c:catAx>
      <c:valAx>
        <c:axId val="10244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38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0"/>
        <c:axId val="102481920"/>
        <c:axId val="102483456"/>
      </c:barChart>
      <c:catAx>
        <c:axId val="10248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483456"/>
        <c:crosses val="autoZero"/>
        <c:auto val="1"/>
        <c:lblAlgn val="ctr"/>
        <c:lblOffset val="100"/>
        <c:noMultiLvlLbl val="0"/>
      </c:catAx>
      <c:valAx>
        <c:axId val="10248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81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0"/>
        <c:axId val="102496512"/>
        <c:axId val="102510592"/>
      </c:barChart>
      <c:catAx>
        <c:axId val="10249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510592"/>
        <c:crosses val="autoZero"/>
        <c:auto val="1"/>
        <c:lblAlgn val="ctr"/>
        <c:lblOffset val="100"/>
        <c:noMultiLvlLbl val="0"/>
      </c:catAx>
      <c:valAx>
        <c:axId val="10251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96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Не люблю путешествия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Люблю любые путешествия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0"/>
        <c:axId val="102569472"/>
        <c:axId val="102571008"/>
      </c:barChart>
      <c:catAx>
        <c:axId val="10256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571008"/>
        <c:crosses val="autoZero"/>
        <c:auto val="1"/>
        <c:lblAlgn val="ctr"/>
        <c:lblOffset val="100"/>
        <c:noMultiLvlLbl val="0"/>
      </c:catAx>
      <c:valAx>
        <c:axId val="10257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569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люблю путешествия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Люблю любые путешествия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0"/>
        <c:axId val="102601856"/>
        <c:axId val="102603392"/>
      </c:barChart>
      <c:catAx>
        <c:axId val="10260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603392"/>
        <c:crosses val="autoZero"/>
        <c:auto val="1"/>
        <c:lblAlgn val="ctr"/>
        <c:lblOffset val="100"/>
        <c:noMultiLvlLbl val="0"/>
      </c:catAx>
      <c:valAx>
        <c:axId val="10260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601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622B-AFF4-42E6-83A5-345B02E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Алейникова</dc:creator>
  <cp:lastModifiedBy>1</cp:lastModifiedBy>
  <cp:revision>52</cp:revision>
  <cp:lastPrinted>2021-03-03T13:51:00Z</cp:lastPrinted>
  <dcterms:created xsi:type="dcterms:W3CDTF">2021-03-03T07:28:00Z</dcterms:created>
  <dcterms:modified xsi:type="dcterms:W3CDTF">2022-01-12T12:31:00Z</dcterms:modified>
</cp:coreProperties>
</file>